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1250" w14:textId="21B292B2" w:rsidR="0078718C" w:rsidRDefault="00CA4B37" w:rsidP="0078718C">
      <w:pPr>
        <w:jc w:val="center"/>
        <w:rPr>
          <w:rFonts w:cs="Arial"/>
          <w:b/>
          <w:szCs w:val="24"/>
        </w:rPr>
      </w:pPr>
      <w:r w:rsidRPr="005A23E7">
        <w:rPr>
          <w:rFonts w:cs="Arial"/>
          <w:b/>
          <w:szCs w:val="24"/>
        </w:rPr>
        <w:t>Příloha č. 1</w:t>
      </w:r>
      <w:r w:rsidR="0078718C">
        <w:rPr>
          <w:rFonts w:cs="Arial"/>
          <w:b/>
          <w:szCs w:val="24"/>
        </w:rPr>
        <w:t xml:space="preserve"> ke Smlouvě o dílo č. S</w:t>
      </w:r>
      <w:r w:rsidR="00AB487C">
        <w:rPr>
          <w:rFonts w:cs="Arial"/>
          <w:b/>
          <w:szCs w:val="24"/>
        </w:rPr>
        <w:t>115</w:t>
      </w:r>
      <w:r w:rsidR="0078718C">
        <w:rPr>
          <w:rFonts w:cs="Arial"/>
          <w:b/>
          <w:szCs w:val="24"/>
        </w:rPr>
        <w:t>/2</w:t>
      </w:r>
      <w:r w:rsidR="00760EE6">
        <w:rPr>
          <w:rFonts w:cs="Arial"/>
          <w:b/>
          <w:szCs w:val="24"/>
        </w:rPr>
        <w:t>1</w:t>
      </w:r>
    </w:p>
    <w:p w14:paraId="2EFC6DF1" w14:textId="77777777" w:rsidR="0078718C" w:rsidRDefault="0078718C" w:rsidP="0078718C">
      <w:pPr>
        <w:jc w:val="center"/>
        <w:rPr>
          <w:rFonts w:cs="Arial"/>
          <w:b/>
          <w:szCs w:val="24"/>
        </w:rPr>
      </w:pPr>
    </w:p>
    <w:p w14:paraId="25127917" w14:textId="77777777" w:rsidR="0078718C" w:rsidRPr="0078718C" w:rsidRDefault="0078718C" w:rsidP="0078718C">
      <w:pPr>
        <w:jc w:val="center"/>
        <w:rPr>
          <w:rFonts w:cs="Arial"/>
          <w:bCs/>
          <w:szCs w:val="24"/>
        </w:rPr>
      </w:pPr>
      <w:r w:rsidRPr="0078718C">
        <w:rPr>
          <w:rFonts w:cs="Arial"/>
          <w:bCs/>
          <w:szCs w:val="24"/>
        </w:rPr>
        <w:t xml:space="preserve">uzavřené mezi VOP CZ, s.p. a </w:t>
      </w:r>
      <w:r w:rsidRPr="0078718C">
        <w:rPr>
          <w:rFonts w:cs="Arial"/>
          <w:bCs/>
          <w:szCs w:val="24"/>
          <w:highlight w:val="yellow"/>
        </w:rPr>
        <w:t>……………</w:t>
      </w:r>
    </w:p>
    <w:p w14:paraId="50BC2638" w14:textId="77777777" w:rsidR="0078718C" w:rsidRDefault="0078718C" w:rsidP="0078718C">
      <w:pPr>
        <w:jc w:val="center"/>
        <w:rPr>
          <w:rFonts w:cs="Arial"/>
          <w:b/>
          <w:szCs w:val="24"/>
        </w:rPr>
      </w:pPr>
    </w:p>
    <w:p w14:paraId="5D131B64" w14:textId="77777777" w:rsidR="0078718C" w:rsidRDefault="0078718C" w:rsidP="0078718C">
      <w:pPr>
        <w:jc w:val="center"/>
        <w:rPr>
          <w:rFonts w:cs="Arial"/>
          <w:b/>
          <w:szCs w:val="24"/>
        </w:rPr>
      </w:pPr>
    </w:p>
    <w:p w14:paraId="410EBE7E" w14:textId="77777777" w:rsidR="00CA4B37" w:rsidRPr="005A23E7" w:rsidRDefault="0078718C" w:rsidP="0078718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Popis díla</w:t>
      </w:r>
    </w:p>
    <w:p w14:paraId="6DAEC894" w14:textId="77777777" w:rsidR="00D742E6" w:rsidRPr="005A23E7" w:rsidRDefault="00D742E6" w:rsidP="00D742E6">
      <w:pPr>
        <w:rPr>
          <w:b/>
          <w:szCs w:val="24"/>
        </w:rPr>
      </w:pPr>
    </w:p>
    <w:p w14:paraId="6551C9AE" w14:textId="3B58A178" w:rsidR="00D742E6" w:rsidRDefault="00760EE6" w:rsidP="00D742E6">
      <w:pPr>
        <w:tabs>
          <w:tab w:val="left" w:leader="dot" w:pos="6804"/>
        </w:tabs>
        <w:rPr>
          <w:szCs w:val="24"/>
          <w:u w:val="single"/>
        </w:rPr>
      </w:pPr>
      <w:r>
        <w:rPr>
          <w:szCs w:val="24"/>
          <w:u w:val="single"/>
        </w:rPr>
        <w:t xml:space="preserve">Nový řídicí systém </w:t>
      </w:r>
      <w:r w:rsidR="00496484">
        <w:rPr>
          <w:szCs w:val="24"/>
          <w:u w:val="single"/>
        </w:rPr>
        <w:t>lakovny Galatek 2</w:t>
      </w:r>
    </w:p>
    <w:p w14:paraId="4E501C0C" w14:textId="77777777" w:rsidR="002B6985" w:rsidRDefault="002B6985" w:rsidP="002B6985">
      <w:pPr>
        <w:tabs>
          <w:tab w:val="left" w:leader="dot" w:pos="6804"/>
        </w:tabs>
        <w:rPr>
          <w:szCs w:val="24"/>
        </w:rPr>
      </w:pPr>
    </w:p>
    <w:p w14:paraId="4413EA20" w14:textId="5C6C0D56" w:rsidR="002B6985" w:rsidRDefault="002B6985" w:rsidP="002B6985">
      <w:pPr>
        <w:tabs>
          <w:tab w:val="left" w:leader="dot" w:pos="6804"/>
        </w:tabs>
        <w:rPr>
          <w:szCs w:val="24"/>
        </w:rPr>
      </w:pPr>
      <w:r>
        <w:rPr>
          <w:szCs w:val="24"/>
        </w:rPr>
        <w:t>Dílo spočívá ve výměně</w:t>
      </w:r>
      <w:r w:rsidR="00FE063D">
        <w:rPr>
          <w:szCs w:val="24"/>
        </w:rPr>
        <w:t xml:space="preserve"> 3 kusů</w:t>
      </w:r>
      <w:r>
        <w:rPr>
          <w:szCs w:val="24"/>
        </w:rPr>
        <w:t xml:space="preserve"> zastaral</w:t>
      </w:r>
      <w:r w:rsidR="00FE063D">
        <w:rPr>
          <w:szCs w:val="24"/>
        </w:rPr>
        <w:t>ých</w:t>
      </w:r>
      <w:r>
        <w:rPr>
          <w:szCs w:val="24"/>
        </w:rPr>
        <w:t xml:space="preserve"> řídicí</w:t>
      </w:r>
      <w:r w:rsidR="00FE063D">
        <w:rPr>
          <w:szCs w:val="24"/>
        </w:rPr>
        <w:t>ch</w:t>
      </w:r>
      <w:r>
        <w:rPr>
          <w:szCs w:val="24"/>
        </w:rPr>
        <w:t xml:space="preserve"> systém</w:t>
      </w:r>
      <w:r w:rsidR="00FE063D">
        <w:rPr>
          <w:szCs w:val="24"/>
        </w:rPr>
        <w:t>ů</w:t>
      </w:r>
      <w:r>
        <w:rPr>
          <w:szCs w:val="24"/>
        </w:rPr>
        <w:t xml:space="preserve"> řady Simatic S</w:t>
      </w:r>
      <w:r w:rsidR="00496484">
        <w:rPr>
          <w:szCs w:val="24"/>
        </w:rPr>
        <w:t>7</w:t>
      </w:r>
      <w:r>
        <w:rPr>
          <w:szCs w:val="24"/>
        </w:rPr>
        <w:t>-</w:t>
      </w:r>
      <w:r w:rsidR="00496484">
        <w:rPr>
          <w:szCs w:val="24"/>
        </w:rPr>
        <w:t>200</w:t>
      </w:r>
      <w:r w:rsidR="00FE063D">
        <w:rPr>
          <w:szCs w:val="24"/>
        </w:rPr>
        <w:t xml:space="preserve"> a stávajících dotykových panelů TD200 a KTP400 Basic</w:t>
      </w:r>
      <w:r>
        <w:rPr>
          <w:szCs w:val="24"/>
        </w:rPr>
        <w:t>.</w:t>
      </w:r>
    </w:p>
    <w:p w14:paraId="38487B1A" w14:textId="237BDA8A" w:rsidR="00FE063D" w:rsidRDefault="00FE063D" w:rsidP="002B6985">
      <w:pPr>
        <w:tabs>
          <w:tab w:val="left" w:leader="dot" w:pos="6804"/>
        </w:tabs>
        <w:rPr>
          <w:szCs w:val="24"/>
        </w:rPr>
      </w:pPr>
      <w:r>
        <w:rPr>
          <w:szCs w:val="24"/>
        </w:rPr>
        <w:t>Celá lakovací linka tak bude ovládána z jednoho ovládacího panelu.</w:t>
      </w:r>
    </w:p>
    <w:p w14:paraId="335780F0" w14:textId="77777777" w:rsidR="008128D7" w:rsidRDefault="008128D7" w:rsidP="00D742E6">
      <w:pPr>
        <w:tabs>
          <w:tab w:val="left" w:leader="dot" w:pos="6804"/>
        </w:tabs>
        <w:rPr>
          <w:szCs w:val="24"/>
          <w:u w:val="single"/>
        </w:rPr>
      </w:pPr>
    </w:p>
    <w:p w14:paraId="319D5999" w14:textId="40C9E255" w:rsidR="00466767" w:rsidRPr="002B6985" w:rsidRDefault="00466767" w:rsidP="00D742E6">
      <w:pPr>
        <w:tabs>
          <w:tab w:val="left" w:leader="dot" w:pos="6804"/>
        </w:tabs>
        <w:rPr>
          <w:szCs w:val="24"/>
          <w:u w:val="single"/>
        </w:rPr>
      </w:pPr>
      <w:r w:rsidRPr="002B6985">
        <w:rPr>
          <w:szCs w:val="24"/>
          <w:u w:val="single"/>
        </w:rPr>
        <w:t>Dílo zahrnuje:</w:t>
      </w:r>
    </w:p>
    <w:p w14:paraId="53773D6A" w14:textId="10C53BE1" w:rsidR="00D56B99" w:rsidRDefault="00FE063D" w:rsidP="00D742E6">
      <w:pPr>
        <w:tabs>
          <w:tab w:val="left" w:leader="dot" w:pos="6804"/>
        </w:tabs>
        <w:rPr>
          <w:szCs w:val="24"/>
        </w:rPr>
      </w:pPr>
      <w:r>
        <w:rPr>
          <w:szCs w:val="24"/>
        </w:rPr>
        <w:t>1</w:t>
      </w:r>
      <w:r w:rsidR="00D56B99">
        <w:rPr>
          <w:szCs w:val="24"/>
        </w:rPr>
        <w:t>ks. nov</w:t>
      </w:r>
      <w:r>
        <w:rPr>
          <w:szCs w:val="24"/>
        </w:rPr>
        <w:t>ého</w:t>
      </w:r>
      <w:r w:rsidR="00D56B99">
        <w:rPr>
          <w:szCs w:val="24"/>
        </w:rPr>
        <w:t xml:space="preserve"> PLC Siemens</w:t>
      </w:r>
    </w:p>
    <w:p w14:paraId="4A5E77A1" w14:textId="46ED39BC" w:rsidR="00D56B99" w:rsidRDefault="00FE063D" w:rsidP="00D742E6">
      <w:pPr>
        <w:tabs>
          <w:tab w:val="left" w:leader="dot" w:pos="6804"/>
        </w:tabs>
        <w:rPr>
          <w:szCs w:val="24"/>
        </w:rPr>
      </w:pPr>
      <w:r>
        <w:rPr>
          <w:szCs w:val="24"/>
        </w:rPr>
        <w:t>1</w:t>
      </w:r>
      <w:r w:rsidR="00D56B99">
        <w:rPr>
          <w:szCs w:val="24"/>
        </w:rPr>
        <w:t>ks. sestavy programovatelných automatů Siemens S7-1</w:t>
      </w:r>
      <w:r>
        <w:rPr>
          <w:szCs w:val="24"/>
        </w:rPr>
        <w:t>5</w:t>
      </w:r>
      <w:r w:rsidR="00D56B99">
        <w:rPr>
          <w:szCs w:val="24"/>
        </w:rPr>
        <w:t>00</w:t>
      </w:r>
    </w:p>
    <w:p w14:paraId="343D64DF" w14:textId="2F9F4B14" w:rsidR="00D56B99" w:rsidRDefault="00FE063D" w:rsidP="00D742E6">
      <w:pPr>
        <w:tabs>
          <w:tab w:val="left" w:leader="dot" w:pos="6804"/>
        </w:tabs>
        <w:rPr>
          <w:szCs w:val="24"/>
        </w:rPr>
      </w:pPr>
      <w:r>
        <w:rPr>
          <w:szCs w:val="24"/>
        </w:rPr>
        <w:t>1</w:t>
      </w:r>
      <w:r w:rsidR="00D56B99">
        <w:rPr>
          <w:szCs w:val="24"/>
        </w:rPr>
        <w:t xml:space="preserve">ks. dotykový </w:t>
      </w:r>
      <w:r>
        <w:rPr>
          <w:szCs w:val="24"/>
        </w:rPr>
        <w:t>panel</w:t>
      </w:r>
      <w:r w:rsidR="00D56B99">
        <w:rPr>
          <w:szCs w:val="24"/>
        </w:rPr>
        <w:t xml:space="preserve"> Siemens </w:t>
      </w:r>
      <w:r>
        <w:rPr>
          <w:szCs w:val="24"/>
        </w:rPr>
        <w:t>TP700 Comfort</w:t>
      </w:r>
    </w:p>
    <w:p w14:paraId="6C965F2B" w14:textId="5CD43161" w:rsidR="00466767" w:rsidRDefault="00466767" w:rsidP="00D742E6">
      <w:pPr>
        <w:tabs>
          <w:tab w:val="left" w:leader="dot" w:pos="6804"/>
        </w:tabs>
        <w:rPr>
          <w:szCs w:val="24"/>
        </w:rPr>
      </w:pPr>
      <w:r>
        <w:rPr>
          <w:szCs w:val="24"/>
        </w:rPr>
        <w:t>Elektro projekt</w:t>
      </w:r>
    </w:p>
    <w:p w14:paraId="3C309358" w14:textId="0527D13F" w:rsidR="00466767" w:rsidRDefault="00466767" w:rsidP="00D742E6">
      <w:pPr>
        <w:tabs>
          <w:tab w:val="left" w:leader="dot" w:pos="6804"/>
        </w:tabs>
        <w:rPr>
          <w:szCs w:val="24"/>
        </w:rPr>
      </w:pPr>
      <w:r>
        <w:rPr>
          <w:szCs w:val="24"/>
        </w:rPr>
        <w:t>PLC program</w:t>
      </w:r>
    </w:p>
    <w:p w14:paraId="33DD5E89" w14:textId="77777777" w:rsidR="00466767" w:rsidRDefault="00466767" w:rsidP="00D742E6">
      <w:pPr>
        <w:tabs>
          <w:tab w:val="left" w:leader="dot" w:pos="6804"/>
        </w:tabs>
        <w:rPr>
          <w:szCs w:val="24"/>
        </w:rPr>
      </w:pPr>
    </w:p>
    <w:p w14:paraId="76722A60" w14:textId="55008014" w:rsidR="00466767" w:rsidRPr="008128D7" w:rsidRDefault="00170988" w:rsidP="00D742E6">
      <w:pPr>
        <w:tabs>
          <w:tab w:val="left" w:leader="dot" w:pos="6804"/>
        </w:tabs>
        <w:rPr>
          <w:szCs w:val="24"/>
        </w:rPr>
      </w:pPr>
      <w:r>
        <w:rPr>
          <w:szCs w:val="24"/>
        </w:rPr>
        <w:t>Součástí díla je likvidace demontovaného zařízení.</w:t>
      </w:r>
    </w:p>
    <w:p w14:paraId="523C3A2F" w14:textId="77777777" w:rsidR="008128D7" w:rsidRDefault="008128D7" w:rsidP="00D742E6">
      <w:pPr>
        <w:tabs>
          <w:tab w:val="left" w:leader="dot" w:pos="6804"/>
        </w:tabs>
        <w:rPr>
          <w:szCs w:val="24"/>
          <w:u w:val="single"/>
        </w:rPr>
      </w:pPr>
    </w:p>
    <w:p w14:paraId="6D448B44" w14:textId="77777777" w:rsidR="002D2F7C" w:rsidRPr="005A23E7" w:rsidRDefault="002D2F7C" w:rsidP="00D742E6">
      <w:pPr>
        <w:rPr>
          <w:b/>
          <w:szCs w:val="24"/>
        </w:rPr>
      </w:pPr>
    </w:p>
    <w:p w14:paraId="799FA8B6" w14:textId="77777777" w:rsidR="002D2F7C" w:rsidRPr="005A23E7" w:rsidRDefault="002D2F7C" w:rsidP="00D742E6">
      <w:pPr>
        <w:rPr>
          <w:b/>
          <w:szCs w:val="24"/>
        </w:rPr>
      </w:pPr>
    </w:p>
    <w:sectPr w:rsidR="002D2F7C" w:rsidRPr="005A23E7" w:rsidSect="002F6EE8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A93C" w14:textId="77777777" w:rsidR="000E5933" w:rsidRDefault="000E5933">
      <w:r>
        <w:separator/>
      </w:r>
    </w:p>
  </w:endnote>
  <w:endnote w:type="continuationSeparator" w:id="0">
    <w:p w14:paraId="5B8D353F" w14:textId="77777777" w:rsidR="000E5933" w:rsidRDefault="000E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9E31" w14:textId="77777777" w:rsidR="007417B0" w:rsidRDefault="007417B0" w:rsidP="002449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0E2A799" w14:textId="77777777" w:rsidR="007417B0" w:rsidRDefault="007417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CB6D" w14:textId="77777777" w:rsidR="007417B0" w:rsidRDefault="007417B0">
    <w:pPr>
      <w:pStyle w:val="Zpat"/>
      <w:jc w:val="center"/>
      <w:rPr>
        <w:rFonts w:ascii="Times New Roman" w:hAnsi="Times New Roman"/>
      </w:rPr>
    </w:pPr>
    <w:r w:rsidRPr="002F6EE8">
      <w:rPr>
        <w:rFonts w:ascii="Times New Roman" w:hAnsi="Times New Roman"/>
      </w:rPr>
      <w:t xml:space="preserve">Stránka </w:t>
    </w:r>
    <w:r w:rsidRPr="002F6EE8">
      <w:rPr>
        <w:rFonts w:ascii="Times New Roman" w:hAnsi="Times New Roman"/>
        <w:b/>
      </w:rPr>
      <w:fldChar w:fldCharType="begin"/>
    </w:r>
    <w:r w:rsidRPr="002F6EE8">
      <w:rPr>
        <w:rFonts w:ascii="Times New Roman" w:hAnsi="Times New Roman"/>
        <w:b/>
      </w:rPr>
      <w:instrText>PAGE  \* Arabic  \* MERGEFORMAT</w:instrText>
    </w:r>
    <w:r w:rsidRPr="002F6EE8">
      <w:rPr>
        <w:rFonts w:ascii="Times New Roman" w:hAnsi="Times New Roman"/>
        <w:b/>
      </w:rPr>
      <w:fldChar w:fldCharType="separate"/>
    </w:r>
    <w:r w:rsidR="005A23E7">
      <w:rPr>
        <w:rFonts w:ascii="Times New Roman" w:hAnsi="Times New Roman"/>
        <w:b/>
        <w:noProof/>
      </w:rPr>
      <w:t>1</w:t>
    </w:r>
    <w:r w:rsidRPr="002F6EE8">
      <w:rPr>
        <w:rFonts w:ascii="Times New Roman" w:hAnsi="Times New Roman"/>
        <w:b/>
      </w:rPr>
      <w:fldChar w:fldCharType="end"/>
    </w:r>
    <w:r w:rsidRPr="002F6EE8">
      <w:rPr>
        <w:rFonts w:ascii="Times New Roman" w:hAnsi="Times New Roman"/>
      </w:rPr>
      <w:t xml:space="preserve"> z </w:t>
    </w:r>
    <w:r w:rsidRPr="002F6EE8">
      <w:rPr>
        <w:rFonts w:ascii="Times New Roman" w:hAnsi="Times New Roman"/>
        <w:b/>
      </w:rPr>
      <w:fldChar w:fldCharType="begin"/>
    </w:r>
    <w:r w:rsidRPr="002F6EE8">
      <w:rPr>
        <w:rFonts w:ascii="Times New Roman" w:hAnsi="Times New Roman"/>
        <w:b/>
      </w:rPr>
      <w:instrText>NUMPAGES  \* Arabic  \* MERGEFORMAT</w:instrText>
    </w:r>
    <w:r w:rsidRPr="002F6EE8">
      <w:rPr>
        <w:rFonts w:ascii="Times New Roman" w:hAnsi="Times New Roman"/>
        <w:b/>
      </w:rPr>
      <w:fldChar w:fldCharType="separate"/>
    </w:r>
    <w:r w:rsidR="005A23E7">
      <w:rPr>
        <w:rFonts w:ascii="Times New Roman" w:hAnsi="Times New Roman"/>
        <w:b/>
        <w:noProof/>
      </w:rPr>
      <w:t>1</w:t>
    </w:r>
    <w:r w:rsidRPr="002F6EE8">
      <w:rPr>
        <w:rFonts w:ascii="Times New Roman" w:hAnsi="Times New Roman"/>
        <w:b/>
      </w:rPr>
      <w:fldChar w:fldCharType="end"/>
    </w:r>
  </w:p>
  <w:p w14:paraId="7BBFECDC" w14:textId="77777777" w:rsidR="007417B0" w:rsidRDefault="007417B0" w:rsidP="002F6EE8">
    <w:pPr>
      <w:pStyle w:val="Zpa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C32F" w14:textId="77777777" w:rsidR="007417B0" w:rsidRDefault="007417B0" w:rsidP="002F6EE8">
    <w:pPr>
      <w:pStyle w:val="Zpat"/>
      <w:jc w:val="center"/>
    </w:pPr>
    <w:r>
      <w:t>Strana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83571" w14:textId="77777777" w:rsidR="000E5933" w:rsidRDefault="000E5933">
      <w:r>
        <w:separator/>
      </w:r>
    </w:p>
  </w:footnote>
  <w:footnote w:type="continuationSeparator" w:id="0">
    <w:p w14:paraId="059C2182" w14:textId="77777777" w:rsidR="000E5933" w:rsidRDefault="000E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7435"/>
    <w:multiLevelType w:val="hybridMultilevel"/>
    <w:tmpl w:val="E4B4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0BC"/>
    <w:multiLevelType w:val="multilevel"/>
    <w:tmpl w:val="61C40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14378"/>
    <w:multiLevelType w:val="hybridMultilevel"/>
    <w:tmpl w:val="1D76A9B0"/>
    <w:lvl w:ilvl="0" w:tplc="939C68E8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548D4"/>
    <w:multiLevelType w:val="multilevel"/>
    <w:tmpl w:val="B1964D36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C70404"/>
    <w:multiLevelType w:val="singleLevel"/>
    <w:tmpl w:val="98A0D9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C95200"/>
    <w:multiLevelType w:val="hybridMultilevel"/>
    <w:tmpl w:val="45F8C3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1D29"/>
    <w:multiLevelType w:val="hybridMultilevel"/>
    <w:tmpl w:val="B90A6994"/>
    <w:lvl w:ilvl="0" w:tplc="8036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4A62F4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D1486"/>
    <w:multiLevelType w:val="multilevel"/>
    <w:tmpl w:val="B1964D36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B97ED4"/>
    <w:multiLevelType w:val="multilevel"/>
    <w:tmpl w:val="BAAA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09E4"/>
    <w:multiLevelType w:val="singleLevel"/>
    <w:tmpl w:val="7DBAAD7E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6E8E190E"/>
    <w:multiLevelType w:val="hybridMultilevel"/>
    <w:tmpl w:val="A01E10B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A7082"/>
    <w:multiLevelType w:val="hybridMultilevel"/>
    <w:tmpl w:val="182E2508"/>
    <w:lvl w:ilvl="0" w:tplc="040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59B1AC9"/>
    <w:multiLevelType w:val="multilevel"/>
    <w:tmpl w:val="7C32284E"/>
    <w:lvl w:ilvl="0">
      <w:start w:val="1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7D574FD"/>
    <w:multiLevelType w:val="hybridMultilevel"/>
    <w:tmpl w:val="A20658B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04A11"/>
    <w:multiLevelType w:val="hybridMultilevel"/>
    <w:tmpl w:val="3B0C9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41470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9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81"/>
    <w:rsid w:val="00005A87"/>
    <w:rsid w:val="000060C5"/>
    <w:rsid w:val="00010A3D"/>
    <w:rsid w:val="00014326"/>
    <w:rsid w:val="000167EE"/>
    <w:rsid w:val="00025A56"/>
    <w:rsid w:val="00027393"/>
    <w:rsid w:val="000321C8"/>
    <w:rsid w:val="00037678"/>
    <w:rsid w:val="00042266"/>
    <w:rsid w:val="00050DA5"/>
    <w:rsid w:val="00063664"/>
    <w:rsid w:val="00094A1F"/>
    <w:rsid w:val="000B0675"/>
    <w:rsid w:val="000B61F1"/>
    <w:rsid w:val="000C32B6"/>
    <w:rsid w:val="000D6571"/>
    <w:rsid w:val="000E367D"/>
    <w:rsid w:val="000E5933"/>
    <w:rsid w:val="000E7B1C"/>
    <w:rsid w:val="000F00AB"/>
    <w:rsid w:val="000F1B5A"/>
    <w:rsid w:val="000F679C"/>
    <w:rsid w:val="0010578D"/>
    <w:rsid w:val="00125337"/>
    <w:rsid w:val="00135E68"/>
    <w:rsid w:val="0013678B"/>
    <w:rsid w:val="00145499"/>
    <w:rsid w:val="0014707B"/>
    <w:rsid w:val="001500EB"/>
    <w:rsid w:val="00151B27"/>
    <w:rsid w:val="00154F5E"/>
    <w:rsid w:val="00170968"/>
    <w:rsid w:val="00170988"/>
    <w:rsid w:val="00173702"/>
    <w:rsid w:val="0018605C"/>
    <w:rsid w:val="001B21C8"/>
    <w:rsid w:val="001C14AF"/>
    <w:rsid w:val="001C3173"/>
    <w:rsid w:val="001C6478"/>
    <w:rsid w:val="001D2D3D"/>
    <w:rsid w:val="001E0A37"/>
    <w:rsid w:val="001E7509"/>
    <w:rsid w:val="001F6995"/>
    <w:rsid w:val="00200423"/>
    <w:rsid w:val="002011A0"/>
    <w:rsid w:val="00201914"/>
    <w:rsid w:val="00206E3A"/>
    <w:rsid w:val="00216280"/>
    <w:rsid w:val="00221D64"/>
    <w:rsid w:val="00225AFA"/>
    <w:rsid w:val="002411D7"/>
    <w:rsid w:val="00244997"/>
    <w:rsid w:val="00265DAC"/>
    <w:rsid w:val="002662D3"/>
    <w:rsid w:val="002B3B98"/>
    <w:rsid w:val="002B6985"/>
    <w:rsid w:val="002D0BD4"/>
    <w:rsid w:val="002D11F0"/>
    <w:rsid w:val="002D2F7C"/>
    <w:rsid w:val="002D4381"/>
    <w:rsid w:val="002F3B21"/>
    <w:rsid w:val="002F6EE8"/>
    <w:rsid w:val="00303D57"/>
    <w:rsid w:val="00306C7F"/>
    <w:rsid w:val="00312805"/>
    <w:rsid w:val="00314166"/>
    <w:rsid w:val="00320DFE"/>
    <w:rsid w:val="00326478"/>
    <w:rsid w:val="003527DE"/>
    <w:rsid w:val="00356E85"/>
    <w:rsid w:val="003640BD"/>
    <w:rsid w:val="00366D61"/>
    <w:rsid w:val="00375D34"/>
    <w:rsid w:val="00387CC0"/>
    <w:rsid w:val="003A2088"/>
    <w:rsid w:val="003A281D"/>
    <w:rsid w:val="003B618D"/>
    <w:rsid w:val="003B7913"/>
    <w:rsid w:val="003F24FA"/>
    <w:rsid w:val="003F68D1"/>
    <w:rsid w:val="0040656F"/>
    <w:rsid w:val="0041322F"/>
    <w:rsid w:val="00415CC7"/>
    <w:rsid w:val="00415FD6"/>
    <w:rsid w:val="00416A46"/>
    <w:rsid w:val="00417C76"/>
    <w:rsid w:val="004229DC"/>
    <w:rsid w:val="00423D9C"/>
    <w:rsid w:val="00426C55"/>
    <w:rsid w:val="0044062B"/>
    <w:rsid w:val="00466767"/>
    <w:rsid w:val="004769B8"/>
    <w:rsid w:val="00483EE6"/>
    <w:rsid w:val="00494405"/>
    <w:rsid w:val="00496484"/>
    <w:rsid w:val="00496EEA"/>
    <w:rsid w:val="004A487A"/>
    <w:rsid w:val="004A5E82"/>
    <w:rsid w:val="004B576E"/>
    <w:rsid w:val="004B6286"/>
    <w:rsid w:val="004E43AD"/>
    <w:rsid w:val="004E7E13"/>
    <w:rsid w:val="004F326B"/>
    <w:rsid w:val="004F3F1F"/>
    <w:rsid w:val="005005D8"/>
    <w:rsid w:val="00542724"/>
    <w:rsid w:val="00550139"/>
    <w:rsid w:val="0056155D"/>
    <w:rsid w:val="005639F6"/>
    <w:rsid w:val="00564DE6"/>
    <w:rsid w:val="00565F3D"/>
    <w:rsid w:val="00571929"/>
    <w:rsid w:val="005721DE"/>
    <w:rsid w:val="00595E2F"/>
    <w:rsid w:val="00596E6C"/>
    <w:rsid w:val="00597266"/>
    <w:rsid w:val="005A23E7"/>
    <w:rsid w:val="005C372A"/>
    <w:rsid w:val="005D3699"/>
    <w:rsid w:val="005D6714"/>
    <w:rsid w:val="005E1AB9"/>
    <w:rsid w:val="005E2D8D"/>
    <w:rsid w:val="005E3074"/>
    <w:rsid w:val="005E3CAE"/>
    <w:rsid w:val="005F7F81"/>
    <w:rsid w:val="00612C92"/>
    <w:rsid w:val="006241B3"/>
    <w:rsid w:val="006348AE"/>
    <w:rsid w:val="00635784"/>
    <w:rsid w:val="00645A1B"/>
    <w:rsid w:val="006462B6"/>
    <w:rsid w:val="006818F0"/>
    <w:rsid w:val="006852CA"/>
    <w:rsid w:val="00693F69"/>
    <w:rsid w:val="00694FD7"/>
    <w:rsid w:val="006B41F8"/>
    <w:rsid w:val="006B4539"/>
    <w:rsid w:val="006D2BA2"/>
    <w:rsid w:val="006E33EB"/>
    <w:rsid w:val="00705E1B"/>
    <w:rsid w:val="00707C45"/>
    <w:rsid w:val="00722BDE"/>
    <w:rsid w:val="00731AD8"/>
    <w:rsid w:val="007353DE"/>
    <w:rsid w:val="0073751A"/>
    <w:rsid w:val="007417B0"/>
    <w:rsid w:val="00754A1A"/>
    <w:rsid w:val="00760EE6"/>
    <w:rsid w:val="00765F37"/>
    <w:rsid w:val="0076797C"/>
    <w:rsid w:val="00772F2B"/>
    <w:rsid w:val="0078718C"/>
    <w:rsid w:val="00790E5D"/>
    <w:rsid w:val="00794092"/>
    <w:rsid w:val="007A4706"/>
    <w:rsid w:val="007B0859"/>
    <w:rsid w:val="007B3580"/>
    <w:rsid w:val="007B4B8A"/>
    <w:rsid w:val="007B6C1F"/>
    <w:rsid w:val="007D1C9F"/>
    <w:rsid w:val="007D2DF1"/>
    <w:rsid w:val="007E623C"/>
    <w:rsid w:val="007F34FB"/>
    <w:rsid w:val="00804469"/>
    <w:rsid w:val="00811D3A"/>
    <w:rsid w:val="008128D7"/>
    <w:rsid w:val="0081477B"/>
    <w:rsid w:val="00815D38"/>
    <w:rsid w:val="00816892"/>
    <w:rsid w:val="00830330"/>
    <w:rsid w:val="008758D0"/>
    <w:rsid w:val="0088291E"/>
    <w:rsid w:val="0088519A"/>
    <w:rsid w:val="00896D1F"/>
    <w:rsid w:val="008A024F"/>
    <w:rsid w:val="008A165E"/>
    <w:rsid w:val="008A3C1E"/>
    <w:rsid w:val="008B4641"/>
    <w:rsid w:val="008B4E97"/>
    <w:rsid w:val="008B6489"/>
    <w:rsid w:val="008F33BB"/>
    <w:rsid w:val="008F677F"/>
    <w:rsid w:val="0090336B"/>
    <w:rsid w:val="0091233D"/>
    <w:rsid w:val="00930E00"/>
    <w:rsid w:val="00931A67"/>
    <w:rsid w:val="00935408"/>
    <w:rsid w:val="00945C6A"/>
    <w:rsid w:val="0095268C"/>
    <w:rsid w:val="00960B34"/>
    <w:rsid w:val="0096384A"/>
    <w:rsid w:val="0096669D"/>
    <w:rsid w:val="009828C2"/>
    <w:rsid w:val="0099034F"/>
    <w:rsid w:val="00991FD8"/>
    <w:rsid w:val="009B3105"/>
    <w:rsid w:val="009C1087"/>
    <w:rsid w:val="009C3EE9"/>
    <w:rsid w:val="009C67A4"/>
    <w:rsid w:val="009D0BBA"/>
    <w:rsid w:val="009D1603"/>
    <w:rsid w:val="009D3206"/>
    <w:rsid w:val="009D4464"/>
    <w:rsid w:val="009E7A7C"/>
    <w:rsid w:val="009F54BB"/>
    <w:rsid w:val="00A32E95"/>
    <w:rsid w:val="00A503FC"/>
    <w:rsid w:val="00A60530"/>
    <w:rsid w:val="00A80D52"/>
    <w:rsid w:val="00A85BC5"/>
    <w:rsid w:val="00A873E5"/>
    <w:rsid w:val="00AA599A"/>
    <w:rsid w:val="00AB487C"/>
    <w:rsid w:val="00AB6BAA"/>
    <w:rsid w:val="00AD3C9B"/>
    <w:rsid w:val="00AE6712"/>
    <w:rsid w:val="00B11981"/>
    <w:rsid w:val="00B12CED"/>
    <w:rsid w:val="00B303A5"/>
    <w:rsid w:val="00B37E77"/>
    <w:rsid w:val="00B40979"/>
    <w:rsid w:val="00B611BD"/>
    <w:rsid w:val="00B72067"/>
    <w:rsid w:val="00B85176"/>
    <w:rsid w:val="00B903D3"/>
    <w:rsid w:val="00B9795C"/>
    <w:rsid w:val="00BA3DE3"/>
    <w:rsid w:val="00BB3B7F"/>
    <w:rsid w:val="00BC19D8"/>
    <w:rsid w:val="00BC3167"/>
    <w:rsid w:val="00BC3946"/>
    <w:rsid w:val="00BD024B"/>
    <w:rsid w:val="00BE0755"/>
    <w:rsid w:val="00BE091A"/>
    <w:rsid w:val="00BE0963"/>
    <w:rsid w:val="00BE2BAD"/>
    <w:rsid w:val="00BE7316"/>
    <w:rsid w:val="00BF0CB4"/>
    <w:rsid w:val="00BF2777"/>
    <w:rsid w:val="00C26DE5"/>
    <w:rsid w:val="00C45ACE"/>
    <w:rsid w:val="00C57456"/>
    <w:rsid w:val="00C57DE0"/>
    <w:rsid w:val="00C82354"/>
    <w:rsid w:val="00C839C0"/>
    <w:rsid w:val="00C83EEA"/>
    <w:rsid w:val="00C862A5"/>
    <w:rsid w:val="00C8784D"/>
    <w:rsid w:val="00C91886"/>
    <w:rsid w:val="00CA4B37"/>
    <w:rsid w:val="00CC0B73"/>
    <w:rsid w:val="00CC2146"/>
    <w:rsid w:val="00CC2E60"/>
    <w:rsid w:val="00CC3BE1"/>
    <w:rsid w:val="00CC4ED8"/>
    <w:rsid w:val="00CD1DCF"/>
    <w:rsid w:val="00CD6D97"/>
    <w:rsid w:val="00CE04FE"/>
    <w:rsid w:val="00CE228F"/>
    <w:rsid w:val="00CE23B0"/>
    <w:rsid w:val="00CE2E1F"/>
    <w:rsid w:val="00CE3DAF"/>
    <w:rsid w:val="00CE5617"/>
    <w:rsid w:val="00CE5FE6"/>
    <w:rsid w:val="00D04787"/>
    <w:rsid w:val="00D15DD2"/>
    <w:rsid w:val="00D32B82"/>
    <w:rsid w:val="00D34DB6"/>
    <w:rsid w:val="00D359B2"/>
    <w:rsid w:val="00D53CB7"/>
    <w:rsid w:val="00D54314"/>
    <w:rsid w:val="00D56B99"/>
    <w:rsid w:val="00D736E5"/>
    <w:rsid w:val="00D742E6"/>
    <w:rsid w:val="00D80EF5"/>
    <w:rsid w:val="00D84DE3"/>
    <w:rsid w:val="00D8724C"/>
    <w:rsid w:val="00D92CF4"/>
    <w:rsid w:val="00DA163B"/>
    <w:rsid w:val="00DA269F"/>
    <w:rsid w:val="00DA62FB"/>
    <w:rsid w:val="00DB5561"/>
    <w:rsid w:val="00DC0CD9"/>
    <w:rsid w:val="00DD41FC"/>
    <w:rsid w:val="00DF283A"/>
    <w:rsid w:val="00DF2994"/>
    <w:rsid w:val="00DF3734"/>
    <w:rsid w:val="00DF3EAC"/>
    <w:rsid w:val="00DF48F0"/>
    <w:rsid w:val="00E0018E"/>
    <w:rsid w:val="00E00D02"/>
    <w:rsid w:val="00E1128A"/>
    <w:rsid w:val="00E115C8"/>
    <w:rsid w:val="00E413F6"/>
    <w:rsid w:val="00E466B0"/>
    <w:rsid w:val="00E678D6"/>
    <w:rsid w:val="00E67AE0"/>
    <w:rsid w:val="00E806B2"/>
    <w:rsid w:val="00E86220"/>
    <w:rsid w:val="00EA396D"/>
    <w:rsid w:val="00EA43B8"/>
    <w:rsid w:val="00ED27DC"/>
    <w:rsid w:val="00ED2936"/>
    <w:rsid w:val="00ED5BF5"/>
    <w:rsid w:val="00ED750E"/>
    <w:rsid w:val="00EE3993"/>
    <w:rsid w:val="00EE3D0E"/>
    <w:rsid w:val="00EE74FE"/>
    <w:rsid w:val="00EF0F91"/>
    <w:rsid w:val="00F17B24"/>
    <w:rsid w:val="00F22DD0"/>
    <w:rsid w:val="00F22F50"/>
    <w:rsid w:val="00F32CCA"/>
    <w:rsid w:val="00F41994"/>
    <w:rsid w:val="00F70352"/>
    <w:rsid w:val="00F7098A"/>
    <w:rsid w:val="00F86022"/>
    <w:rsid w:val="00F90601"/>
    <w:rsid w:val="00FA0853"/>
    <w:rsid w:val="00FA104C"/>
    <w:rsid w:val="00FA2725"/>
    <w:rsid w:val="00FA4A50"/>
    <w:rsid w:val="00FB6759"/>
    <w:rsid w:val="00FC62FD"/>
    <w:rsid w:val="00FE063D"/>
    <w:rsid w:val="00FE1CDF"/>
    <w:rsid w:val="00FE5F68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169654F"/>
  <w15:chartTrackingRefBased/>
  <w15:docId w15:val="{C16DD413-8EF1-4A11-BD7F-899C463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134"/>
      </w:tabs>
      <w:ind w:left="360" w:hanging="360"/>
    </w:pPr>
    <w:rPr>
      <w:rFonts w:ascii="Times New Roman" w:hAnsi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jc w:val="both"/>
    </w:pPr>
    <w:rPr>
      <w:rFonts w:ascii="Times New Roman" w:hAnsi="Times New Roman"/>
      <w:szCs w:val="24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F41994"/>
    <w:pPr>
      <w:shd w:val="clear" w:color="auto" w:fill="000080"/>
    </w:pPr>
    <w:rPr>
      <w:rFonts w:ascii="Tahoma" w:hAnsi="Tahoma" w:cs="Tahoma"/>
      <w:sz w:val="20"/>
    </w:rPr>
  </w:style>
  <w:style w:type="paragraph" w:customStyle="1" w:styleId="cislovany">
    <w:name w:val="cislovany"/>
    <w:basedOn w:val="Normlnodsazen"/>
    <w:rsid w:val="00EE74FE"/>
    <w:pPr>
      <w:numPr>
        <w:numId w:val="16"/>
      </w:numPr>
      <w:jc w:val="both"/>
    </w:pPr>
    <w:rPr>
      <w:rFonts w:ascii="Times New Roman" w:hAnsi="Times New Roman"/>
    </w:rPr>
  </w:style>
  <w:style w:type="paragraph" w:styleId="Normlnodsazen">
    <w:name w:val="Normal Indent"/>
    <w:basedOn w:val="Normln"/>
    <w:rsid w:val="00EE74FE"/>
    <w:pPr>
      <w:ind w:left="708"/>
    </w:pPr>
  </w:style>
  <w:style w:type="character" w:customStyle="1" w:styleId="ZkladntextChar">
    <w:name w:val="Základní text Char"/>
    <w:link w:val="Zkladntext"/>
    <w:rsid w:val="0088291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4D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OD%20univers&#225;l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A6EF-F91E-4C48-A2CB-1E9AB1C0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 universální</Template>
  <TotalTime>56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Nora Tihelková</dc:creator>
  <cp:keywords/>
  <cp:lastModifiedBy>Jan Hurtík</cp:lastModifiedBy>
  <cp:revision>14</cp:revision>
  <cp:lastPrinted>2013-07-08T05:12:00Z</cp:lastPrinted>
  <dcterms:created xsi:type="dcterms:W3CDTF">2021-02-23T11:43:00Z</dcterms:created>
  <dcterms:modified xsi:type="dcterms:W3CDTF">2021-03-16T06:19:00Z</dcterms:modified>
</cp:coreProperties>
</file>