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73BB8" w14:textId="77777777" w:rsidR="00982156" w:rsidRPr="00C82DAE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32"/>
          <w:szCs w:val="32"/>
        </w:rPr>
      </w:pPr>
      <w:r w:rsidRPr="00C82DAE">
        <w:rPr>
          <w:rFonts w:ascii="Arial" w:hAnsi="Arial" w:cs="Arial"/>
          <w:b/>
          <w:bCs/>
          <w:snapToGrid w:val="0"/>
          <w:sz w:val="32"/>
          <w:szCs w:val="32"/>
        </w:rPr>
        <w:t>KUPNÍ SMLOUVA</w:t>
      </w:r>
    </w:p>
    <w:p w14:paraId="5C0AC8A6" w14:textId="77777777" w:rsidR="00982156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Arial" w:hAnsi="Arial" w:cs="Arial"/>
          <w:snapToGrid w:val="0"/>
        </w:rPr>
      </w:pPr>
    </w:p>
    <w:p w14:paraId="24C07B19" w14:textId="58AB5BF6" w:rsidR="00982156" w:rsidRPr="00C82DAE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C91262">
        <w:rPr>
          <w:rFonts w:ascii="Arial" w:hAnsi="Arial" w:cs="Arial"/>
          <w:b/>
          <w:bCs/>
          <w:snapToGrid w:val="0"/>
          <w:sz w:val="22"/>
          <w:szCs w:val="22"/>
        </w:rPr>
        <w:t xml:space="preserve">č. </w:t>
      </w:r>
      <w:r w:rsidR="00C91262" w:rsidRPr="00C91262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="004B4A9D">
        <w:rPr>
          <w:rFonts w:ascii="Arial" w:hAnsi="Arial" w:cs="Arial"/>
          <w:b/>
          <w:bCs/>
          <w:snapToGrid w:val="0"/>
          <w:sz w:val="22"/>
          <w:szCs w:val="22"/>
        </w:rPr>
        <w:t>208</w:t>
      </w:r>
      <w:r w:rsidR="00C91262">
        <w:rPr>
          <w:rFonts w:ascii="Arial" w:hAnsi="Arial" w:cs="Arial"/>
          <w:b/>
          <w:snapToGrid w:val="0"/>
          <w:sz w:val="22"/>
          <w:szCs w:val="22"/>
        </w:rPr>
        <w:t>/21</w:t>
      </w:r>
    </w:p>
    <w:p w14:paraId="073F2C0D" w14:textId="77777777" w:rsidR="00982156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snapToGrid w:val="0"/>
          <w:sz w:val="22"/>
          <w:szCs w:val="22"/>
        </w:rPr>
      </w:pPr>
    </w:p>
    <w:p w14:paraId="773977C7" w14:textId="77777777" w:rsidR="00982156" w:rsidRPr="00982156" w:rsidRDefault="00982156" w:rsidP="001E4005">
      <w:pPr>
        <w:widowControl w:val="0"/>
        <w:rPr>
          <w:rFonts w:ascii="Arial" w:hAnsi="Arial" w:cs="Arial"/>
          <w:i/>
          <w:iCs/>
          <w:snapToGrid w:val="0"/>
          <w:sz w:val="22"/>
          <w:szCs w:val="22"/>
        </w:rPr>
      </w:pPr>
    </w:p>
    <w:p w14:paraId="72B5051A" w14:textId="77777777" w:rsidR="00982156" w:rsidRPr="00982156" w:rsidRDefault="00982156" w:rsidP="00982156">
      <w:pPr>
        <w:widowControl w:val="0"/>
        <w:jc w:val="center"/>
        <w:rPr>
          <w:rFonts w:ascii="Arial" w:hAnsi="Arial" w:cs="Arial"/>
          <w:i/>
          <w:iCs/>
          <w:snapToGrid w:val="0"/>
          <w:sz w:val="22"/>
          <w:szCs w:val="22"/>
        </w:rPr>
      </w:pPr>
    </w:p>
    <w:p w14:paraId="6857A894" w14:textId="70033DCA" w:rsidR="001E4005" w:rsidRDefault="001E4005" w:rsidP="001E4005">
      <w:pPr>
        <w:suppressAutoHyphens/>
        <w:jc w:val="both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uzavřená mezi následujícími </w:t>
      </w:r>
      <w:r>
        <w:rPr>
          <w:rFonts w:ascii="Arial" w:hAnsi="Arial" w:cs="Arial"/>
          <w:iCs/>
          <w:kern w:val="1"/>
          <w:sz w:val="22"/>
          <w:szCs w:val="22"/>
          <w:lang w:eastAsia="ar-SA"/>
        </w:rPr>
        <w:t>smluvními stranami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:</w:t>
      </w:r>
    </w:p>
    <w:p w14:paraId="47665290" w14:textId="77777777" w:rsidR="001E4005" w:rsidRPr="001E4005" w:rsidRDefault="001E4005" w:rsidP="001E4005">
      <w:pPr>
        <w:suppressAutoHyphens/>
        <w:jc w:val="both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5EB33E0" w14:textId="77777777" w:rsidR="001E4005" w:rsidRPr="001E4005" w:rsidRDefault="001E4005" w:rsidP="001E4005">
      <w:pPr>
        <w:suppressAutoHyphens/>
        <w:jc w:val="both"/>
        <w:rPr>
          <w:rFonts w:ascii="Arial" w:hAnsi="Arial" w:cs="Arial"/>
          <w:b/>
          <w:iCs/>
          <w:kern w:val="1"/>
          <w:sz w:val="22"/>
          <w:szCs w:val="22"/>
          <w:lang w:eastAsia="ar-SA"/>
        </w:rPr>
      </w:pPr>
    </w:p>
    <w:p w14:paraId="2B31C063" w14:textId="77777777" w:rsidR="001E4005" w:rsidRPr="001E4005" w:rsidRDefault="001E4005" w:rsidP="004B4A9D">
      <w:pPr>
        <w:suppressAutoHyphens/>
        <w:spacing w:line="360" w:lineRule="auto"/>
        <w:ind w:left="567"/>
        <w:jc w:val="both"/>
        <w:rPr>
          <w:rFonts w:ascii="Arial" w:hAnsi="Arial" w:cs="Arial"/>
          <w:b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b/>
          <w:iCs/>
          <w:kern w:val="1"/>
          <w:sz w:val="22"/>
          <w:szCs w:val="22"/>
          <w:lang w:eastAsia="ar-SA"/>
        </w:rPr>
        <w:t>VOP CZ, s.p.</w:t>
      </w:r>
    </w:p>
    <w:p w14:paraId="2EAE6FA8" w14:textId="77777777" w:rsidR="001E4005" w:rsidRPr="001E4005" w:rsidRDefault="001E4005" w:rsidP="004B4A9D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bookmarkStart w:id="0" w:name="_Hlk63420993"/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se sídlem Dukelská 102, 742 42 Šenovu u Nového Jičína</w:t>
      </w:r>
    </w:p>
    <w:p w14:paraId="74FE43C3" w14:textId="1ED3DCFA" w:rsidR="001E4005" w:rsidRPr="001E4005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IČ</w:t>
      </w:r>
      <w:r w:rsidR="00123228">
        <w:rPr>
          <w:rFonts w:ascii="Arial" w:hAnsi="Arial" w:cs="Arial"/>
          <w:iCs/>
          <w:kern w:val="1"/>
          <w:sz w:val="22"/>
          <w:szCs w:val="22"/>
          <w:lang w:eastAsia="ar-SA"/>
        </w:rPr>
        <w:t>O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: 00000493, DIČ: CZ00000493</w:t>
      </w:r>
    </w:p>
    <w:p w14:paraId="597A97D5" w14:textId="77777777" w:rsidR="001E4005" w:rsidRPr="001E4005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zapsaný v obch. rejstříku vedeném Krajským soudem v Ostravě, oddíl A XIV, vl. 150</w:t>
      </w:r>
    </w:p>
    <w:p w14:paraId="6D8FB58E" w14:textId="3C38C4C0" w:rsidR="00A56301" w:rsidRDefault="001E4005" w:rsidP="004B4A9D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zastoupený </w:t>
      </w:r>
      <w:bookmarkEnd w:id="0"/>
      <w:r w:rsidR="004B4A9D" w:rsidRPr="00684BA2">
        <w:rPr>
          <w:rFonts w:ascii="Arial" w:hAnsi="Arial" w:cs="Arial"/>
          <w:iCs/>
          <w:kern w:val="1"/>
          <w:sz w:val="22"/>
          <w:szCs w:val="22"/>
          <w:lang w:eastAsia="ar-SA"/>
        </w:rPr>
        <w:t>Ing. Radovanem Putnou, ředitelem</w:t>
      </w:r>
    </w:p>
    <w:p w14:paraId="286DAD1E" w14:textId="77777777" w:rsidR="004B4A9D" w:rsidRDefault="004B4A9D" w:rsidP="00A56301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584168D3" w14:textId="422534F7" w:rsidR="001E4005" w:rsidRPr="001E4005" w:rsidRDefault="001E4005" w:rsidP="00A56301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(dále jen 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„</w:t>
      </w:r>
      <w:r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Kupující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“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)</w:t>
      </w:r>
    </w:p>
    <w:p w14:paraId="605F5C4A" w14:textId="12971305" w:rsidR="001E4005" w:rsidRDefault="001E4005" w:rsidP="001E4005">
      <w:pPr>
        <w:suppressAutoHyphens/>
        <w:spacing w:line="360" w:lineRule="auto"/>
        <w:ind w:firstLine="709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48C1665B" w14:textId="77777777" w:rsidR="004B4A9D" w:rsidRPr="001E4005" w:rsidRDefault="004B4A9D" w:rsidP="001E4005">
      <w:pPr>
        <w:suppressAutoHyphens/>
        <w:spacing w:line="360" w:lineRule="auto"/>
        <w:ind w:firstLine="709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45646377" w14:textId="77777777" w:rsidR="001E4005" w:rsidRPr="001E4005" w:rsidRDefault="001E4005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a</w:t>
      </w:r>
    </w:p>
    <w:p w14:paraId="3748AB3E" w14:textId="3E808C19" w:rsidR="001E4005" w:rsidRDefault="001E4005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648B6928" w14:textId="77777777" w:rsidR="004B4A9D" w:rsidRPr="001E4005" w:rsidRDefault="004B4A9D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9DE2949" w14:textId="77777777" w:rsidR="001E4005" w:rsidRPr="00072D3F" w:rsidRDefault="001E4005" w:rsidP="004B4A9D">
      <w:pPr>
        <w:suppressAutoHyphens/>
        <w:spacing w:line="360" w:lineRule="auto"/>
        <w:ind w:left="567"/>
        <w:jc w:val="both"/>
        <w:rPr>
          <w:rFonts w:ascii="Arial" w:hAnsi="Arial" w:cs="Arial"/>
          <w:b/>
          <w:iCs/>
          <w:kern w:val="1"/>
          <w:sz w:val="22"/>
          <w:szCs w:val="22"/>
          <w:highlight w:val="yellow"/>
          <w:lang w:eastAsia="ar-SA"/>
        </w:rPr>
      </w:pPr>
      <w:r w:rsidRPr="00072D3F">
        <w:rPr>
          <w:rFonts w:ascii="Arial" w:hAnsi="Arial" w:cs="Arial"/>
          <w:b/>
          <w:iCs/>
          <w:kern w:val="1"/>
          <w:sz w:val="22"/>
          <w:szCs w:val="22"/>
          <w:highlight w:val="yellow"/>
          <w:lang w:eastAsia="ar-SA"/>
        </w:rPr>
        <w:t>..............…………</w:t>
      </w:r>
    </w:p>
    <w:p w14:paraId="5AE2C576" w14:textId="77777777" w:rsidR="001E4005" w:rsidRPr="00072D3F" w:rsidRDefault="001E4005" w:rsidP="004B4A9D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072D3F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se sídlem …………….</w:t>
      </w:r>
    </w:p>
    <w:p w14:paraId="48BE2818" w14:textId="6CA7DA86" w:rsidR="001E4005" w:rsidRPr="00072D3F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072D3F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IČ</w:t>
      </w:r>
      <w:r w:rsidR="00192224" w:rsidRPr="00072D3F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O</w:t>
      </w:r>
      <w:r w:rsidRPr="00072D3F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: …………, DIČ: CZ………..</w:t>
      </w:r>
    </w:p>
    <w:p w14:paraId="4214ED98" w14:textId="77777777" w:rsidR="001E4005" w:rsidRPr="00072D3F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072D3F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zapsaný v obch. rejstříku vedeném ………., oddíl …., vl. ….</w:t>
      </w:r>
    </w:p>
    <w:p w14:paraId="37EBC7FF" w14:textId="77777777" w:rsidR="001E4005" w:rsidRPr="00072D3F" w:rsidRDefault="001E4005" w:rsidP="004B4A9D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072D3F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bankovní spojení: …………….</w:t>
      </w:r>
    </w:p>
    <w:p w14:paraId="6B644B10" w14:textId="77777777" w:rsidR="001E4005" w:rsidRPr="001E4005" w:rsidRDefault="001E4005" w:rsidP="004B4A9D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072D3F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zastoupený: ……………….</w:t>
      </w:r>
    </w:p>
    <w:p w14:paraId="22D4F61A" w14:textId="77777777" w:rsidR="0053175E" w:rsidRDefault="0053175E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1A0A552" w14:textId="256B5CD4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(dále jen 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„</w:t>
      </w:r>
      <w:r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Prodávající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“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)</w:t>
      </w:r>
    </w:p>
    <w:p w14:paraId="2D463F9B" w14:textId="7B02E0E4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87A84E3" w14:textId="4F48CE42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71D92FE" w14:textId="049CEC06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13175C2D" w14:textId="0237F475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7A9D245" w14:textId="08F46987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23811CF6" w14:textId="2B40D6B2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1792F85" w14:textId="5120FEBF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9D9C1EC" w14:textId="10970FEF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E4AF50E" w14:textId="77777777" w:rsidR="00192224" w:rsidRDefault="00192224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2DBBA8E1" w14:textId="77777777" w:rsidR="001E4005" w:rsidRP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140F1F78" w14:textId="376D90A8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705BEA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 xml:space="preserve">Článek </w:t>
      </w:r>
      <w:r w:rsidR="001E4005">
        <w:rPr>
          <w:rFonts w:ascii="Arial" w:hAnsi="Arial" w:cs="Arial"/>
          <w:b/>
          <w:bCs/>
          <w:snapToGrid w:val="0"/>
          <w:sz w:val="22"/>
          <w:szCs w:val="22"/>
        </w:rPr>
        <w:t>I</w:t>
      </w:r>
    </w:p>
    <w:p w14:paraId="2336F6A2" w14:textId="77777777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705BEA">
        <w:rPr>
          <w:rFonts w:ascii="Arial" w:hAnsi="Arial" w:cs="Arial"/>
          <w:b/>
          <w:bCs/>
          <w:snapToGrid w:val="0"/>
          <w:sz w:val="22"/>
          <w:szCs w:val="22"/>
        </w:rPr>
        <w:t xml:space="preserve">Předmět smlouvy </w:t>
      </w:r>
    </w:p>
    <w:p w14:paraId="0EA06A5A" w14:textId="77777777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ind w:left="360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14:paraId="1DD4B4D4" w14:textId="486A89EC" w:rsidR="00705BEA" w:rsidRPr="00072D3F" w:rsidRDefault="00705BEA" w:rsidP="00072D3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06DD2">
        <w:rPr>
          <w:rFonts w:ascii="Arial" w:hAnsi="Arial" w:cs="Arial"/>
          <w:sz w:val="22"/>
          <w:szCs w:val="22"/>
        </w:rPr>
        <w:t>Tato smlouva se uzavírá na základě veřejné zakázky Kupujícího</w:t>
      </w:r>
      <w:r w:rsidR="00F26F0C" w:rsidRPr="00706DD2">
        <w:rPr>
          <w:rFonts w:ascii="Arial" w:hAnsi="Arial" w:cs="Arial"/>
          <w:sz w:val="22"/>
          <w:szCs w:val="22"/>
        </w:rPr>
        <w:t xml:space="preserve"> vyhlášené dne</w:t>
      </w:r>
      <w:r w:rsidRPr="00706DD2">
        <w:rPr>
          <w:rFonts w:ascii="Arial" w:hAnsi="Arial" w:cs="Arial"/>
          <w:sz w:val="22"/>
          <w:szCs w:val="22"/>
        </w:rPr>
        <w:t xml:space="preserve"> </w:t>
      </w:r>
      <w:r w:rsidR="00CA4A83">
        <w:rPr>
          <w:rFonts w:ascii="Arial" w:hAnsi="Arial" w:cs="Arial"/>
          <w:sz w:val="22"/>
          <w:szCs w:val="22"/>
        </w:rPr>
        <w:t>3.12.2021</w:t>
      </w:r>
      <w:r w:rsidR="00F26F0C" w:rsidRPr="00706DD2">
        <w:rPr>
          <w:rFonts w:ascii="Arial" w:hAnsi="Arial" w:cs="Arial"/>
          <w:sz w:val="22"/>
          <w:szCs w:val="22"/>
        </w:rPr>
        <w:t xml:space="preserve"> pod č. </w:t>
      </w:r>
      <w:bookmarkStart w:id="1" w:name="_Hlk66789142"/>
      <w:bookmarkStart w:id="2" w:name="_Hlk85802931"/>
      <w:r w:rsidR="00072D3F" w:rsidRPr="00677736">
        <w:rPr>
          <w:rFonts w:ascii="Arial" w:eastAsia="Arial Unicode MS" w:hAnsi="Arial" w:cs="Arial"/>
          <w:iCs/>
          <w:sz w:val="22"/>
          <w:szCs w:val="22"/>
        </w:rPr>
        <w:t xml:space="preserve">VZMR/047/3/2021 </w:t>
      </w:r>
      <w:bookmarkEnd w:id="1"/>
      <w:bookmarkEnd w:id="2"/>
      <w:r w:rsidR="00072D3F" w:rsidRPr="00677736">
        <w:rPr>
          <w:rFonts w:ascii="Arial" w:hAnsi="Arial" w:cs="Arial"/>
          <w:sz w:val="22"/>
          <w:szCs w:val="22"/>
        </w:rPr>
        <w:t xml:space="preserve">a názvem </w:t>
      </w:r>
      <w:r w:rsidR="00072D3F" w:rsidRPr="00677736">
        <w:rPr>
          <w:rFonts w:ascii="Arial" w:eastAsia="Arial Unicode MS" w:hAnsi="Arial" w:cs="Arial"/>
          <w:iCs/>
          <w:sz w:val="22"/>
          <w:szCs w:val="22"/>
        </w:rPr>
        <w:t>Dodávky pro projekt Taros V3</w:t>
      </w:r>
      <w:r w:rsidR="00072D3F">
        <w:rPr>
          <w:rFonts w:ascii="Arial" w:eastAsia="Arial Unicode MS" w:hAnsi="Arial" w:cs="Arial"/>
          <w:iCs/>
          <w:sz w:val="22"/>
          <w:szCs w:val="22"/>
        </w:rPr>
        <w:t>.</w:t>
      </w:r>
    </w:p>
    <w:p w14:paraId="2FAFC3D3" w14:textId="77777777" w:rsidR="00E06A7F" w:rsidRDefault="00E06A7F" w:rsidP="00E06A7F">
      <w:pPr>
        <w:pStyle w:val="Odstavecseseznamem"/>
        <w:widowControl w:val="0"/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18EDECA3" w14:textId="641E89CA" w:rsidR="008254CB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>Prodávající se zavazuje odevzdat Kupujícímu věc pops</w:t>
      </w:r>
      <w:r w:rsidR="001E4005" w:rsidRPr="00E06A7F">
        <w:rPr>
          <w:rFonts w:ascii="Arial" w:hAnsi="Arial" w:cs="Arial"/>
          <w:sz w:val="22"/>
          <w:szCs w:val="22"/>
        </w:rPr>
        <w:t>an</w:t>
      </w:r>
      <w:r w:rsidR="000C1B4F">
        <w:rPr>
          <w:rFonts w:ascii="Arial" w:hAnsi="Arial" w:cs="Arial"/>
          <w:sz w:val="22"/>
          <w:szCs w:val="22"/>
        </w:rPr>
        <w:t>ou</w:t>
      </w:r>
      <w:r w:rsidR="001E4005" w:rsidRPr="00E06A7F">
        <w:rPr>
          <w:rFonts w:ascii="Arial" w:hAnsi="Arial" w:cs="Arial"/>
          <w:sz w:val="22"/>
          <w:szCs w:val="22"/>
        </w:rPr>
        <w:t xml:space="preserve"> v </w:t>
      </w:r>
      <w:r w:rsidR="00415D26">
        <w:rPr>
          <w:rFonts w:ascii="Arial" w:hAnsi="Arial" w:cs="Arial"/>
          <w:sz w:val="22"/>
          <w:szCs w:val="22"/>
        </w:rPr>
        <w:t>u</w:t>
      </w:r>
      <w:r w:rsidR="001E4005" w:rsidRPr="00E06A7F">
        <w:rPr>
          <w:rFonts w:ascii="Arial" w:hAnsi="Arial" w:cs="Arial"/>
          <w:sz w:val="22"/>
          <w:szCs w:val="22"/>
        </w:rPr>
        <w:t xml:space="preserve">st. </w:t>
      </w:r>
      <w:r w:rsidR="0053175E">
        <w:rPr>
          <w:rFonts w:ascii="Arial" w:hAnsi="Arial" w:cs="Arial"/>
          <w:sz w:val="22"/>
          <w:szCs w:val="22"/>
        </w:rPr>
        <w:t>1.</w:t>
      </w:r>
      <w:r w:rsidR="008254CB" w:rsidRPr="00E06A7F">
        <w:rPr>
          <w:rFonts w:ascii="Arial" w:hAnsi="Arial" w:cs="Arial"/>
          <w:sz w:val="22"/>
          <w:szCs w:val="22"/>
        </w:rPr>
        <w:t>4</w:t>
      </w:r>
      <w:r w:rsidRPr="00E06A7F">
        <w:rPr>
          <w:rFonts w:ascii="Arial" w:hAnsi="Arial" w:cs="Arial"/>
          <w:sz w:val="22"/>
          <w:szCs w:val="22"/>
        </w:rPr>
        <w:t xml:space="preserve"> t</w:t>
      </w:r>
      <w:r w:rsidR="00415D26">
        <w:rPr>
          <w:rFonts w:ascii="Arial" w:hAnsi="Arial" w:cs="Arial"/>
          <w:sz w:val="22"/>
          <w:szCs w:val="22"/>
        </w:rPr>
        <w:t>éto smlouvy</w:t>
      </w:r>
      <w:r w:rsidRPr="00E06A7F">
        <w:rPr>
          <w:rFonts w:ascii="Arial" w:hAnsi="Arial" w:cs="Arial"/>
          <w:sz w:val="22"/>
          <w:szCs w:val="22"/>
        </w:rPr>
        <w:t xml:space="preserve"> (dále jen </w:t>
      </w:r>
      <w:r w:rsidRPr="000C1B4F">
        <w:rPr>
          <w:rFonts w:ascii="Arial" w:hAnsi="Arial" w:cs="Arial"/>
          <w:b/>
          <w:bCs/>
          <w:i/>
          <w:iCs/>
          <w:sz w:val="22"/>
          <w:szCs w:val="22"/>
        </w:rPr>
        <w:t>„Zboží“</w:t>
      </w:r>
      <w:r w:rsidRPr="00E06A7F">
        <w:rPr>
          <w:rFonts w:ascii="Arial" w:hAnsi="Arial" w:cs="Arial"/>
          <w:sz w:val="22"/>
          <w:szCs w:val="22"/>
        </w:rPr>
        <w:t>), umožnit mu nabýt vlastnické právo k n</w:t>
      </w:r>
      <w:r w:rsidR="008254CB" w:rsidRPr="00E06A7F">
        <w:rPr>
          <w:rFonts w:ascii="Arial" w:hAnsi="Arial" w:cs="Arial"/>
          <w:sz w:val="22"/>
          <w:szCs w:val="22"/>
        </w:rPr>
        <w:t>im</w:t>
      </w:r>
      <w:r w:rsidRPr="00E06A7F">
        <w:rPr>
          <w:rFonts w:ascii="Arial" w:hAnsi="Arial" w:cs="Arial"/>
          <w:sz w:val="22"/>
          <w:szCs w:val="22"/>
        </w:rPr>
        <w:t xml:space="preserve"> a poskytnout mu služby a další plnění související s uvedením Zboží do užívání dle</w:t>
      </w:r>
      <w:r w:rsidR="008254CB" w:rsidRPr="00E06A7F">
        <w:rPr>
          <w:rFonts w:ascii="Arial" w:hAnsi="Arial" w:cs="Arial"/>
          <w:sz w:val="22"/>
          <w:szCs w:val="22"/>
        </w:rPr>
        <w:t xml:space="preserve"> článku</w:t>
      </w:r>
      <w:r w:rsidR="00F26F0C" w:rsidRPr="00E06A7F">
        <w:rPr>
          <w:rFonts w:ascii="Arial" w:hAnsi="Arial" w:cs="Arial"/>
          <w:sz w:val="22"/>
          <w:szCs w:val="22"/>
        </w:rPr>
        <w:t xml:space="preserve"> II této smlouvy</w:t>
      </w:r>
      <w:r w:rsidRPr="00E06A7F">
        <w:rPr>
          <w:rFonts w:ascii="Arial" w:hAnsi="Arial" w:cs="Arial"/>
          <w:sz w:val="22"/>
          <w:szCs w:val="22"/>
        </w:rPr>
        <w:t xml:space="preserve">, to vše za podmínek uvedených v této smlouvě. </w:t>
      </w:r>
    </w:p>
    <w:p w14:paraId="510C8BFF" w14:textId="77777777" w:rsidR="00E06A7F" w:rsidRPr="00E06A7F" w:rsidRDefault="00E06A7F" w:rsidP="00E06A7F">
      <w:pPr>
        <w:pStyle w:val="Odstavecseseznamem"/>
        <w:ind w:left="567" w:hanging="567"/>
        <w:rPr>
          <w:rFonts w:ascii="Arial" w:hAnsi="Arial" w:cs="Arial"/>
          <w:sz w:val="22"/>
          <w:szCs w:val="22"/>
        </w:rPr>
      </w:pPr>
    </w:p>
    <w:p w14:paraId="4499A824" w14:textId="77777777" w:rsidR="00E06A7F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 xml:space="preserve">Kupující se zavazuje Zboží od Prodávajícího převzít a zaplatit za něj Prodávajícímu sjednanou kupní cenu, a to za podmínek uvedených v této smlouvě.  </w:t>
      </w:r>
    </w:p>
    <w:p w14:paraId="55D454DA" w14:textId="77777777" w:rsidR="00E06A7F" w:rsidRPr="00E06A7F" w:rsidRDefault="00E06A7F" w:rsidP="00E06A7F">
      <w:pPr>
        <w:pStyle w:val="Odstavecseseznamem"/>
        <w:ind w:left="567" w:hanging="567"/>
        <w:rPr>
          <w:rFonts w:ascii="Arial" w:hAnsi="Arial" w:cs="Arial"/>
          <w:sz w:val="22"/>
          <w:szCs w:val="22"/>
        </w:rPr>
      </w:pPr>
    </w:p>
    <w:p w14:paraId="577BA47F" w14:textId="68CB4551" w:rsidR="00705BEA" w:rsidRPr="00504561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>Zbožím se pro účely této smlouvy rozum</w:t>
      </w:r>
      <w:r w:rsidRPr="00251201">
        <w:rPr>
          <w:rFonts w:ascii="Arial" w:hAnsi="Arial" w:cs="Arial"/>
          <w:sz w:val="22"/>
          <w:szCs w:val="22"/>
        </w:rPr>
        <w:t xml:space="preserve">í </w:t>
      </w:r>
      <w:r w:rsidR="00992A18">
        <w:rPr>
          <w:rFonts w:ascii="Arial" w:hAnsi="Arial" w:cs="Arial"/>
          <w:sz w:val="22"/>
          <w:szCs w:val="22"/>
        </w:rPr>
        <w:t xml:space="preserve">jeden </w:t>
      </w:r>
      <w:r w:rsidR="00C91262" w:rsidRPr="00251201">
        <w:rPr>
          <w:rFonts w:ascii="Arial" w:hAnsi="Arial" w:cs="Arial"/>
          <w:sz w:val="22"/>
          <w:szCs w:val="22"/>
        </w:rPr>
        <w:t>(</w:t>
      </w:r>
      <w:r w:rsidR="00992A18">
        <w:rPr>
          <w:rFonts w:ascii="Arial" w:hAnsi="Arial" w:cs="Arial"/>
          <w:sz w:val="22"/>
          <w:szCs w:val="22"/>
        </w:rPr>
        <w:t>1</w:t>
      </w:r>
      <w:r w:rsidR="00C91262" w:rsidRPr="00251201">
        <w:rPr>
          <w:rFonts w:ascii="Arial" w:hAnsi="Arial" w:cs="Arial"/>
          <w:sz w:val="22"/>
          <w:szCs w:val="22"/>
        </w:rPr>
        <w:t xml:space="preserve">) kus </w:t>
      </w:r>
      <w:r w:rsidRPr="00251201">
        <w:rPr>
          <w:rFonts w:ascii="Arial" w:hAnsi="Arial" w:cs="Arial"/>
          <w:sz w:val="22"/>
          <w:szCs w:val="22"/>
        </w:rPr>
        <w:t>nově vyroben</w:t>
      </w:r>
      <w:r w:rsidR="00992A18">
        <w:rPr>
          <w:rFonts w:ascii="Arial" w:hAnsi="Arial" w:cs="Arial"/>
          <w:sz w:val="22"/>
          <w:szCs w:val="22"/>
        </w:rPr>
        <w:t>é</w:t>
      </w:r>
      <w:r w:rsidRPr="00251201">
        <w:rPr>
          <w:rFonts w:ascii="Arial" w:hAnsi="Arial" w:cs="Arial"/>
          <w:sz w:val="22"/>
          <w:szCs w:val="22"/>
        </w:rPr>
        <w:t xml:space="preserve"> a nepoužit</w:t>
      </w:r>
      <w:r w:rsidR="00992A18">
        <w:rPr>
          <w:rFonts w:ascii="Arial" w:hAnsi="Arial" w:cs="Arial"/>
          <w:sz w:val="22"/>
          <w:szCs w:val="22"/>
        </w:rPr>
        <w:t>é</w:t>
      </w:r>
      <w:r w:rsidR="00684BA2" w:rsidRPr="00251201">
        <w:rPr>
          <w:rFonts w:ascii="Arial" w:hAnsi="Arial" w:cs="Arial"/>
          <w:sz w:val="22"/>
          <w:szCs w:val="22"/>
        </w:rPr>
        <w:t xml:space="preserve"> elektrocentrál</w:t>
      </w:r>
      <w:r w:rsidR="00992A18">
        <w:rPr>
          <w:rFonts w:ascii="Arial" w:hAnsi="Arial" w:cs="Arial"/>
          <w:sz w:val="22"/>
          <w:szCs w:val="22"/>
        </w:rPr>
        <w:t>y</w:t>
      </w:r>
      <w:r w:rsidRPr="00251201">
        <w:rPr>
          <w:rFonts w:ascii="Arial" w:hAnsi="Arial" w:cs="Arial"/>
          <w:sz w:val="22"/>
          <w:szCs w:val="22"/>
        </w:rPr>
        <w:t>,</w:t>
      </w:r>
      <w:r w:rsidRPr="00E06A7F">
        <w:rPr>
          <w:rFonts w:ascii="Arial" w:hAnsi="Arial" w:cs="Arial"/>
          <w:sz w:val="22"/>
          <w:szCs w:val="22"/>
        </w:rPr>
        <w:t xml:space="preserve"> je</w:t>
      </w:r>
      <w:r w:rsidR="00072D3F">
        <w:rPr>
          <w:rFonts w:ascii="Arial" w:hAnsi="Arial" w:cs="Arial"/>
          <w:sz w:val="22"/>
          <w:szCs w:val="22"/>
        </w:rPr>
        <w:t>jíž</w:t>
      </w:r>
      <w:r w:rsidRPr="00E06A7F">
        <w:rPr>
          <w:rFonts w:ascii="Arial" w:hAnsi="Arial" w:cs="Arial"/>
          <w:sz w:val="22"/>
          <w:szCs w:val="22"/>
        </w:rPr>
        <w:t xml:space="preserve"> popis je </w:t>
      </w:r>
      <w:r w:rsidRPr="00504561">
        <w:rPr>
          <w:rFonts w:ascii="Arial" w:hAnsi="Arial" w:cs="Arial"/>
          <w:sz w:val="22"/>
          <w:szCs w:val="22"/>
        </w:rPr>
        <w:t>uveden v</w:t>
      </w:r>
      <w:r w:rsidR="00F22CC4" w:rsidRPr="00504561">
        <w:rPr>
          <w:rFonts w:ascii="Arial" w:hAnsi="Arial" w:cs="Arial"/>
          <w:sz w:val="22"/>
          <w:szCs w:val="22"/>
        </w:rPr>
        <w:t xml:space="preserve"> příloze č. </w:t>
      </w:r>
      <w:r w:rsidR="00072D3F">
        <w:rPr>
          <w:rFonts w:ascii="Arial" w:hAnsi="Arial" w:cs="Arial"/>
          <w:sz w:val="22"/>
          <w:szCs w:val="22"/>
        </w:rPr>
        <w:t>1</w:t>
      </w:r>
      <w:r w:rsidR="00F22CC4" w:rsidRPr="00504561">
        <w:rPr>
          <w:rFonts w:ascii="Arial" w:hAnsi="Arial" w:cs="Arial"/>
          <w:sz w:val="22"/>
          <w:szCs w:val="22"/>
        </w:rPr>
        <w:t xml:space="preserve"> smlouvy – Technická specifikace Zboží a výkresová dokumentace</w:t>
      </w:r>
      <w:r w:rsidR="008E633D" w:rsidRPr="00504561">
        <w:rPr>
          <w:rFonts w:ascii="Arial" w:hAnsi="Arial" w:cs="Arial"/>
          <w:sz w:val="22"/>
          <w:szCs w:val="22"/>
        </w:rPr>
        <w:t>.</w:t>
      </w:r>
    </w:p>
    <w:p w14:paraId="1B21E67F" w14:textId="77777777" w:rsidR="005C1E51" w:rsidRPr="00504561" w:rsidRDefault="005C1E51" w:rsidP="005C1E51">
      <w:pPr>
        <w:pStyle w:val="Odstavecseseznamem"/>
        <w:rPr>
          <w:rFonts w:ascii="Arial" w:hAnsi="Arial" w:cs="Arial"/>
          <w:sz w:val="22"/>
          <w:szCs w:val="22"/>
        </w:rPr>
      </w:pPr>
    </w:p>
    <w:p w14:paraId="556191C4" w14:textId="3C76EF54" w:rsidR="005C1E51" w:rsidRPr="00504561" w:rsidRDefault="005C1E51" w:rsidP="005C1E51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504561">
        <w:rPr>
          <w:rFonts w:ascii="Arial" w:hAnsi="Arial" w:cs="Arial"/>
          <w:sz w:val="22"/>
          <w:szCs w:val="22"/>
        </w:rPr>
        <w:t xml:space="preserve">K úhradě kupní ceny za Zboží bude použita dotace z operačního programu </w:t>
      </w:r>
      <w:r w:rsidRPr="00504561">
        <w:rPr>
          <w:rFonts w:ascii="Arial" w:hAnsi="Arial" w:cs="Arial"/>
          <w:i/>
          <w:iCs/>
          <w:sz w:val="22"/>
          <w:szCs w:val="22"/>
        </w:rPr>
        <w:t>„Podnikání a inovace pro konkurenceschopnost 2014-2020“</w:t>
      </w:r>
      <w:r w:rsidRPr="00504561">
        <w:rPr>
          <w:rFonts w:ascii="Arial" w:hAnsi="Arial" w:cs="Arial"/>
          <w:sz w:val="22"/>
          <w:szCs w:val="22"/>
        </w:rPr>
        <w:t xml:space="preserve"> a výzvy VIII programu podpory </w:t>
      </w:r>
      <w:r w:rsidRPr="00504561">
        <w:rPr>
          <w:rFonts w:ascii="Arial" w:hAnsi="Arial" w:cs="Arial"/>
          <w:i/>
          <w:iCs/>
          <w:sz w:val="22"/>
          <w:szCs w:val="22"/>
        </w:rPr>
        <w:t>„Aplikace“.</w:t>
      </w:r>
      <w:r w:rsidRPr="00504561">
        <w:rPr>
          <w:rFonts w:ascii="Arial" w:hAnsi="Arial" w:cs="Arial"/>
          <w:sz w:val="22"/>
          <w:szCs w:val="22"/>
        </w:rPr>
        <w:t xml:space="preserve"> Registrační číslo tohoto dotačního projektu je CZ.01.1.02/0.0/0.0/20_321/0025219 a jeho název je </w:t>
      </w:r>
      <w:r w:rsidRPr="00504561">
        <w:rPr>
          <w:rFonts w:ascii="Arial" w:hAnsi="Arial" w:cs="Arial"/>
          <w:i/>
          <w:iCs/>
          <w:sz w:val="22"/>
          <w:szCs w:val="22"/>
        </w:rPr>
        <w:t>„Autonomní pozemní vozidlo pro nouzové zásobování a logistiku“</w:t>
      </w:r>
      <w:r w:rsidRPr="00504561">
        <w:rPr>
          <w:rFonts w:ascii="Arial" w:hAnsi="Arial" w:cs="Arial"/>
          <w:sz w:val="22"/>
          <w:szCs w:val="22"/>
        </w:rPr>
        <w:t>.</w:t>
      </w:r>
    </w:p>
    <w:p w14:paraId="3D628F60" w14:textId="073FE392" w:rsidR="00705BEA" w:rsidRPr="00504561" w:rsidRDefault="00705BEA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390A0FB6" w14:textId="52099162" w:rsidR="004A7D95" w:rsidRPr="00504561" w:rsidRDefault="004A7D95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4C21E99C" w14:textId="405FFA60" w:rsidR="004A7D95" w:rsidRPr="000170EB" w:rsidRDefault="004A7D95" w:rsidP="004A7D95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504561">
        <w:rPr>
          <w:rFonts w:ascii="Arial" w:hAnsi="Arial" w:cs="Arial"/>
          <w:b/>
          <w:bCs/>
          <w:snapToGrid w:val="0"/>
          <w:sz w:val="22"/>
          <w:szCs w:val="22"/>
        </w:rPr>
        <w:t>Čl</w:t>
      </w:r>
      <w:r w:rsidRPr="000170EB">
        <w:rPr>
          <w:rFonts w:ascii="Arial" w:hAnsi="Arial" w:cs="Arial"/>
          <w:b/>
          <w:bCs/>
          <w:snapToGrid w:val="0"/>
          <w:sz w:val="22"/>
          <w:szCs w:val="22"/>
        </w:rPr>
        <w:t xml:space="preserve">ánek </w:t>
      </w:r>
      <w:r w:rsidR="00F26F0C" w:rsidRPr="000170EB">
        <w:rPr>
          <w:rFonts w:ascii="Arial" w:hAnsi="Arial" w:cs="Arial"/>
          <w:b/>
          <w:bCs/>
          <w:snapToGrid w:val="0"/>
          <w:sz w:val="22"/>
          <w:szCs w:val="22"/>
        </w:rPr>
        <w:t>II</w:t>
      </w:r>
    </w:p>
    <w:p w14:paraId="4C0BE521" w14:textId="3391F192" w:rsidR="004A7D95" w:rsidRPr="000170EB" w:rsidRDefault="004A7D95" w:rsidP="004A7D95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0170EB">
        <w:rPr>
          <w:rFonts w:ascii="Arial" w:hAnsi="Arial" w:cs="Arial"/>
          <w:b/>
          <w:bCs/>
          <w:snapToGrid w:val="0"/>
          <w:sz w:val="22"/>
          <w:szCs w:val="22"/>
        </w:rPr>
        <w:t>Popis plnění</w:t>
      </w:r>
    </w:p>
    <w:p w14:paraId="541B3564" w14:textId="77777777" w:rsidR="004A7D95" w:rsidRDefault="004A7D95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7ABDEDF7" w14:textId="0E570802" w:rsidR="00982156" w:rsidRPr="008F56FF" w:rsidRDefault="00705BEA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>Zboží bude odpovídat technické specifikaci</w:t>
      </w:r>
      <w:r w:rsidR="00982156" w:rsidRPr="008F56FF">
        <w:rPr>
          <w:rFonts w:ascii="Arial" w:hAnsi="Arial" w:cs="Arial"/>
          <w:sz w:val="22"/>
          <w:szCs w:val="22"/>
        </w:rPr>
        <w:t>, kter</w:t>
      </w:r>
      <w:r w:rsidR="00BE6C74" w:rsidRPr="008F56FF">
        <w:rPr>
          <w:rFonts w:ascii="Arial" w:hAnsi="Arial" w:cs="Arial"/>
          <w:sz w:val="22"/>
          <w:szCs w:val="22"/>
        </w:rPr>
        <w:t>á</w:t>
      </w:r>
      <w:r w:rsidR="00982156" w:rsidRPr="008F56FF">
        <w:rPr>
          <w:rFonts w:ascii="Arial" w:hAnsi="Arial" w:cs="Arial"/>
          <w:sz w:val="22"/>
          <w:szCs w:val="22"/>
        </w:rPr>
        <w:t xml:space="preserve"> je přílohou č. </w:t>
      </w:r>
      <w:r w:rsidR="00072D3F">
        <w:rPr>
          <w:rFonts w:ascii="Arial" w:hAnsi="Arial" w:cs="Arial"/>
          <w:sz w:val="22"/>
          <w:szCs w:val="22"/>
        </w:rPr>
        <w:t>1</w:t>
      </w:r>
      <w:r w:rsidR="00982156" w:rsidRPr="008F56FF">
        <w:rPr>
          <w:rFonts w:ascii="Arial" w:hAnsi="Arial" w:cs="Arial"/>
          <w:sz w:val="22"/>
          <w:szCs w:val="22"/>
        </w:rPr>
        <w:t xml:space="preserve"> této smlouvy</w:t>
      </w:r>
      <w:r w:rsidR="007754E9">
        <w:rPr>
          <w:rFonts w:ascii="Arial" w:hAnsi="Arial" w:cs="Arial"/>
          <w:sz w:val="22"/>
          <w:szCs w:val="22"/>
        </w:rPr>
        <w:t>.</w:t>
      </w:r>
    </w:p>
    <w:p w14:paraId="635F1B95" w14:textId="77777777" w:rsidR="00982156" w:rsidRPr="008F56FF" w:rsidRDefault="00982156" w:rsidP="00982156">
      <w:pPr>
        <w:pStyle w:val="Odstavecseseznamem"/>
        <w:rPr>
          <w:rFonts w:ascii="Arial" w:hAnsi="Arial" w:cs="Arial"/>
          <w:sz w:val="22"/>
          <w:szCs w:val="22"/>
        </w:rPr>
      </w:pPr>
    </w:p>
    <w:p w14:paraId="52B210E6" w14:textId="798D2161" w:rsidR="00982156" w:rsidRPr="008F56FF" w:rsidRDefault="00982156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 xml:space="preserve">Zboží bude vyrobeno v nejvyšší jakosti, bude odpovídat </w:t>
      </w:r>
      <w:r w:rsidR="004F1F64" w:rsidRPr="008F56FF">
        <w:rPr>
          <w:rFonts w:ascii="Arial" w:hAnsi="Arial" w:cs="Arial"/>
          <w:sz w:val="22"/>
          <w:szCs w:val="22"/>
        </w:rPr>
        <w:t xml:space="preserve">všem </w:t>
      </w:r>
      <w:r w:rsidR="00164FEB" w:rsidRPr="008F56FF">
        <w:rPr>
          <w:rFonts w:ascii="Arial" w:hAnsi="Arial" w:cs="Arial"/>
          <w:sz w:val="22"/>
          <w:szCs w:val="22"/>
        </w:rPr>
        <w:t xml:space="preserve">obecně závazným předpisům závazným pro </w:t>
      </w:r>
      <w:r w:rsidRPr="008F56FF">
        <w:rPr>
          <w:rFonts w:ascii="Arial" w:hAnsi="Arial" w:cs="Arial"/>
          <w:sz w:val="22"/>
          <w:szCs w:val="22"/>
        </w:rPr>
        <w:t>tento druh výrobků v </w:t>
      </w:r>
      <w:r w:rsidR="00164FEB" w:rsidRPr="008F56FF">
        <w:rPr>
          <w:rFonts w:ascii="Arial" w:hAnsi="Arial" w:cs="Arial"/>
          <w:sz w:val="22"/>
          <w:szCs w:val="22"/>
        </w:rPr>
        <w:t>ČR</w:t>
      </w:r>
      <w:r w:rsidRPr="008F56FF">
        <w:rPr>
          <w:rFonts w:ascii="Arial" w:hAnsi="Arial" w:cs="Arial"/>
          <w:sz w:val="22"/>
          <w:szCs w:val="22"/>
        </w:rPr>
        <w:t>, včetně předpisů hygienických, ekologických a předpisů týkající</w:t>
      </w:r>
      <w:r w:rsidR="004F1F64" w:rsidRPr="008F56FF">
        <w:rPr>
          <w:rFonts w:ascii="Arial" w:hAnsi="Arial" w:cs="Arial"/>
          <w:sz w:val="22"/>
          <w:szCs w:val="22"/>
        </w:rPr>
        <w:t>ch</w:t>
      </w:r>
      <w:r w:rsidRPr="008F56FF">
        <w:rPr>
          <w:rFonts w:ascii="Arial" w:hAnsi="Arial" w:cs="Arial"/>
          <w:sz w:val="22"/>
          <w:szCs w:val="22"/>
        </w:rPr>
        <w:t xml:space="preserve"> se bezpečnosti práce.</w:t>
      </w:r>
    </w:p>
    <w:p w14:paraId="143F255E" w14:textId="77777777" w:rsidR="00982156" w:rsidRPr="008F56FF" w:rsidRDefault="00982156" w:rsidP="00982156">
      <w:pPr>
        <w:jc w:val="both"/>
        <w:rPr>
          <w:rFonts w:ascii="Arial" w:hAnsi="Arial" w:cs="Arial"/>
          <w:sz w:val="22"/>
          <w:szCs w:val="22"/>
        </w:rPr>
      </w:pPr>
    </w:p>
    <w:p w14:paraId="55894A82" w14:textId="4F0ED0CF" w:rsidR="00982156" w:rsidRPr="006B60E1" w:rsidRDefault="00982156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 xml:space="preserve">Prodávající se zavazuje poskytnout Kupujícímu </w:t>
      </w:r>
      <w:r w:rsidR="004F1F64" w:rsidRPr="008F56FF">
        <w:rPr>
          <w:rFonts w:ascii="Arial" w:hAnsi="Arial" w:cs="Arial"/>
          <w:sz w:val="22"/>
          <w:szCs w:val="22"/>
        </w:rPr>
        <w:t>spolu</w:t>
      </w:r>
      <w:r w:rsidRPr="008F56FF">
        <w:rPr>
          <w:rFonts w:ascii="Arial" w:hAnsi="Arial" w:cs="Arial"/>
          <w:sz w:val="22"/>
          <w:szCs w:val="22"/>
        </w:rPr>
        <w:t xml:space="preserve"> s dodáním Zboží následující </w:t>
      </w:r>
      <w:r w:rsidRPr="006B60E1">
        <w:rPr>
          <w:rFonts w:ascii="Arial" w:hAnsi="Arial" w:cs="Arial"/>
          <w:sz w:val="22"/>
          <w:szCs w:val="22"/>
        </w:rPr>
        <w:t>plnění:</w:t>
      </w:r>
    </w:p>
    <w:p w14:paraId="4D25E58D" w14:textId="7128090B" w:rsidR="00982156" w:rsidRPr="006B60E1" w:rsidRDefault="00982156" w:rsidP="00982156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provedení funkční zkoušky Zboží dle ust. 2.</w:t>
      </w:r>
      <w:r w:rsidR="00C86FAD" w:rsidRPr="006B60E1">
        <w:rPr>
          <w:rFonts w:ascii="Arial" w:hAnsi="Arial" w:cs="Arial"/>
          <w:sz w:val="22"/>
          <w:szCs w:val="22"/>
        </w:rPr>
        <w:t>4</w:t>
      </w:r>
      <w:r w:rsidRPr="006B60E1">
        <w:rPr>
          <w:rFonts w:ascii="Arial" w:hAnsi="Arial" w:cs="Arial"/>
          <w:sz w:val="22"/>
          <w:szCs w:val="22"/>
        </w:rPr>
        <w:t>. této smlouvy;</w:t>
      </w:r>
    </w:p>
    <w:p w14:paraId="41E4234C" w14:textId="375BB517" w:rsidR="00982156" w:rsidRPr="006B60E1" w:rsidRDefault="00982156" w:rsidP="00982156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zaškolení zaměstnanců Kupujícího v obsluze a údržbě Zboží</w:t>
      </w:r>
      <w:r w:rsidR="00E06A7F" w:rsidRPr="006B60E1">
        <w:rPr>
          <w:rFonts w:ascii="Arial" w:hAnsi="Arial" w:cs="Arial"/>
          <w:sz w:val="22"/>
          <w:szCs w:val="22"/>
        </w:rPr>
        <w:t>,</w:t>
      </w:r>
      <w:r w:rsidRPr="006B60E1">
        <w:rPr>
          <w:rFonts w:ascii="Arial" w:hAnsi="Arial" w:cs="Arial"/>
          <w:sz w:val="22"/>
          <w:szCs w:val="22"/>
        </w:rPr>
        <w:t xml:space="preserve"> a to v rozsahu a za podmínek uvedených v ust. 2.</w:t>
      </w:r>
      <w:r w:rsidR="00C86FAD" w:rsidRPr="006B60E1">
        <w:rPr>
          <w:rFonts w:ascii="Arial" w:hAnsi="Arial" w:cs="Arial"/>
          <w:sz w:val="22"/>
          <w:szCs w:val="22"/>
        </w:rPr>
        <w:t>5</w:t>
      </w:r>
      <w:r w:rsidRPr="006B60E1">
        <w:rPr>
          <w:rFonts w:ascii="Arial" w:hAnsi="Arial" w:cs="Arial"/>
          <w:sz w:val="22"/>
          <w:szCs w:val="22"/>
        </w:rPr>
        <w:t>. této smlouvy;</w:t>
      </w:r>
    </w:p>
    <w:p w14:paraId="682AE29D" w14:textId="23E8EEDD" w:rsidR="00982156" w:rsidRPr="006B60E1" w:rsidRDefault="00982156" w:rsidP="00982156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dodání návodu k obsluze a údržbě Zboží</w:t>
      </w:r>
      <w:r w:rsidR="00E06A7F" w:rsidRPr="006B60E1">
        <w:rPr>
          <w:rFonts w:ascii="Arial" w:hAnsi="Arial" w:cs="Arial"/>
          <w:sz w:val="22"/>
          <w:szCs w:val="22"/>
        </w:rPr>
        <w:t>,</w:t>
      </w:r>
      <w:r w:rsidRPr="006B60E1">
        <w:rPr>
          <w:rFonts w:ascii="Arial" w:hAnsi="Arial" w:cs="Arial"/>
          <w:sz w:val="22"/>
          <w:szCs w:val="22"/>
        </w:rPr>
        <w:t xml:space="preserve"> a to ve třech (3) listinných vyhotoveních a v jednom (1) vyhotovení v elektronické podobě </w:t>
      </w:r>
      <w:r w:rsidR="00F90229" w:rsidRPr="006B60E1">
        <w:rPr>
          <w:rFonts w:ascii="Arial" w:hAnsi="Arial" w:cs="Arial"/>
          <w:sz w:val="22"/>
          <w:szCs w:val="22"/>
        </w:rPr>
        <w:t xml:space="preserve">v souboru </w:t>
      </w:r>
      <w:r w:rsidR="00C86FAD" w:rsidRPr="006B60E1">
        <w:rPr>
          <w:rFonts w:ascii="Arial" w:hAnsi="Arial" w:cs="Arial"/>
          <w:sz w:val="22"/>
          <w:szCs w:val="22"/>
        </w:rPr>
        <w:t>.pdf</w:t>
      </w:r>
      <w:r w:rsidRPr="006B60E1">
        <w:rPr>
          <w:rFonts w:ascii="Arial" w:hAnsi="Arial" w:cs="Arial"/>
          <w:sz w:val="22"/>
          <w:szCs w:val="22"/>
        </w:rPr>
        <w:t>, to vše v českém jazyce;</w:t>
      </w:r>
    </w:p>
    <w:p w14:paraId="5044903A" w14:textId="4ED9D1CB" w:rsidR="00982156" w:rsidRPr="006B60E1" w:rsidRDefault="00982156" w:rsidP="00E87DB2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dodání záručních listů</w:t>
      </w:r>
      <w:r w:rsidR="00E87DB2" w:rsidRPr="006B60E1">
        <w:rPr>
          <w:rFonts w:ascii="Arial" w:hAnsi="Arial" w:cs="Arial"/>
          <w:sz w:val="22"/>
          <w:szCs w:val="22"/>
        </w:rPr>
        <w:t xml:space="preserve"> a </w:t>
      </w:r>
      <w:r w:rsidRPr="006B60E1">
        <w:rPr>
          <w:rFonts w:ascii="Arial" w:hAnsi="Arial" w:cs="Arial"/>
          <w:sz w:val="22"/>
          <w:szCs w:val="22"/>
        </w:rPr>
        <w:t xml:space="preserve">prohlášení o shodě </w:t>
      </w:r>
      <w:r w:rsidR="00E87DB2" w:rsidRPr="006B60E1">
        <w:rPr>
          <w:rFonts w:ascii="Arial" w:hAnsi="Arial" w:cs="Arial"/>
          <w:sz w:val="22"/>
          <w:szCs w:val="22"/>
        </w:rPr>
        <w:t xml:space="preserve">(dle zák. č. 22/1997 Sb., v účinném znění) </w:t>
      </w:r>
      <w:r w:rsidRPr="006B60E1">
        <w:rPr>
          <w:rFonts w:ascii="Arial" w:hAnsi="Arial" w:cs="Arial"/>
          <w:sz w:val="22"/>
          <w:szCs w:val="22"/>
        </w:rPr>
        <w:t>a certifikátu CE;</w:t>
      </w:r>
    </w:p>
    <w:p w14:paraId="0A351C75" w14:textId="5CB65B73" w:rsidR="00E87DB2" w:rsidRPr="006B60E1" w:rsidRDefault="00E87DB2" w:rsidP="00982156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 xml:space="preserve">dodání průvodní dokumentace (dle </w:t>
      </w:r>
      <w:r w:rsidR="00793023" w:rsidRPr="006B60E1">
        <w:rPr>
          <w:rFonts w:ascii="Arial" w:hAnsi="Arial" w:cs="Arial"/>
          <w:sz w:val="22"/>
          <w:szCs w:val="22"/>
        </w:rPr>
        <w:t>nařízení vlády</w:t>
      </w:r>
      <w:r w:rsidRPr="006B60E1">
        <w:rPr>
          <w:rFonts w:ascii="Arial" w:hAnsi="Arial" w:cs="Arial"/>
          <w:sz w:val="22"/>
          <w:szCs w:val="22"/>
        </w:rPr>
        <w:t xml:space="preserve"> č. 378/2001 Sb., v účinném znění)</w:t>
      </w:r>
      <w:r w:rsidR="00192224" w:rsidRPr="006B60E1">
        <w:rPr>
          <w:rFonts w:ascii="Arial" w:hAnsi="Arial" w:cs="Arial"/>
          <w:sz w:val="22"/>
          <w:szCs w:val="22"/>
        </w:rPr>
        <w:t>;</w:t>
      </w:r>
    </w:p>
    <w:p w14:paraId="5ADF37A6" w14:textId="271FF8C3" w:rsidR="00192224" w:rsidRPr="006B60E1" w:rsidRDefault="00192224" w:rsidP="00982156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dodání technického listu Zboží a osvědčení o jeho jakosti;</w:t>
      </w:r>
    </w:p>
    <w:p w14:paraId="715DF030" w14:textId="71ACED5E" w:rsidR="00982156" w:rsidRPr="009530F1" w:rsidRDefault="00AB77D4" w:rsidP="009530F1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 xml:space="preserve">úklid, odvoz a likvidace odpadu vzniklého v důsledku činnosti Prodávajícího v provozovně Kupujícího. </w:t>
      </w:r>
    </w:p>
    <w:p w14:paraId="3BD44997" w14:textId="77777777" w:rsidR="00982156" w:rsidRPr="008F56FF" w:rsidRDefault="00982156" w:rsidP="00982156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>Odměna za tato plnění je zahrnuta v kupní ceně Zboží.</w:t>
      </w:r>
    </w:p>
    <w:p w14:paraId="5A17EBEA" w14:textId="77777777" w:rsidR="00982156" w:rsidRPr="008F56FF" w:rsidRDefault="00982156" w:rsidP="00982156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30E0C9D1" w14:textId="19CD7E05" w:rsidR="0033418C" w:rsidRPr="008F56FF" w:rsidRDefault="00982156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/>
          <w:b/>
          <w:sz w:val="22"/>
          <w:szCs w:val="22"/>
        </w:rPr>
        <w:t>Funkční zkouška</w:t>
      </w:r>
      <w:r w:rsidRPr="008F56FF">
        <w:rPr>
          <w:rFonts w:ascii="Arial" w:hAnsi="Arial"/>
          <w:sz w:val="22"/>
          <w:szCs w:val="22"/>
        </w:rPr>
        <w:t xml:space="preserve"> </w:t>
      </w:r>
      <w:r w:rsidR="00945597" w:rsidRPr="008F56FF">
        <w:rPr>
          <w:rFonts w:ascii="Arial" w:hAnsi="Arial"/>
          <w:sz w:val="22"/>
          <w:szCs w:val="22"/>
        </w:rPr>
        <w:t xml:space="preserve">Zboží </w:t>
      </w:r>
      <w:r w:rsidRPr="008F56FF">
        <w:rPr>
          <w:rFonts w:ascii="Arial" w:hAnsi="Arial"/>
          <w:sz w:val="22"/>
          <w:szCs w:val="22"/>
        </w:rPr>
        <w:t>proběhne bezprostředně po zprovoznění Zboží ve sjednaném místě dodání</w:t>
      </w:r>
      <w:r w:rsidR="008C01AF">
        <w:rPr>
          <w:rFonts w:ascii="Arial" w:hAnsi="Arial" w:cs="Arial"/>
          <w:sz w:val="22"/>
          <w:szCs w:val="22"/>
        </w:rPr>
        <w:t xml:space="preserve">, </w:t>
      </w:r>
      <w:r w:rsidRPr="008F56FF">
        <w:rPr>
          <w:rFonts w:ascii="Arial" w:hAnsi="Arial"/>
          <w:sz w:val="22"/>
          <w:szCs w:val="22"/>
        </w:rPr>
        <w:t>a</w:t>
      </w:r>
      <w:r w:rsidRPr="008F56FF">
        <w:rPr>
          <w:rFonts w:ascii="Arial" w:hAnsi="Arial" w:cs="Arial"/>
          <w:sz w:val="22"/>
          <w:szCs w:val="22"/>
        </w:rPr>
        <w:t xml:space="preserve"> to tak, aby bylo ověřeno, že Zboží má sjednan</w:t>
      </w:r>
      <w:r w:rsidR="005E3701" w:rsidRPr="008F56FF">
        <w:rPr>
          <w:rFonts w:ascii="Arial" w:hAnsi="Arial" w:cs="Arial"/>
          <w:sz w:val="22"/>
          <w:szCs w:val="22"/>
        </w:rPr>
        <w:t>é</w:t>
      </w:r>
      <w:r w:rsidRPr="008F56FF">
        <w:rPr>
          <w:rFonts w:ascii="Arial" w:hAnsi="Arial" w:cs="Arial"/>
          <w:sz w:val="22"/>
          <w:szCs w:val="22"/>
        </w:rPr>
        <w:t xml:space="preserve"> vlastnosti</w:t>
      </w:r>
      <w:r w:rsidR="005E3701" w:rsidRPr="008F56FF">
        <w:rPr>
          <w:rFonts w:ascii="Arial" w:hAnsi="Arial" w:cs="Arial"/>
          <w:sz w:val="22"/>
          <w:szCs w:val="22"/>
        </w:rPr>
        <w:t>, jakost</w:t>
      </w:r>
      <w:r w:rsidRPr="008F56FF">
        <w:rPr>
          <w:rFonts w:ascii="Arial" w:hAnsi="Arial" w:cs="Arial"/>
          <w:sz w:val="22"/>
          <w:szCs w:val="22"/>
        </w:rPr>
        <w:t xml:space="preserve"> a je způsobilé k běžnému užívání. Po dobu jejího provádění ponese Prodávající odpovědnost za dodržování bezpečnosti a ochrany zdraví zúčastněných osob a bude </w:t>
      </w:r>
      <w:r w:rsidRPr="008F56FF">
        <w:rPr>
          <w:rFonts w:ascii="Arial" w:hAnsi="Arial" w:cs="Arial"/>
          <w:sz w:val="22"/>
          <w:szCs w:val="22"/>
        </w:rPr>
        <w:lastRenderedPageBreak/>
        <w:t>koordinovat opatření k ochraně jejich bezpečnosti a zdraví. Funkční zkouška bude provedena za přítomnosti k tomu pověřených zaměstnanců Kupujícího</w:t>
      </w:r>
      <w:r w:rsidR="00C86FAD" w:rsidRPr="008F56FF">
        <w:rPr>
          <w:rFonts w:ascii="Arial" w:hAnsi="Arial" w:cs="Arial"/>
          <w:sz w:val="22"/>
          <w:szCs w:val="22"/>
        </w:rPr>
        <w:t>,</w:t>
      </w:r>
      <w:r w:rsidRPr="008F56FF">
        <w:rPr>
          <w:rFonts w:ascii="Arial" w:hAnsi="Arial" w:cs="Arial"/>
          <w:sz w:val="22"/>
          <w:szCs w:val="22"/>
        </w:rPr>
        <w:t xml:space="preserve"> a to v termínu určeném Prodávajícím a oznámeném Kupujícímu nejméně dva (2) pracovní dny předem, nejpozději však v den uvedený v této smlouvě jako sjednaný den dodání Zboží. </w:t>
      </w:r>
    </w:p>
    <w:p w14:paraId="445948E3" w14:textId="77777777" w:rsidR="00945597" w:rsidRPr="008F56FF" w:rsidRDefault="00945597" w:rsidP="00945597">
      <w:pPr>
        <w:widowControl w:val="0"/>
        <w:ind w:left="567"/>
        <w:jc w:val="both"/>
        <w:rPr>
          <w:rFonts w:ascii="Arial" w:hAnsi="Arial" w:cs="Arial"/>
          <w:sz w:val="22"/>
          <w:szCs w:val="22"/>
        </w:rPr>
      </w:pPr>
    </w:p>
    <w:p w14:paraId="7E02EB04" w14:textId="2EAC209C" w:rsidR="008F16C4" w:rsidRDefault="0033418C" w:rsidP="007754E9">
      <w:pPr>
        <w:widowControl w:val="0"/>
        <w:ind w:left="567"/>
        <w:jc w:val="both"/>
        <w:rPr>
          <w:rFonts w:ascii="Arial" w:hAnsi="Arial"/>
          <w:bCs/>
          <w:sz w:val="22"/>
          <w:szCs w:val="22"/>
        </w:rPr>
      </w:pPr>
      <w:r w:rsidRPr="008F56FF">
        <w:rPr>
          <w:rFonts w:ascii="Arial" w:hAnsi="Arial"/>
          <w:bCs/>
          <w:sz w:val="22"/>
          <w:szCs w:val="22"/>
        </w:rPr>
        <w:t xml:space="preserve">Funkční zkouška bude provedena </w:t>
      </w:r>
      <w:r w:rsidR="00EB56C0">
        <w:rPr>
          <w:rFonts w:ascii="Arial" w:hAnsi="Arial"/>
          <w:bCs/>
          <w:sz w:val="22"/>
          <w:szCs w:val="22"/>
        </w:rPr>
        <w:t xml:space="preserve">tak, že </w:t>
      </w:r>
      <w:r w:rsidR="005E1961">
        <w:rPr>
          <w:rFonts w:ascii="Arial" w:hAnsi="Arial"/>
          <w:bCs/>
          <w:sz w:val="22"/>
          <w:szCs w:val="22"/>
        </w:rPr>
        <w:t xml:space="preserve">Prodávající připojí Zboží na zařízení Kupujícího tak, aby bylo toto zařízení Zbožím napájeno, a toto napájení bude </w:t>
      </w:r>
      <w:r w:rsidR="00C21FB9">
        <w:rPr>
          <w:rFonts w:ascii="Arial" w:hAnsi="Arial"/>
          <w:bCs/>
          <w:sz w:val="22"/>
          <w:szCs w:val="22"/>
        </w:rPr>
        <w:t>probíhat nepřetržitě po dobu dvou (2) hodin.</w:t>
      </w:r>
    </w:p>
    <w:p w14:paraId="3EECB222" w14:textId="77777777" w:rsidR="00945597" w:rsidRPr="008F56FF" w:rsidRDefault="00945597" w:rsidP="00EB56C0">
      <w:pPr>
        <w:widowControl w:val="0"/>
        <w:jc w:val="both"/>
        <w:rPr>
          <w:rFonts w:ascii="Arial" w:hAnsi="Arial"/>
          <w:b/>
          <w:sz w:val="22"/>
          <w:szCs w:val="22"/>
        </w:rPr>
      </w:pPr>
    </w:p>
    <w:p w14:paraId="62C2437A" w14:textId="217E4B02" w:rsidR="00982156" w:rsidRPr="008F56FF" w:rsidRDefault="00982156" w:rsidP="0033418C">
      <w:pPr>
        <w:widowControl w:val="0"/>
        <w:ind w:left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>O průběhu a výsledku funkční zkoušky pořídí smluvní strany zápis (ve dvou (2) vyhotoveních, po jednom pro každou smluvní stranu) obsahující alespoň následující údaje:</w:t>
      </w:r>
    </w:p>
    <w:p w14:paraId="096B948D" w14:textId="4B2399EB" w:rsidR="00982156" w:rsidRDefault="00982156" w:rsidP="00782C47">
      <w:pPr>
        <w:pStyle w:val="Odstavecseseznamem"/>
        <w:numPr>
          <w:ilvl w:val="0"/>
          <w:numId w:val="21"/>
        </w:numPr>
        <w:tabs>
          <w:tab w:val="left" w:pos="1134"/>
        </w:tabs>
        <w:ind w:left="1701" w:hanging="567"/>
        <w:jc w:val="both"/>
        <w:rPr>
          <w:rFonts w:ascii="Arial" w:hAnsi="Arial" w:cs="Arial"/>
          <w:sz w:val="22"/>
          <w:szCs w:val="22"/>
        </w:rPr>
      </w:pPr>
      <w:r w:rsidRPr="00E04433">
        <w:rPr>
          <w:rFonts w:ascii="Arial" w:hAnsi="Arial" w:cs="Arial"/>
          <w:sz w:val="22"/>
          <w:szCs w:val="22"/>
        </w:rPr>
        <w:t xml:space="preserve">popis průběhu a výsledku funkční zkoušky; </w:t>
      </w:r>
    </w:p>
    <w:p w14:paraId="7F2E939A" w14:textId="2FE9EF78" w:rsidR="00982156" w:rsidRDefault="00C86FAD" w:rsidP="00782C47">
      <w:pPr>
        <w:pStyle w:val="Odstavecseseznamem"/>
        <w:numPr>
          <w:ilvl w:val="0"/>
          <w:numId w:val="21"/>
        </w:numPr>
        <w:tabs>
          <w:tab w:val="left" w:pos="1134"/>
        </w:tabs>
        <w:ind w:left="1701" w:hanging="567"/>
        <w:jc w:val="both"/>
        <w:rPr>
          <w:rFonts w:ascii="Arial" w:hAnsi="Arial" w:cs="Arial"/>
          <w:sz w:val="22"/>
          <w:szCs w:val="22"/>
        </w:rPr>
      </w:pPr>
      <w:r w:rsidRPr="00E04433">
        <w:rPr>
          <w:rFonts w:ascii="Arial" w:hAnsi="Arial" w:cs="Arial"/>
          <w:sz w:val="22"/>
          <w:szCs w:val="22"/>
        </w:rPr>
        <w:t>vyjádření</w:t>
      </w:r>
      <w:r w:rsidR="00982156" w:rsidRPr="00E04433">
        <w:rPr>
          <w:rFonts w:ascii="Arial" w:hAnsi="Arial" w:cs="Arial"/>
          <w:sz w:val="22"/>
          <w:szCs w:val="22"/>
        </w:rPr>
        <w:t xml:space="preserve"> smluvních stran</w:t>
      </w:r>
      <w:r w:rsidR="005E3701" w:rsidRPr="00E04433">
        <w:rPr>
          <w:rFonts w:ascii="Arial" w:hAnsi="Arial" w:cs="Arial"/>
          <w:sz w:val="22"/>
          <w:szCs w:val="22"/>
        </w:rPr>
        <w:t xml:space="preserve"> k výsledku funkční zkoušky</w:t>
      </w:r>
      <w:r w:rsidR="00982156" w:rsidRPr="00E04433">
        <w:rPr>
          <w:rFonts w:ascii="Arial" w:hAnsi="Arial" w:cs="Arial"/>
          <w:sz w:val="22"/>
          <w:szCs w:val="22"/>
        </w:rPr>
        <w:t xml:space="preserve">; </w:t>
      </w:r>
    </w:p>
    <w:p w14:paraId="38E1657E" w14:textId="0494A357" w:rsidR="00982156" w:rsidRDefault="00982156" w:rsidP="00782C47">
      <w:pPr>
        <w:pStyle w:val="Odstavecseseznamem"/>
        <w:numPr>
          <w:ilvl w:val="0"/>
          <w:numId w:val="21"/>
        </w:numPr>
        <w:tabs>
          <w:tab w:val="left" w:pos="1134"/>
        </w:tabs>
        <w:ind w:left="1701" w:hanging="567"/>
        <w:jc w:val="both"/>
        <w:rPr>
          <w:rFonts w:ascii="Arial" w:hAnsi="Arial" w:cs="Arial"/>
          <w:sz w:val="22"/>
          <w:szCs w:val="22"/>
        </w:rPr>
      </w:pPr>
      <w:r w:rsidRPr="00E04433">
        <w:rPr>
          <w:rFonts w:ascii="Arial" w:hAnsi="Arial" w:cs="Arial"/>
          <w:sz w:val="22"/>
          <w:szCs w:val="22"/>
        </w:rPr>
        <w:t>jména a příjmení osob zúčastněných na provedení funkční zkoušky;</w:t>
      </w:r>
    </w:p>
    <w:p w14:paraId="39FF7801" w14:textId="6FFF1F21" w:rsidR="00982156" w:rsidRDefault="00982156" w:rsidP="00782C47">
      <w:pPr>
        <w:pStyle w:val="Odstavecseseznamem"/>
        <w:numPr>
          <w:ilvl w:val="0"/>
          <w:numId w:val="21"/>
        </w:numPr>
        <w:tabs>
          <w:tab w:val="left" w:pos="1134"/>
        </w:tabs>
        <w:ind w:left="1701" w:hanging="567"/>
        <w:jc w:val="both"/>
        <w:rPr>
          <w:rFonts w:ascii="Arial" w:hAnsi="Arial" w:cs="Arial"/>
          <w:sz w:val="22"/>
          <w:szCs w:val="22"/>
        </w:rPr>
      </w:pPr>
      <w:r w:rsidRPr="00E04433">
        <w:rPr>
          <w:rFonts w:ascii="Arial" w:hAnsi="Arial" w:cs="Arial"/>
          <w:sz w:val="22"/>
          <w:szCs w:val="22"/>
        </w:rPr>
        <w:t>datum provedení funkční zkoušky a podpisy zúčastněných osob.</w:t>
      </w:r>
    </w:p>
    <w:p w14:paraId="295A3771" w14:textId="77777777" w:rsidR="00E04433" w:rsidRPr="00E04433" w:rsidRDefault="00E04433" w:rsidP="00E04433">
      <w:pPr>
        <w:pStyle w:val="Odstavecseseznamem"/>
        <w:tabs>
          <w:tab w:val="left" w:pos="1134"/>
        </w:tabs>
        <w:ind w:left="1788"/>
        <w:jc w:val="both"/>
        <w:rPr>
          <w:rFonts w:ascii="Arial" w:hAnsi="Arial" w:cs="Arial"/>
          <w:sz w:val="22"/>
          <w:szCs w:val="22"/>
        </w:rPr>
      </w:pPr>
    </w:p>
    <w:p w14:paraId="18AB810D" w14:textId="5657FAB0" w:rsidR="00982156" w:rsidRPr="006B60E1" w:rsidRDefault="00982156" w:rsidP="00982156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 xml:space="preserve">V případě, že </w:t>
      </w:r>
      <w:r w:rsidR="008F56FF" w:rsidRPr="008F56FF">
        <w:rPr>
          <w:rFonts w:ascii="Arial" w:hAnsi="Arial" w:cs="Arial"/>
          <w:sz w:val="22"/>
          <w:szCs w:val="22"/>
        </w:rPr>
        <w:t>funkční zkouška neprokáže</w:t>
      </w:r>
      <w:r w:rsidRPr="008F56FF">
        <w:rPr>
          <w:rFonts w:ascii="Arial" w:hAnsi="Arial" w:cs="Arial"/>
          <w:sz w:val="22"/>
          <w:szCs w:val="22"/>
        </w:rPr>
        <w:t xml:space="preserve"> jakost a sjednané vlastnosti Zboží, příp. </w:t>
      </w:r>
      <w:r w:rsidR="008F56FF" w:rsidRPr="008F56FF">
        <w:rPr>
          <w:rFonts w:ascii="Arial" w:hAnsi="Arial" w:cs="Arial"/>
          <w:sz w:val="22"/>
          <w:szCs w:val="22"/>
        </w:rPr>
        <w:t>pokud</w:t>
      </w:r>
      <w:r w:rsidRPr="008F56FF">
        <w:rPr>
          <w:rFonts w:ascii="Arial" w:hAnsi="Arial" w:cs="Arial"/>
          <w:sz w:val="22"/>
          <w:szCs w:val="22"/>
        </w:rPr>
        <w:t xml:space="preserve"> před uskutečněním </w:t>
      </w:r>
      <w:r w:rsidR="008F56FF" w:rsidRPr="008F56FF">
        <w:rPr>
          <w:rFonts w:ascii="Arial" w:hAnsi="Arial" w:cs="Arial"/>
          <w:sz w:val="22"/>
          <w:szCs w:val="22"/>
        </w:rPr>
        <w:t xml:space="preserve">funkční zkoušky </w:t>
      </w:r>
      <w:r w:rsidRPr="008F56FF">
        <w:rPr>
          <w:rFonts w:ascii="Arial" w:hAnsi="Arial" w:cs="Arial"/>
          <w:sz w:val="22"/>
          <w:szCs w:val="22"/>
        </w:rPr>
        <w:t>nebo v jejím průběhu dojde ke zjištění vad Zboží,</w:t>
      </w:r>
      <w:r w:rsidR="00AC5A14" w:rsidRPr="008F56FF">
        <w:rPr>
          <w:rFonts w:ascii="Arial" w:hAnsi="Arial" w:cs="Arial"/>
          <w:sz w:val="22"/>
          <w:szCs w:val="22"/>
        </w:rPr>
        <w:t xml:space="preserve"> uvede</w:t>
      </w:r>
      <w:r w:rsidRPr="008F56FF">
        <w:rPr>
          <w:rFonts w:ascii="Arial" w:hAnsi="Arial" w:cs="Arial"/>
          <w:sz w:val="22"/>
          <w:szCs w:val="22"/>
        </w:rPr>
        <w:t xml:space="preserve"> Kupující tyto okolnosti do zápisu. V takovém případě je Prodávající povinen vady Zboží bez zbytečného odkladu odstranit</w:t>
      </w:r>
      <w:r w:rsidR="005E3701" w:rsidRPr="008F56FF">
        <w:rPr>
          <w:rFonts w:ascii="Arial" w:hAnsi="Arial" w:cs="Arial"/>
          <w:sz w:val="22"/>
          <w:szCs w:val="22"/>
        </w:rPr>
        <w:t>.</w:t>
      </w:r>
      <w:r w:rsidRPr="008F56FF">
        <w:rPr>
          <w:rFonts w:ascii="Arial" w:hAnsi="Arial" w:cs="Arial"/>
          <w:sz w:val="22"/>
          <w:szCs w:val="22"/>
        </w:rPr>
        <w:t xml:space="preserve"> Kupující je oprávněn odmítnout převzetí Zboží až do odstranění těchto vad. V </w:t>
      </w:r>
      <w:r w:rsidRPr="006B60E1">
        <w:rPr>
          <w:rFonts w:ascii="Arial" w:hAnsi="Arial" w:cs="Arial"/>
          <w:sz w:val="22"/>
          <w:szCs w:val="22"/>
        </w:rPr>
        <w:t xml:space="preserve">případě, že kvůli vadám Zboží dojde k opakování funkční zkoušky, použijí se opět výše uvedená ujednání tohoto článku.      </w:t>
      </w:r>
    </w:p>
    <w:p w14:paraId="06829C87" w14:textId="77777777" w:rsidR="00982156" w:rsidRPr="006B60E1" w:rsidRDefault="00982156" w:rsidP="00982156">
      <w:pPr>
        <w:widowControl w:val="0"/>
        <w:ind w:left="567"/>
        <w:jc w:val="both"/>
        <w:rPr>
          <w:rFonts w:ascii="Arial" w:hAnsi="Arial" w:cs="Arial"/>
          <w:i/>
          <w:iCs/>
          <w:sz w:val="22"/>
          <w:szCs w:val="22"/>
        </w:rPr>
      </w:pPr>
    </w:p>
    <w:p w14:paraId="5BBBA17C" w14:textId="315BED84" w:rsidR="00982156" w:rsidRPr="00321B1F" w:rsidRDefault="00982156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b/>
          <w:sz w:val="22"/>
          <w:szCs w:val="22"/>
        </w:rPr>
        <w:t>Zaškolení</w:t>
      </w:r>
      <w:r w:rsidRPr="006B60E1">
        <w:rPr>
          <w:rFonts w:ascii="Arial" w:hAnsi="Arial" w:cs="Arial"/>
          <w:sz w:val="22"/>
          <w:szCs w:val="22"/>
        </w:rPr>
        <w:t xml:space="preserve"> </w:t>
      </w:r>
      <w:r w:rsidRPr="006B60E1">
        <w:rPr>
          <w:rFonts w:ascii="Arial" w:hAnsi="Arial"/>
          <w:sz w:val="22"/>
          <w:szCs w:val="22"/>
        </w:rPr>
        <w:t>bude provedeno v</w:t>
      </w:r>
      <w:r w:rsidR="00605CE4" w:rsidRPr="006B60E1">
        <w:rPr>
          <w:rFonts w:ascii="Arial" w:hAnsi="Arial"/>
          <w:sz w:val="22"/>
          <w:szCs w:val="22"/>
        </w:rPr>
        <w:t> </w:t>
      </w:r>
      <w:r w:rsidRPr="006B60E1">
        <w:rPr>
          <w:rFonts w:ascii="Arial" w:hAnsi="Arial"/>
          <w:sz w:val="22"/>
          <w:szCs w:val="22"/>
        </w:rPr>
        <w:t>rozsahu</w:t>
      </w:r>
      <w:r w:rsidR="00605CE4" w:rsidRPr="006B60E1">
        <w:rPr>
          <w:rFonts w:ascii="Arial" w:hAnsi="Arial"/>
          <w:sz w:val="22"/>
          <w:szCs w:val="22"/>
        </w:rPr>
        <w:t xml:space="preserve"> </w:t>
      </w:r>
      <w:r w:rsidR="00321B1F" w:rsidRPr="006B60E1">
        <w:rPr>
          <w:rFonts w:ascii="Arial" w:hAnsi="Arial"/>
          <w:sz w:val="22"/>
          <w:szCs w:val="22"/>
        </w:rPr>
        <w:t>nejméně</w:t>
      </w:r>
      <w:r w:rsidRPr="006B60E1">
        <w:rPr>
          <w:rFonts w:ascii="Arial" w:hAnsi="Arial"/>
          <w:sz w:val="22"/>
          <w:szCs w:val="22"/>
        </w:rPr>
        <w:t xml:space="preserve"> </w:t>
      </w:r>
      <w:r w:rsidR="00EB56C0" w:rsidRPr="006B60E1">
        <w:rPr>
          <w:rFonts w:ascii="Arial" w:hAnsi="Arial"/>
          <w:sz w:val="22"/>
          <w:szCs w:val="22"/>
        </w:rPr>
        <w:t>čtyř</w:t>
      </w:r>
      <w:r w:rsidR="00782C47" w:rsidRPr="006B60E1">
        <w:rPr>
          <w:rFonts w:ascii="Arial" w:hAnsi="Arial"/>
          <w:sz w:val="22"/>
          <w:szCs w:val="22"/>
        </w:rPr>
        <w:t xml:space="preserve"> </w:t>
      </w:r>
      <w:r w:rsidRPr="006B60E1">
        <w:rPr>
          <w:rFonts w:ascii="Arial" w:hAnsi="Arial"/>
          <w:sz w:val="22"/>
          <w:szCs w:val="22"/>
        </w:rPr>
        <w:t>(</w:t>
      </w:r>
      <w:r w:rsidR="00EB56C0" w:rsidRPr="006B60E1">
        <w:rPr>
          <w:rFonts w:ascii="Arial" w:hAnsi="Arial"/>
          <w:sz w:val="22"/>
          <w:szCs w:val="22"/>
        </w:rPr>
        <w:t>4</w:t>
      </w:r>
      <w:r w:rsidRPr="006B60E1">
        <w:rPr>
          <w:rFonts w:ascii="Arial" w:hAnsi="Arial"/>
          <w:sz w:val="22"/>
          <w:szCs w:val="22"/>
        </w:rPr>
        <w:t>)</w:t>
      </w:r>
      <w:r w:rsidR="00605CE4" w:rsidRPr="006B60E1">
        <w:rPr>
          <w:rFonts w:ascii="Arial" w:hAnsi="Arial"/>
          <w:sz w:val="22"/>
          <w:szCs w:val="22"/>
        </w:rPr>
        <w:t xml:space="preserve"> hodin, </w:t>
      </w:r>
      <w:r w:rsidRPr="006B60E1">
        <w:rPr>
          <w:rFonts w:ascii="Arial" w:hAnsi="Arial"/>
          <w:sz w:val="22"/>
          <w:szCs w:val="22"/>
        </w:rPr>
        <w:t>a to po dodání Zboží do sjednaného místa a před jeho předáním Kupujícímu, tj. v průběhu jeho zprovozňování</w:t>
      </w:r>
      <w:r w:rsidR="00203F95" w:rsidRPr="006B60E1">
        <w:rPr>
          <w:rFonts w:ascii="Arial" w:hAnsi="Arial"/>
          <w:sz w:val="22"/>
          <w:szCs w:val="22"/>
        </w:rPr>
        <w:t xml:space="preserve"> a funkční zkoušky</w:t>
      </w:r>
      <w:r w:rsidRPr="006B60E1">
        <w:rPr>
          <w:rFonts w:ascii="Arial" w:hAnsi="Arial"/>
          <w:sz w:val="22"/>
          <w:szCs w:val="22"/>
        </w:rPr>
        <w:t xml:space="preserve"> Prodávajícím.</w:t>
      </w:r>
      <w:r w:rsidRPr="006B60E1">
        <w:rPr>
          <w:rFonts w:ascii="Arial" w:hAnsi="Arial" w:cs="Arial"/>
          <w:sz w:val="22"/>
          <w:szCs w:val="22"/>
        </w:rPr>
        <w:t xml:space="preserve"> Po dobu zaškolení ponese Prodávající odpovědnost za dodržování bezpečnosti a ochrany zdraví zúčastněných</w:t>
      </w:r>
      <w:r w:rsidRPr="00321B1F">
        <w:rPr>
          <w:rFonts w:ascii="Arial" w:hAnsi="Arial" w:cs="Arial"/>
          <w:sz w:val="22"/>
          <w:szCs w:val="22"/>
        </w:rPr>
        <w:t xml:space="preserve"> osob, včetně zaměstnanců Kupu</w:t>
      </w:r>
      <w:r w:rsidR="00321B1F" w:rsidRPr="00321B1F">
        <w:rPr>
          <w:rFonts w:ascii="Arial" w:hAnsi="Arial" w:cs="Arial"/>
          <w:sz w:val="22"/>
          <w:szCs w:val="22"/>
        </w:rPr>
        <w:t>j</w:t>
      </w:r>
      <w:r w:rsidRPr="00321B1F">
        <w:rPr>
          <w:rFonts w:ascii="Arial" w:hAnsi="Arial" w:cs="Arial"/>
          <w:sz w:val="22"/>
          <w:szCs w:val="22"/>
        </w:rPr>
        <w:t>ícího, a bude koordinovat opatření k ochraně jejich bezpečnosti a zdraví. O průběhu zaškolení obsluhy bude proveden zápis (ve dvou (2) vyhotoveních, po jednom pro každou smluvní stranu), který bude obsahovat alespoň níže uvedené údaje:</w:t>
      </w:r>
    </w:p>
    <w:p w14:paraId="482F05F6" w14:textId="77777777" w:rsidR="00982156" w:rsidRPr="00321B1F" w:rsidRDefault="00982156" w:rsidP="00982156">
      <w:pPr>
        <w:pStyle w:val="Odstavecseseznamem"/>
        <w:widowControl w:val="0"/>
        <w:numPr>
          <w:ilvl w:val="1"/>
          <w:numId w:val="4"/>
        </w:numPr>
        <w:tabs>
          <w:tab w:val="clear" w:pos="1485"/>
          <w:tab w:val="num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321B1F">
        <w:rPr>
          <w:rFonts w:ascii="Arial" w:hAnsi="Arial" w:cs="Arial"/>
          <w:sz w:val="22"/>
          <w:szCs w:val="22"/>
        </w:rPr>
        <w:t>obsahovou náplň školení;</w:t>
      </w:r>
    </w:p>
    <w:p w14:paraId="4F048821" w14:textId="77777777" w:rsidR="00982156" w:rsidRPr="00321B1F" w:rsidRDefault="00982156" w:rsidP="00982156">
      <w:pPr>
        <w:pStyle w:val="Odstavecseseznamem"/>
        <w:widowControl w:val="0"/>
        <w:numPr>
          <w:ilvl w:val="1"/>
          <w:numId w:val="4"/>
        </w:numPr>
        <w:tabs>
          <w:tab w:val="clear" w:pos="1485"/>
          <w:tab w:val="num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321B1F">
        <w:rPr>
          <w:rFonts w:ascii="Arial" w:hAnsi="Arial" w:cs="Arial"/>
          <w:sz w:val="22"/>
          <w:szCs w:val="22"/>
        </w:rPr>
        <w:t xml:space="preserve">délka školení dle jednotlivých oblastí; </w:t>
      </w:r>
    </w:p>
    <w:p w14:paraId="7BE74B0D" w14:textId="77777777" w:rsidR="00982156" w:rsidRPr="00321B1F" w:rsidRDefault="00982156" w:rsidP="00982156">
      <w:pPr>
        <w:pStyle w:val="Odstavecseseznamem"/>
        <w:widowControl w:val="0"/>
        <w:numPr>
          <w:ilvl w:val="1"/>
          <w:numId w:val="4"/>
        </w:numPr>
        <w:tabs>
          <w:tab w:val="clear" w:pos="1485"/>
          <w:tab w:val="num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321B1F">
        <w:rPr>
          <w:rFonts w:ascii="Arial" w:hAnsi="Arial" w:cs="Arial"/>
          <w:sz w:val="22"/>
          <w:szCs w:val="22"/>
        </w:rPr>
        <w:t>jména a příjmení zúčastněných osob, potvrzená jejich podpisy;</w:t>
      </w:r>
    </w:p>
    <w:p w14:paraId="73373598" w14:textId="77777777" w:rsidR="00982156" w:rsidRPr="00321B1F" w:rsidRDefault="00982156" w:rsidP="00982156">
      <w:pPr>
        <w:pStyle w:val="Odstavecseseznamem"/>
        <w:widowControl w:val="0"/>
        <w:numPr>
          <w:ilvl w:val="1"/>
          <w:numId w:val="4"/>
        </w:numPr>
        <w:tabs>
          <w:tab w:val="clear" w:pos="1485"/>
          <w:tab w:val="num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321B1F">
        <w:rPr>
          <w:rFonts w:ascii="Arial" w:hAnsi="Arial" w:cs="Arial"/>
          <w:sz w:val="22"/>
          <w:szCs w:val="22"/>
        </w:rPr>
        <w:t xml:space="preserve">datum provedení zaškolení.  </w:t>
      </w:r>
    </w:p>
    <w:p w14:paraId="280FFC6F" w14:textId="77777777" w:rsidR="00982156" w:rsidRPr="00982156" w:rsidRDefault="00982156" w:rsidP="00982156">
      <w:pPr>
        <w:pStyle w:val="Odstavecseseznamem"/>
        <w:ind w:left="567"/>
        <w:jc w:val="both"/>
        <w:rPr>
          <w:rFonts w:ascii="Arial" w:hAnsi="Arial" w:cs="Arial"/>
          <w:i/>
          <w:iCs/>
          <w:sz w:val="22"/>
          <w:szCs w:val="22"/>
        </w:rPr>
      </w:pPr>
    </w:p>
    <w:p w14:paraId="0853FDAD" w14:textId="77777777" w:rsidR="00982156" w:rsidRPr="00982156" w:rsidRDefault="00982156" w:rsidP="00982156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1937970A" w14:textId="3702CA59" w:rsidR="00982156" w:rsidRPr="005F41AE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bookmarkStart w:id="3" w:name="_Hlk73453005"/>
      <w:r w:rsidRPr="005F41AE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0170EB" w:rsidRPr="005F41AE">
        <w:rPr>
          <w:rFonts w:ascii="Arial" w:hAnsi="Arial" w:cs="Arial"/>
          <w:b/>
          <w:bCs/>
          <w:snapToGrid w:val="0"/>
          <w:sz w:val="22"/>
          <w:szCs w:val="22"/>
        </w:rPr>
        <w:t>III</w:t>
      </w:r>
    </w:p>
    <w:p w14:paraId="04AA0F29" w14:textId="77777777" w:rsidR="00982156" w:rsidRPr="005F41AE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5F41AE">
        <w:rPr>
          <w:rFonts w:ascii="Arial" w:hAnsi="Arial" w:cs="Arial"/>
          <w:b/>
          <w:bCs/>
          <w:snapToGrid w:val="0"/>
          <w:sz w:val="22"/>
          <w:szCs w:val="22"/>
        </w:rPr>
        <w:t>Dodací podmínky</w:t>
      </w:r>
    </w:p>
    <w:bookmarkEnd w:id="3"/>
    <w:p w14:paraId="0B145809" w14:textId="77777777" w:rsidR="00982156" w:rsidRPr="005F41AE" w:rsidRDefault="00982156" w:rsidP="00982156">
      <w:pPr>
        <w:jc w:val="both"/>
        <w:rPr>
          <w:rFonts w:ascii="Arial" w:hAnsi="Arial" w:cs="Arial"/>
          <w:sz w:val="22"/>
          <w:szCs w:val="22"/>
        </w:rPr>
      </w:pPr>
    </w:p>
    <w:p w14:paraId="67C5C4FC" w14:textId="3F19834F" w:rsidR="00982156" w:rsidRPr="00512815" w:rsidRDefault="00982156" w:rsidP="00E32C5A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512815">
        <w:rPr>
          <w:rFonts w:ascii="Arial" w:hAnsi="Arial" w:cs="Arial"/>
          <w:sz w:val="22"/>
          <w:szCs w:val="22"/>
        </w:rPr>
        <w:t xml:space="preserve">Místem dodání Zboží i </w:t>
      </w:r>
      <w:r w:rsidR="00257FDB" w:rsidRPr="00512815">
        <w:rPr>
          <w:rFonts w:ascii="Arial" w:hAnsi="Arial" w:cs="Arial"/>
          <w:sz w:val="22"/>
          <w:szCs w:val="22"/>
        </w:rPr>
        <w:t xml:space="preserve">místem ostatních </w:t>
      </w:r>
      <w:r w:rsidRPr="00512815">
        <w:rPr>
          <w:rFonts w:ascii="Arial" w:hAnsi="Arial" w:cs="Arial"/>
          <w:sz w:val="22"/>
          <w:szCs w:val="22"/>
        </w:rPr>
        <w:t>plnění uvedených v ust. 2.</w:t>
      </w:r>
      <w:r w:rsidR="00FE50C1">
        <w:rPr>
          <w:rFonts w:ascii="Arial" w:hAnsi="Arial" w:cs="Arial"/>
          <w:sz w:val="22"/>
          <w:szCs w:val="22"/>
        </w:rPr>
        <w:t>3</w:t>
      </w:r>
      <w:r w:rsidRPr="00512815">
        <w:rPr>
          <w:rFonts w:ascii="Arial" w:hAnsi="Arial" w:cs="Arial"/>
          <w:sz w:val="22"/>
          <w:szCs w:val="22"/>
        </w:rPr>
        <w:t>. této smlouvy je výrobn</w:t>
      </w:r>
      <w:r w:rsidR="00251201">
        <w:rPr>
          <w:rFonts w:ascii="Arial" w:hAnsi="Arial" w:cs="Arial"/>
          <w:sz w:val="22"/>
          <w:szCs w:val="22"/>
        </w:rPr>
        <w:t>í</w:t>
      </w:r>
      <w:r w:rsidRPr="00512815">
        <w:rPr>
          <w:rFonts w:ascii="Arial" w:hAnsi="Arial" w:cs="Arial"/>
          <w:sz w:val="22"/>
          <w:szCs w:val="22"/>
        </w:rPr>
        <w:t xml:space="preserve"> areál Kupujícího v</w:t>
      </w:r>
      <w:r w:rsidR="00E04433" w:rsidRPr="00512815">
        <w:rPr>
          <w:rFonts w:ascii="Arial" w:hAnsi="Arial" w:cs="Arial"/>
          <w:sz w:val="22"/>
          <w:szCs w:val="22"/>
        </w:rPr>
        <w:t> Šenově u Nového Jičína.</w:t>
      </w:r>
      <w:r w:rsidR="002C0916" w:rsidRPr="00512815">
        <w:rPr>
          <w:rFonts w:ascii="Arial" w:hAnsi="Arial" w:cs="Arial"/>
          <w:sz w:val="22"/>
          <w:szCs w:val="22"/>
        </w:rPr>
        <w:t xml:space="preserve"> </w:t>
      </w:r>
    </w:p>
    <w:p w14:paraId="41104742" w14:textId="435ACBE9" w:rsidR="002051F9" w:rsidRPr="00351397" w:rsidRDefault="002051F9" w:rsidP="00351397">
      <w:pPr>
        <w:jc w:val="both"/>
        <w:rPr>
          <w:rFonts w:ascii="Arial" w:hAnsi="Arial" w:cs="Arial"/>
          <w:sz w:val="22"/>
          <w:szCs w:val="22"/>
        </w:rPr>
      </w:pPr>
    </w:p>
    <w:p w14:paraId="4C9E9191" w14:textId="7EC37A4B" w:rsidR="002051F9" w:rsidRPr="00504561" w:rsidRDefault="002051F9" w:rsidP="0008149C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2051F9">
        <w:rPr>
          <w:rFonts w:ascii="Arial" w:hAnsi="Arial" w:cs="Arial"/>
          <w:sz w:val="22"/>
          <w:szCs w:val="22"/>
        </w:rPr>
        <w:t xml:space="preserve">Prodávající se zavazuje dodat Kupujícímu Zboží a poskytnout mu veškerá ostatní plnění uvedená v čl. II této </w:t>
      </w:r>
      <w:r w:rsidRPr="00504561">
        <w:rPr>
          <w:rFonts w:ascii="Arial" w:hAnsi="Arial" w:cs="Arial"/>
          <w:sz w:val="22"/>
          <w:szCs w:val="22"/>
        </w:rPr>
        <w:t xml:space="preserve">smlouvy </w:t>
      </w:r>
      <w:r w:rsidR="00F22CC4" w:rsidRPr="00504561">
        <w:rPr>
          <w:rFonts w:ascii="Arial" w:hAnsi="Arial" w:cs="Arial"/>
          <w:sz w:val="22"/>
          <w:szCs w:val="22"/>
        </w:rPr>
        <w:t>do 20 týdnů</w:t>
      </w:r>
      <w:r w:rsidRPr="00504561">
        <w:rPr>
          <w:rFonts w:ascii="Arial" w:hAnsi="Arial" w:cs="Arial"/>
          <w:sz w:val="22"/>
          <w:szCs w:val="22"/>
        </w:rPr>
        <w:t xml:space="preserve"> ode dne, kdy tato smlouva nabude účinnosti. </w:t>
      </w:r>
    </w:p>
    <w:p w14:paraId="6E797C3A" w14:textId="77777777" w:rsidR="00683503" w:rsidRPr="00504561" w:rsidRDefault="00683503" w:rsidP="00683503">
      <w:pPr>
        <w:pStyle w:val="Odstavecseseznamem"/>
        <w:rPr>
          <w:rFonts w:ascii="Arial" w:hAnsi="Arial" w:cs="Arial"/>
          <w:sz w:val="22"/>
          <w:szCs w:val="22"/>
        </w:rPr>
      </w:pPr>
    </w:p>
    <w:p w14:paraId="329A8F55" w14:textId="0242B19D" w:rsidR="00683503" w:rsidRPr="00504561" w:rsidRDefault="007C55B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504561">
        <w:rPr>
          <w:rFonts w:ascii="Arial" w:hAnsi="Arial" w:cs="Arial"/>
          <w:sz w:val="22"/>
          <w:szCs w:val="22"/>
        </w:rPr>
        <w:t xml:space="preserve">Prodávající se zavazuje oznámit Kupujícímu konkrétní termín </w:t>
      </w:r>
      <w:r w:rsidR="008C01AF" w:rsidRPr="00504561">
        <w:rPr>
          <w:rFonts w:ascii="Arial" w:hAnsi="Arial" w:cs="Arial"/>
          <w:sz w:val="22"/>
          <w:szCs w:val="22"/>
        </w:rPr>
        <w:t>dodání</w:t>
      </w:r>
      <w:r w:rsidRPr="00504561">
        <w:rPr>
          <w:rFonts w:ascii="Arial" w:hAnsi="Arial" w:cs="Arial"/>
          <w:sz w:val="22"/>
          <w:szCs w:val="22"/>
        </w:rPr>
        <w:t xml:space="preserve"> Zboží nejméně dva (2) dny předem.</w:t>
      </w:r>
    </w:p>
    <w:p w14:paraId="1F2E2008" w14:textId="77777777" w:rsidR="007C55B6" w:rsidRPr="00504561" w:rsidRDefault="007C55B6" w:rsidP="00D35396">
      <w:pPr>
        <w:jc w:val="both"/>
        <w:rPr>
          <w:rFonts w:ascii="Arial" w:hAnsi="Arial" w:cs="Arial"/>
          <w:sz w:val="22"/>
          <w:szCs w:val="22"/>
        </w:rPr>
      </w:pPr>
    </w:p>
    <w:p w14:paraId="2B93AB25" w14:textId="72DC8062" w:rsidR="00982156" w:rsidRPr="00504561" w:rsidRDefault="0098215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504561">
        <w:rPr>
          <w:rFonts w:ascii="Arial" w:hAnsi="Arial" w:cs="Arial"/>
          <w:sz w:val="22"/>
          <w:szCs w:val="22"/>
        </w:rPr>
        <w:t>Zboží a dokumenty uvedené v ust. 2.</w:t>
      </w:r>
      <w:r w:rsidR="00FE50C1" w:rsidRPr="00504561">
        <w:rPr>
          <w:rFonts w:ascii="Arial" w:hAnsi="Arial" w:cs="Arial"/>
          <w:sz w:val="22"/>
          <w:szCs w:val="22"/>
        </w:rPr>
        <w:t>3</w:t>
      </w:r>
      <w:r w:rsidRPr="00504561">
        <w:rPr>
          <w:rFonts w:ascii="Arial" w:hAnsi="Arial" w:cs="Arial"/>
          <w:sz w:val="22"/>
          <w:szCs w:val="22"/>
        </w:rPr>
        <w:t xml:space="preserve">. pod písm. </w:t>
      </w:r>
      <w:r w:rsidR="008C6A32" w:rsidRPr="00504561">
        <w:rPr>
          <w:rFonts w:ascii="Arial" w:hAnsi="Arial" w:cs="Arial"/>
          <w:sz w:val="22"/>
          <w:szCs w:val="22"/>
        </w:rPr>
        <w:t xml:space="preserve">c), </w:t>
      </w:r>
      <w:r w:rsidR="00616CCB" w:rsidRPr="00504561">
        <w:rPr>
          <w:rFonts w:ascii="Arial" w:hAnsi="Arial" w:cs="Arial"/>
          <w:sz w:val="22"/>
          <w:szCs w:val="22"/>
        </w:rPr>
        <w:t xml:space="preserve">d), </w:t>
      </w:r>
      <w:r w:rsidR="0008149C" w:rsidRPr="00504561">
        <w:rPr>
          <w:rFonts w:ascii="Arial" w:hAnsi="Arial" w:cs="Arial"/>
          <w:sz w:val="22"/>
          <w:szCs w:val="22"/>
        </w:rPr>
        <w:t>e)</w:t>
      </w:r>
      <w:r w:rsidR="008C6A32" w:rsidRPr="00504561">
        <w:rPr>
          <w:rFonts w:ascii="Arial" w:hAnsi="Arial" w:cs="Arial"/>
          <w:sz w:val="22"/>
          <w:szCs w:val="22"/>
        </w:rPr>
        <w:t xml:space="preserve"> a</w:t>
      </w:r>
      <w:r w:rsidR="0008149C" w:rsidRPr="00504561">
        <w:rPr>
          <w:rFonts w:ascii="Arial" w:hAnsi="Arial" w:cs="Arial"/>
          <w:sz w:val="22"/>
          <w:szCs w:val="22"/>
        </w:rPr>
        <w:t xml:space="preserve"> </w:t>
      </w:r>
      <w:r w:rsidRPr="00504561">
        <w:rPr>
          <w:rFonts w:ascii="Arial" w:hAnsi="Arial" w:cs="Arial"/>
          <w:sz w:val="22"/>
          <w:szCs w:val="22"/>
        </w:rPr>
        <w:t>f) této smlouvy budou předány Kupujícímu na základě předávacího protokolu, který bude pořízen po úspěšném zprovoznění</w:t>
      </w:r>
      <w:r w:rsidR="00782C47" w:rsidRPr="00504561">
        <w:rPr>
          <w:rFonts w:ascii="Arial" w:hAnsi="Arial" w:cs="Arial"/>
          <w:sz w:val="22"/>
          <w:szCs w:val="22"/>
        </w:rPr>
        <w:t xml:space="preserve"> Zboží</w:t>
      </w:r>
      <w:r w:rsidRPr="00504561">
        <w:rPr>
          <w:rFonts w:ascii="Arial" w:hAnsi="Arial" w:cs="Arial"/>
          <w:sz w:val="22"/>
          <w:szCs w:val="22"/>
        </w:rPr>
        <w:t xml:space="preserve">, zaškolení obsluhy Kupujícího a po </w:t>
      </w:r>
      <w:r w:rsidR="00FE5F12" w:rsidRPr="00504561">
        <w:rPr>
          <w:rFonts w:ascii="Arial" w:hAnsi="Arial" w:cs="Arial"/>
          <w:sz w:val="22"/>
          <w:szCs w:val="22"/>
        </w:rPr>
        <w:t xml:space="preserve">úspěšném </w:t>
      </w:r>
      <w:r w:rsidRPr="00504561">
        <w:rPr>
          <w:rFonts w:ascii="Arial" w:hAnsi="Arial" w:cs="Arial"/>
          <w:sz w:val="22"/>
          <w:szCs w:val="22"/>
        </w:rPr>
        <w:t>provedení funkční zkoušky potvrzeném zápisy podepsanými zástupci Prodávajícího a Kupujícího (dle ust.</w:t>
      </w:r>
      <w:r w:rsidR="00FE50C1" w:rsidRPr="00504561">
        <w:rPr>
          <w:rFonts w:ascii="Arial" w:hAnsi="Arial" w:cs="Arial"/>
          <w:sz w:val="22"/>
          <w:szCs w:val="22"/>
        </w:rPr>
        <w:t xml:space="preserve"> 2.4 a</w:t>
      </w:r>
      <w:r w:rsidRPr="00504561">
        <w:rPr>
          <w:rFonts w:ascii="Arial" w:hAnsi="Arial" w:cs="Arial"/>
          <w:sz w:val="22"/>
          <w:szCs w:val="22"/>
        </w:rPr>
        <w:t xml:space="preserve"> 2.5. této smlouvy). Předávací protokol bude pořízen ve dvou (2) vyhotoveních, po jednom pro každou smluvní stranu. Závazek Prodávajícího dodat Zboží bude splněn </w:t>
      </w:r>
      <w:r w:rsidRPr="00504561">
        <w:rPr>
          <w:rFonts w:ascii="Arial" w:hAnsi="Arial" w:cs="Arial"/>
          <w:sz w:val="22"/>
          <w:szCs w:val="22"/>
        </w:rPr>
        <w:lastRenderedPageBreak/>
        <w:t>okamžikem podpisu předávacího protokolu Kupujícím.</w:t>
      </w:r>
      <w:r w:rsidR="00515317" w:rsidRPr="00504561">
        <w:rPr>
          <w:rFonts w:ascii="Arial" w:hAnsi="Arial" w:cs="Arial"/>
          <w:sz w:val="22"/>
          <w:szCs w:val="22"/>
        </w:rPr>
        <w:t xml:space="preserve"> Tímto okamžikem také přejde na Kupujícího nebezpečí </w:t>
      </w:r>
      <w:r w:rsidR="00D35396" w:rsidRPr="00504561">
        <w:rPr>
          <w:rFonts w:ascii="Arial" w:hAnsi="Arial" w:cs="Arial"/>
          <w:sz w:val="22"/>
          <w:szCs w:val="22"/>
        </w:rPr>
        <w:t xml:space="preserve">nahodilé </w:t>
      </w:r>
      <w:r w:rsidR="00515317" w:rsidRPr="00504561">
        <w:rPr>
          <w:rFonts w:ascii="Arial" w:hAnsi="Arial" w:cs="Arial"/>
          <w:sz w:val="22"/>
          <w:szCs w:val="22"/>
        </w:rPr>
        <w:t>škody na Zboží.</w:t>
      </w:r>
    </w:p>
    <w:p w14:paraId="4FC10701" w14:textId="77777777" w:rsidR="00982156" w:rsidRPr="00504561" w:rsidRDefault="00982156" w:rsidP="00982156">
      <w:pPr>
        <w:pStyle w:val="Odstavecseseznamem"/>
        <w:rPr>
          <w:rFonts w:ascii="Arial" w:hAnsi="Arial"/>
          <w:sz w:val="22"/>
          <w:szCs w:val="22"/>
        </w:rPr>
      </w:pPr>
    </w:p>
    <w:p w14:paraId="3B368668" w14:textId="485D36BD" w:rsidR="00982156" w:rsidRPr="00504561" w:rsidRDefault="0098215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504561">
        <w:rPr>
          <w:rFonts w:ascii="Arial" w:hAnsi="Arial" w:cs="Arial"/>
          <w:sz w:val="22"/>
          <w:szCs w:val="22"/>
        </w:rPr>
        <w:t>V případě zjištění vady Zboží je Kupující oprávněn jeho převzetí odmítnout</w:t>
      </w:r>
      <w:r w:rsidR="00D35396" w:rsidRPr="00504561">
        <w:rPr>
          <w:rFonts w:ascii="Arial" w:hAnsi="Arial" w:cs="Arial"/>
          <w:sz w:val="22"/>
          <w:szCs w:val="22"/>
        </w:rPr>
        <w:t>. V</w:t>
      </w:r>
      <w:r w:rsidRPr="00504561">
        <w:rPr>
          <w:rFonts w:ascii="Arial" w:hAnsi="Arial" w:cs="Arial"/>
          <w:sz w:val="22"/>
          <w:szCs w:val="22"/>
        </w:rPr>
        <w:t xml:space="preserve"> takovém případě je však povinen uvést do předávacího protokolu důvod, tj. označit v něm zjištěné vady. Kupující je povinen odstranit tyto vady do jednoho (1) týdne od provedení takovéhoto zápisu do předávacího protokolu. </w:t>
      </w:r>
    </w:p>
    <w:p w14:paraId="35CF23D7" w14:textId="77777777" w:rsidR="00982156" w:rsidRPr="00504561" w:rsidRDefault="00982156" w:rsidP="00982156">
      <w:pPr>
        <w:pStyle w:val="Odstavecseseznamem"/>
        <w:rPr>
          <w:rFonts w:ascii="Arial" w:hAnsi="Arial" w:cs="Arial"/>
          <w:sz w:val="22"/>
          <w:szCs w:val="22"/>
        </w:rPr>
      </w:pPr>
    </w:p>
    <w:p w14:paraId="2238BF3D" w14:textId="5F27D4BD" w:rsidR="007C1063" w:rsidRPr="00504561" w:rsidRDefault="00982156" w:rsidP="00063598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504561">
        <w:rPr>
          <w:rFonts w:ascii="Arial" w:hAnsi="Arial" w:cs="Arial"/>
          <w:sz w:val="22"/>
          <w:szCs w:val="22"/>
        </w:rPr>
        <w:t>Kupující se zavazuje poskytnout Prodávajícímu součinnost v následujícím rozsahu:</w:t>
      </w:r>
    </w:p>
    <w:p w14:paraId="16192D5B" w14:textId="77777777" w:rsidR="00063598" w:rsidRPr="00504561" w:rsidRDefault="00063598" w:rsidP="00063598">
      <w:pPr>
        <w:jc w:val="both"/>
        <w:rPr>
          <w:rFonts w:ascii="Arial" w:hAnsi="Arial" w:cs="Arial"/>
          <w:sz w:val="22"/>
          <w:szCs w:val="22"/>
        </w:rPr>
      </w:pPr>
    </w:p>
    <w:p w14:paraId="5CDDB9CA" w14:textId="760D5AED" w:rsidR="00982156" w:rsidRPr="00504561" w:rsidRDefault="00982156" w:rsidP="00D35396">
      <w:pPr>
        <w:numPr>
          <w:ilvl w:val="4"/>
          <w:numId w:val="1"/>
        </w:numPr>
        <w:ind w:left="1134" w:hanging="567"/>
        <w:contextualSpacing/>
        <w:jc w:val="both"/>
        <w:rPr>
          <w:rFonts w:ascii="Arial" w:hAnsi="Arial" w:cs="Arial"/>
          <w:sz w:val="22"/>
          <w:szCs w:val="22"/>
        </w:rPr>
      </w:pPr>
      <w:r w:rsidRPr="00504561">
        <w:rPr>
          <w:rFonts w:ascii="Arial" w:hAnsi="Arial" w:cs="Arial"/>
          <w:sz w:val="22"/>
          <w:szCs w:val="22"/>
        </w:rPr>
        <w:t>zpřístupnění sjednaného místa dodání Prodávajícímu</w:t>
      </w:r>
      <w:r w:rsidR="00BE611C" w:rsidRPr="00504561">
        <w:rPr>
          <w:rFonts w:ascii="Arial" w:hAnsi="Arial" w:cs="Arial"/>
          <w:sz w:val="22"/>
          <w:szCs w:val="22"/>
        </w:rPr>
        <w:t>,</w:t>
      </w:r>
      <w:r w:rsidRPr="00504561">
        <w:rPr>
          <w:rFonts w:ascii="Arial" w:hAnsi="Arial" w:cs="Arial"/>
          <w:sz w:val="22"/>
          <w:szCs w:val="22"/>
        </w:rPr>
        <w:t xml:space="preserve"> a to v rozsahu nezbytném ke splnění účelu této smlouvy </w:t>
      </w:r>
      <w:r w:rsidR="00631984" w:rsidRPr="00504561">
        <w:rPr>
          <w:rFonts w:ascii="Arial" w:hAnsi="Arial" w:cs="Arial"/>
          <w:sz w:val="22"/>
          <w:szCs w:val="22"/>
        </w:rPr>
        <w:t>a pouze v pracovních dnech v době od 7. do 15. hodiny</w:t>
      </w:r>
      <w:r w:rsidR="00E94C13" w:rsidRPr="00504561">
        <w:rPr>
          <w:rFonts w:ascii="Arial" w:hAnsi="Arial" w:cs="Arial"/>
          <w:sz w:val="22"/>
          <w:szCs w:val="22"/>
        </w:rPr>
        <w:t>,</w:t>
      </w:r>
    </w:p>
    <w:p w14:paraId="79663925" w14:textId="77777777" w:rsidR="007C1063" w:rsidRPr="00504561" w:rsidRDefault="007C1063" w:rsidP="007C1063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1E034867" w14:textId="2BE2B276" w:rsidR="00982156" w:rsidRPr="00504561" w:rsidRDefault="003D48CA" w:rsidP="00D35396">
      <w:pPr>
        <w:numPr>
          <w:ilvl w:val="4"/>
          <w:numId w:val="1"/>
        </w:numPr>
        <w:ind w:left="1134" w:hanging="567"/>
        <w:contextualSpacing/>
        <w:jc w:val="both"/>
        <w:rPr>
          <w:rFonts w:ascii="Arial" w:hAnsi="Arial" w:cs="Arial"/>
          <w:sz w:val="22"/>
          <w:szCs w:val="22"/>
        </w:rPr>
      </w:pPr>
      <w:r w:rsidRPr="00504561">
        <w:rPr>
          <w:rFonts w:ascii="Arial" w:hAnsi="Arial" w:cs="Arial"/>
          <w:sz w:val="22"/>
          <w:szCs w:val="22"/>
        </w:rPr>
        <w:t>obstarání zařízení, jež bude Zbožím napájeno po dobu jeho funkční zkoušky,</w:t>
      </w:r>
      <w:r w:rsidR="006B60E1" w:rsidRPr="00504561">
        <w:rPr>
          <w:rFonts w:ascii="Arial" w:hAnsi="Arial" w:cs="Arial"/>
          <w:sz w:val="22"/>
          <w:szCs w:val="22"/>
        </w:rPr>
        <w:t xml:space="preserve"> a pohonných hmot nezbytných pro chod Zboží po dobu funkční zkoušky,</w:t>
      </w:r>
      <w:r w:rsidRPr="00504561">
        <w:rPr>
          <w:rFonts w:ascii="Arial" w:hAnsi="Arial" w:cs="Arial"/>
          <w:sz w:val="22"/>
          <w:szCs w:val="22"/>
        </w:rPr>
        <w:t xml:space="preserve"> </w:t>
      </w:r>
    </w:p>
    <w:p w14:paraId="58ACA492" w14:textId="77777777" w:rsidR="007C1063" w:rsidRPr="00504561" w:rsidRDefault="007C1063" w:rsidP="007C1063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2B79A3DB" w14:textId="7F55EDA6" w:rsidR="00982156" w:rsidRPr="00504561" w:rsidRDefault="00982156" w:rsidP="00D35396">
      <w:pPr>
        <w:numPr>
          <w:ilvl w:val="4"/>
          <w:numId w:val="1"/>
        </w:numPr>
        <w:ind w:left="1134" w:hanging="567"/>
        <w:contextualSpacing/>
        <w:jc w:val="both"/>
        <w:rPr>
          <w:rFonts w:ascii="Arial" w:hAnsi="Arial" w:cs="Arial"/>
          <w:sz w:val="22"/>
          <w:szCs w:val="22"/>
        </w:rPr>
      </w:pPr>
      <w:r w:rsidRPr="00504561">
        <w:rPr>
          <w:rFonts w:ascii="Arial" w:hAnsi="Arial" w:cs="Arial"/>
          <w:sz w:val="22"/>
          <w:szCs w:val="22"/>
        </w:rPr>
        <w:t>přítomnost svého zástupce po dobu zprovoznění</w:t>
      </w:r>
      <w:r w:rsidR="003D48CA" w:rsidRPr="00504561">
        <w:rPr>
          <w:rFonts w:ascii="Arial" w:hAnsi="Arial" w:cs="Arial"/>
          <w:sz w:val="22"/>
          <w:szCs w:val="22"/>
        </w:rPr>
        <w:t xml:space="preserve"> a funkční </w:t>
      </w:r>
      <w:r w:rsidR="00203F95" w:rsidRPr="00504561">
        <w:rPr>
          <w:rFonts w:ascii="Arial" w:hAnsi="Arial" w:cs="Arial"/>
          <w:sz w:val="22"/>
          <w:szCs w:val="22"/>
        </w:rPr>
        <w:t>zkoušky</w:t>
      </w:r>
      <w:r w:rsidRPr="00504561">
        <w:rPr>
          <w:rFonts w:ascii="Arial" w:hAnsi="Arial" w:cs="Arial"/>
          <w:sz w:val="22"/>
          <w:szCs w:val="22"/>
        </w:rPr>
        <w:t xml:space="preserve"> Zboží v místě dodání</w:t>
      </w:r>
      <w:r w:rsidR="00631984" w:rsidRPr="00504561">
        <w:rPr>
          <w:rFonts w:ascii="Arial" w:hAnsi="Arial" w:cs="Arial"/>
          <w:sz w:val="22"/>
          <w:szCs w:val="22"/>
        </w:rPr>
        <w:t>.</w:t>
      </w:r>
    </w:p>
    <w:p w14:paraId="55BC5841" w14:textId="77777777" w:rsidR="00982156" w:rsidRPr="00504561" w:rsidRDefault="00982156" w:rsidP="00982156">
      <w:pPr>
        <w:jc w:val="both"/>
        <w:rPr>
          <w:rStyle w:val="Hypertextovodkaz"/>
          <w:rFonts w:ascii="Arial" w:hAnsi="Arial" w:cs="Arial"/>
          <w:i/>
          <w:iCs/>
          <w:color w:val="auto"/>
          <w:sz w:val="22"/>
          <w:szCs w:val="22"/>
        </w:rPr>
      </w:pPr>
      <w:bookmarkStart w:id="4" w:name="_Ref320533808"/>
    </w:p>
    <w:p w14:paraId="35928976" w14:textId="77777777" w:rsidR="00982156" w:rsidRPr="00982156" w:rsidRDefault="00982156" w:rsidP="00982156">
      <w:pPr>
        <w:pStyle w:val="Odstavecseseznamem"/>
        <w:ind w:left="567"/>
        <w:jc w:val="both"/>
        <w:rPr>
          <w:rFonts w:ascii="Arial" w:hAnsi="Arial" w:cs="Arial"/>
          <w:i/>
          <w:iCs/>
          <w:sz w:val="22"/>
          <w:szCs w:val="22"/>
        </w:rPr>
      </w:pPr>
    </w:p>
    <w:bookmarkEnd w:id="4"/>
    <w:p w14:paraId="51B03128" w14:textId="39E250EF" w:rsidR="00982156" w:rsidRPr="00B9544D" w:rsidRDefault="00982156" w:rsidP="007A3D7C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B9544D">
        <w:rPr>
          <w:rFonts w:ascii="Arial" w:hAnsi="Arial" w:cs="Arial"/>
          <w:b/>
          <w:bCs/>
          <w:snapToGrid w:val="0"/>
          <w:sz w:val="22"/>
          <w:szCs w:val="22"/>
        </w:rPr>
        <w:t>IV</w:t>
      </w:r>
    </w:p>
    <w:p w14:paraId="6F5ABBB2" w14:textId="77777777" w:rsidR="00982156" w:rsidRPr="00B9544D" w:rsidRDefault="00982156" w:rsidP="007A3D7C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Kupní cena a platební podmínky  </w:t>
      </w:r>
    </w:p>
    <w:p w14:paraId="06DF98A6" w14:textId="77777777" w:rsidR="00982156" w:rsidRPr="00982156" w:rsidRDefault="00982156" w:rsidP="007A3D7C">
      <w:pPr>
        <w:ind w:left="709" w:hanging="709"/>
        <w:rPr>
          <w:rFonts w:ascii="Arial" w:hAnsi="Arial" w:cs="Arial"/>
          <w:i/>
          <w:iCs/>
          <w:sz w:val="22"/>
          <w:szCs w:val="22"/>
        </w:rPr>
      </w:pPr>
    </w:p>
    <w:p w14:paraId="4AEFCAE2" w14:textId="77777777" w:rsidR="00982156" w:rsidRPr="00982156" w:rsidRDefault="00982156" w:rsidP="007A3D7C">
      <w:pPr>
        <w:pStyle w:val="Odstavecseseznamem"/>
        <w:numPr>
          <w:ilvl w:val="0"/>
          <w:numId w:val="6"/>
        </w:numPr>
        <w:ind w:left="709" w:hanging="709"/>
        <w:jc w:val="both"/>
        <w:rPr>
          <w:rFonts w:ascii="Arial" w:hAnsi="Arial" w:cs="Arial"/>
          <w:i/>
          <w:iCs/>
          <w:vanish/>
          <w:sz w:val="22"/>
          <w:szCs w:val="22"/>
        </w:rPr>
      </w:pPr>
      <w:bookmarkStart w:id="5" w:name="_Ref320525680"/>
    </w:p>
    <w:p w14:paraId="6C470AE1" w14:textId="77777777" w:rsidR="00982156" w:rsidRPr="00982156" w:rsidRDefault="00982156" w:rsidP="007A3D7C">
      <w:pPr>
        <w:pStyle w:val="Odstavecseseznamem"/>
        <w:numPr>
          <w:ilvl w:val="0"/>
          <w:numId w:val="6"/>
        </w:numPr>
        <w:ind w:left="709" w:hanging="709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7C793E37" w14:textId="77777777" w:rsidR="00982156" w:rsidRPr="00982156" w:rsidRDefault="00982156" w:rsidP="007A3D7C">
      <w:pPr>
        <w:pStyle w:val="Odstavecseseznamem"/>
        <w:numPr>
          <w:ilvl w:val="0"/>
          <w:numId w:val="6"/>
        </w:numPr>
        <w:ind w:left="709" w:hanging="709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5254B426" w14:textId="7B65DAEC" w:rsidR="00982156" w:rsidRPr="00706DD2" w:rsidRDefault="00982156" w:rsidP="007A3D7C">
      <w:pPr>
        <w:pStyle w:val="Odstavecseseznamem"/>
        <w:numPr>
          <w:ilvl w:val="1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Smluvní strany se dohodly na </w:t>
      </w:r>
      <w:r w:rsidRPr="00706DD2">
        <w:rPr>
          <w:rFonts w:ascii="Arial" w:hAnsi="Arial" w:cs="Arial"/>
          <w:sz w:val="22"/>
          <w:szCs w:val="22"/>
        </w:rPr>
        <w:t>celkové kupní ceně za Zboží a související plnění uvedená v ust. 2.</w:t>
      </w:r>
      <w:r w:rsidR="00FE50C1" w:rsidRPr="00706DD2">
        <w:rPr>
          <w:rFonts w:ascii="Arial" w:hAnsi="Arial" w:cs="Arial"/>
          <w:sz w:val="22"/>
          <w:szCs w:val="22"/>
        </w:rPr>
        <w:t>3</w:t>
      </w:r>
      <w:r w:rsidRPr="00706DD2">
        <w:rPr>
          <w:rFonts w:ascii="Arial" w:hAnsi="Arial" w:cs="Arial"/>
          <w:sz w:val="22"/>
          <w:szCs w:val="22"/>
        </w:rPr>
        <w:t>. této smlouvy</w:t>
      </w:r>
      <w:r w:rsidR="007A3D7C" w:rsidRPr="00706DD2">
        <w:rPr>
          <w:rFonts w:ascii="Arial" w:hAnsi="Arial" w:cs="Arial"/>
          <w:sz w:val="22"/>
          <w:szCs w:val="22"/>
        </w:rPr>
        <w:t>,</w:t>
      </w:r>
      <w:r w:rsidRPr="00706DD2">
        <w:rPr>
          <w:rFonts w:ascii="Arial" w:hAnsi="Arial" w:cs="Arial"/>
          <w:sz w:val="22"/>
          <w:szCs w:val="22"/>
        </w:rPr>
        <w:t xml:space="preserve"> a to ve výši </w:t>
      </w:r>
      <w:r w:rsidR="00CB1B08" w:rsidRPr="00706DD2">
        <w:rPr>
          <w:rFonts w:ascii="Arial" w:hAnsi="Arial" w:cs="Arial"/>
          <w:b/>
          <w:sz w:val="22"/>
          <w:szCs w:val="22"/>
        </w:rPr>
        <w:t>……….</w:t>
      </w:r>
      <w:r w:rsidR="007C55B6" w:rsidRPr="00706DD2">
        <w:rPr>
          <w:rFonts w:ascii="Arial" w:hAnsi="Arial" w:cs="Arial"/>
          <w:b/>
          <w:sz w:val="22"/>
          <w:szCs w:val="22"/>
        </w:rPr>
        <w:t xml:space="preserve"> </w:t>
      </w:r>
      <w:r w:rsidRPr="00706DD2">
        <w:rPr>
          <w:rFonts w:ascii="Arial" w:hAnsi="Arial" w:cs="Arial"/>
          <w:b/>
          <w:sz w:val="22"/>
          <w:szCs w:val="22"/>
        </w:rPr>
        <w:t xml:space="preserve">(slovy: </w:t>
      </w:r>
      <w:r w:rsidR="00CB1B08" w:rsidRPr="00706DD2">
        <w:rPr>
          <w:rFonts w:ascii="Arial" w:hAnsi="Arial" w:cs="Arial"/>
          <w:b/>
          <w:sz w:val="22"/>
          <w:szCs w:val="22"/>
        </w:rPr>
        <w:t>……………..</w:t>
      </w:r>
      <w:r w:rsidRPr="00706DD2">
        <w:rPr>
          <w:rFonts w:ascii="Arial" w:hAnsi="Arial" w:cs="Arial"/>
          <w:b/>
          <w:sz w:val="22"/>
          <w:szCs w:val="22"/>
        </w:rPr>
        <w:t>)</w:t>
      </w:r>
      <w:r w:rsidR="009F5314" w:rsidRPr="00706DD2">
        <w:rPr>
          <w:rFonts w:ascii="Arial" w:hAnsi="Arial" w:cs="Arial"/>
          <w:b/>
          <w:sz w:val="22"/>
          <w:szCs w:val="22"/>
        </w:rPr>
        <w:t xml:space="preserve"> </w:t>
      </w:r>
      <w:r w:rsidR="00063598" w:rsidRPr="00706DD2">
        <w:rPr>
          <w:rFonts w:ascii="Arial" w:hAnsi="Arial" w:cs="Arial"/>
          <w:b/>
          <w:sz w:val="22"/>
          <w:szCs w:val="22"/>
        </w:rPr>
        <w:t>Kč</w:t>
      </w:r>
      <w:r w:rsidR="000420A0" w:rsidRPr="00706DD2">
        <w:rPr>
          <w:rFonts w:ascii="Arial" w:hAnsi="Arial" w:cs="Arial"/>
          <w:b/>
          <w:sz w:val="22"/>
          <w:szCs w:val="22"/>
        </w:rPr>
        <w:t xml:space="preserve"> </w:t>
      </w:r>
      <w:r w:rsidR="009F5314" w:rsidRPr="00706DD2">
        <w:rPr>
          <w:rFonts w:ascii="Arial" w:hAnsi="Arial" w:cs="Arial"/>
          <w:b/>
          <w:sz w:val="22"/>
          <w:szCs w:val="22"/>
        </w:rPr>
        <w:t>+ DPH</w:t>
      </w:r>
      <w:r w:rsidRPr="00706DD2">
        <w:rPr>
          <w:rFonts w:ascii="Arial" w:hAnsi="Arial" w:cs="Arial"/>
          <w:sz w:val="22"/>
          <w:szCs w:val="22"/>
        </w:rPr>
        <w:t xml:space="preserve">. </w:t>
      </w:r>
    </w:p>
    <w:p w14:paraId="168FEC80" w14:textId="77777777" w:rsidR="00982156" w:rsidRPr="007A3D7C" w:rsidRDefault="00982156" w:rsidP="007A3D7C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</w:p>
    <w:bookmarkEnd w:id="5"/>
    <w:p w14:paraId="396C0F0A" w14:textId="083CF412" w:rsidR="00AF2A57" w:rsidRPr="007A7502" w:rsidRDefault="00982156" w:rsidP="007A7502">
      <w:pPr>
        <w:widowControl w:val="0"/>
        <w:tabs>
          <w:tab w:val="left" w:pos="709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>4.2.</w:t>
      </w:r>
      <w:r w:rsidRPr="007A3D7C">
        <w:rPr>
          <w:rFonts w:ascii="Arial" w:hAnsi="Arial" w:cs="Arial"/>
          <w:sz w:val="22"/>
          <w:szCs w:val="22"/>
        </w:rPr>
        <w:tab/>
        <w:t xml:space="preserve">Úhrada ceny Zboží bude provedena </w:t>
      </w:r>
      <w:r w:rsidR="007A7502">
        <w:rPr>
          <w:rFonts w:ascii="Arial" w:hAnsi="Arial" w:cs="Arial"/>
          <w:sz w:val="22"/>
          <w:szCs w:val="22"/>
        </w:rPr>
        <w:t xml:space="preserve">po dodání Zboží na základě daňového dokladu, a to </w:t>
      </w:r>
      <w:r w:rsidRPr="007A7502">
        <w:rPr>
          <w:rFonts w:ascii="Arial" w:hAnsi="Arial" w:cs="Arial"/>
          <w:sz w:val="22"/>
          <w:szCs w:val="22"/>
        </w:rPr>
        <w:t xml:space="preserve">ve </w:t>
      </w:r>
      <w:r w:rsidR="007A7502">
        <w:rPr>
          <w:rFonts w:ascii="Arial" w:hAnsi="Arial" w:cs="Arial"/>
          <w:sz w:val="22"/>
          <w:szCs w:val="22"/>
        </w:rPr>
        <w:t>dvou</w:t>
      </w:r>
      <w:r w:rsidRPr="007A7502">
        <w:rPr>
          <w:rFonts w:ascii="Arial" w:hAnsi="Arial" w:cs="Arial"/>
          <w:sz w:val="22"/>
          <w:szCs w:val="22"/>
        </w:rPr>
        <w:t xml:space="preserve"> splátkách, z</w:t>
      </w:r>
      <w:r w:rsidR="00AF2A57" w:rsidRPr="007A7502">
        <w:rPr>
          <w:rFonts w:ascii="Arial" w:hAnsi="Arial" w:cs="Arial"/>
          <w:sz w:val="22"/>
          <w:szCs w:val="22"/>
        </w:rPr>
        <w:t> </w:t>
      </w:r>
      <w:r w:rsidRPr="007A7502">
        <w:rPr>
          <w:rFonts w:ascii="Arial" w:hAnsi="Arial" w:cs="Arial"/>
          <w:sz w:val="22"/>
          <w:szCs w:val="22"/>
        </w:rPr>
        <w:t>nichž</w:t>
      </w:r>
      <w:r w:rsidR="00AF2A57" w:rsidRPr="007A7502">
        <w:rPr>
          <w:rFonts w:ascii="Arial" w:hAnsi="Arial" w:cs="Arial"/>
          <w:sz w:val="22"/>
          <w:szCs w:val="22"/>
        </w:rPr>
        <w:t>:</w:t>
      </w:r>
    </w:p>
    <w:p w14:paraId="76BABCA0" w14:textId="77777777" w:rsidR="00BE1724" w:rsidRPr="00BE1724" w:rsidRDefault="00BE1724" w:rsidP="00BE1724">
      <w:pPr>
        <w:widowControl w:val="0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4962AE15" w14:textId="12433BA6" w:rsidR="00AF2A57" w:rsidRDefault="00982156" w:rsidP="007A7502">
      <w:pPr>
        <w:pStyle w:val="Odstavecseseznamem"/>
        <w:widowControl w:val="0"/>
        <w:numPr>
          <w:ilvl w:val="5"/>
          <w:numId w:val="1"/>
        </w:numPr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první ve výši </w:t>
      </w:r>
      <w:r w:rsidR="00D66859">
        <w:rPr>
          <w:rFonts w:ascii="Arial" w:hAnsi="Arial" w:cs="Arial"/>
          <w:b/>
          <w:bCs/>
          <w:sz w:val="22"/>
          <w:szCs w:val="22"/>
        </w:rPr>
        <w:t>9</w:t>
      </w:r>
      <w:r w:rsidR="00083973" w:rsidRPr="00BE1724">
        <w:rPr>
          <w:rFonts w:ascii="Arial" w:hAnsi="Arial" w:cs="Arial"/>
          <w:b/>
          <w:bCs/>
          <w:sz w:val="22"/>
          <w:szCs w:val="22"/>
        </w:rPr>
        <w:t>0 %</w:t>
      </w:r>
      <w:r w:rsidR="00083973" w:rsidRPr="007A3D7C">
        <w:rPr>
          <w:rFonts w:ascii="Arial" w:hAnsi="Arial" w:cs="Arial"/>
          <w:sz w:val="22"/>
          <w:szCs w:val="22"/>
        </w:rPr>
        <w:t xml:space="preserve"> z kupní ceny</w:t>
      </w:r>
      <w:r w:rsidRPr="007A3D7C">
        <w:rPr>
          <w:rFonts w:ascii="Arial" w:hAnsi="Arial" w:cs="Arial"/>
          <w:sz w:val="22"/>
          <w:szCs w:val="22"/>
        </w:rPr>
        <w:t xml:space="preserve"> uhradí Kupující do </w:t>
      </w:r>
      <w:r w:rsidR="001070C2">
        <w:rPr>
          <w:rFonts w:ascii="Arial" w:hAnsi="Arial" w:cs="Arial"/>
          <w:sz w:val="22"/>
          <w:szCs w:val="22"/>
        </w:rPr>
        <w:t>šedesáti</w:t>
      </w:r>
      <w:r w:rsidRPr="007A3D7C">
        <w:rPr>
          <w:rFonts w:ascii="Arial" w:hAnsi="Arial" w:cs="Arial"/>
          <w:sz w:val="22"/>
          <w:szCs w:val="22"/>
        </w:rPr>
        <w:t xml:space="preserve"> (</w:t>
      </w:r>
      <w:r w:rsidR="001070C2">
        <w:rPr>
          <w:rFonts w:ascii="Arial" w:hAnsi="Arial" w:cs="Arial"/>
          <w:sz w:val="22"/>
          <w:szCs w:val="22"/>
        </w:rPr>
        <w:t>6</w:t>
      </w:r>
      <w:r w:rsidRPr="007A3D7C">
        <w:rPr>
          <w:rFonts w:ascii="Arial" w:hAnsi="Arial" w:cs="Arial"/>
          <w:sz w:val="22"/>
          <w:szCs w:val="22"/>
        </w:rPr>
        <w:t xml:space="preserve">0) dnů od obdržení konečné faktury, </w:t>
      </w:r>
    </w:p>
    <w:p w14:paraId="7E464C43" w14:textId="77777777" w:rsidR="00BE1724" w:rsidRPr="007A3D7C" w:rsidRDefault="00BE1724" w:rsidP="007A7502">
      <w:pPr>
        <w:pStyle w:val="Odstavecseseznamem"/>
        <w:widowControl w:val="0"/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</w:p>
    <w:p w14:paraId="07A24BFE" w14:textId="0BCD4662" w:rsidR="0057537E" w:rsidRDefault="00982156" w:rsidP="00801001">
      <w:pPr>
        <w:pStyle w:val="Odstavecseseznamem"/>
        <w:widowControl w:val="0"/>
        <w:numPr>
          <w:ilvl w:val="5"/>
          <w:numId w:val="1"/>
        </w:numPr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druhou ve výši </w:t>
      </w:r>
      <w:r w:rsidR="00D66859">
        <w:rPr>
          <w:rFonts w:ascii="Arial" w:hAnsi="Arial" w:cs="Arial"/>
          <w:b/>
          <w:bCs/>
          <w:sz w:val="22"/>
          <w:szCs w:val="22"/>
        </w:rPr>
        <w:t>1</w:t>
      </w:r>
      <w:r w:rsidR="00083973" w:rsidRPr="00BE1724">
        <w:rPr>
          <w:rFonts w:ascii="Arial" w:hAnsi="Arial" w:cs="Arial"/>
          <w:b/>
          <w:bCs/>
          <w:sz w:val="22"/>
          <w:szCs w:val="22"/>
        </w:rPr>
        <w:t>0 %</w:t>
      </w:r>
      <w:r w:rsidR="00083973" w:rsidRPr="007A3D7C">
        <w:rPr>
          <w:rFonts w:ascii="Arial" w:hAnsi="Arial" w:cs="Arial"/>
          <w:sz w:val="22"/>
          <w:szCs w:val="22"/>
        </w:rPr>
        <w:t xml:space="preserve"> z kupní ceny</w:t>
      </w:r>
      <w:r w:rsidRPr="007A3D7C">
        <w:rPr>
          <w:rFonts w:ascii="Arial" w:hAnsi="Arial" w:cs="Arial"/>
          <w:sz w:val="22"/>
          <w:szCs w:val="22"/>
        </w:rPr>
        <w:t xml:space="preserve"> uhradí Kupující </w:t>
      </w:r>
      <w:bookmarkStart w:id="6" w:name="_Hlk73688150"/>
      <w:r w:rsidR="00352550">
        <w:rPr>
          <w:rFonts w:ascii="Arial" w:hAnsi="Arial" w:cs="Arial"/>
          <w:sz w:val="22"/>
          <w:szCs w:val="22"/>
        </w:rPr>
        <w:t>po uplynutí</w:t>
      </w:r>
      <w:r w:rsidRPr="007A3D7C">
        <w:rPr>
          <w:rFonts w:ascii="Arial" w:hAnsi="Arial" w:cs="Arial"/>
          <w:sz w:val="22"/>
          <w:szCs w:val="22"/>
        </w:rPr>
        <w:t xml:space="preserve"> </w:t>
      </w:r>
      <w:r w:rsidR="00801001">
        <w:rPr>
          <w:rFonts w:ascii="Arial" w:hAnsi="Arial" w:cs="Arial"/>
          <w:sz w:val="22"/>
          <w:szCs w:val="22"/>
        </w:rPr>
        <w:t>tří</w:t>
      </w:r>
      <w:r w:rsidRPr="007A3D7C">
        <w:rPr>
          <w:rFonts w:ascii="Arial" w:hAnsi="Arial" w:cs="Arial"/>
          <w:sz w:val="22"/>
          <w:szCs w:val="22"/>
        </w:rPr>
        <w:t xml:space="preserve"> (</w:t>
      </w:r>
      <w:r w:rsidR="00801001">
        <w:rPr>
          <w:rFonts w:ascii="Arial" w:hAnsi="Arial" w:cs="Arial"/>
          <w:sz w:val="22"/>
          <w:szCs w:val="22"/>
        </w:rPr>
        <w:t>3</w:t>
      </w:r>
      <w:r w:rsidRPr="007A3D7C">
        <w:rPr>
          <w:rFonts w:ascii="Arial" w:hAnsi="Arial" w:cs="Arial"/>
          <w:sz w:val="22"/>
          <w:szCs w:val="22"/>
        </w:rPr>
        <w:t>)</w:t>
      </w:r>
      <w:r w:rsidR="00352550">
        <w:rPr>
          <w:rFonts w:ascii="Arial" w:hAnsi="Arial" w:cs="Arial"/>
          <w:sz w:val="22"/>
          <w:szCs w:val="22"/>
        </w:rPr>
        <w:t xml:space="preserve"> po sobě jdoucích</w:t>
      </w:r>
      <w:r w:rsidRPr="007A3D7C">
        <w:rPr>
          <w:rFonts w:ascii="Arial" w:hAnsi="Arial" w:cs="Arial"/>
          <w:sz w:val="22"/>
          <w:szCs w:val="22"/>
        </w:rPr>
        <w:t xml:space="preserve"> </w:t>
      </w:r>
      <w:r w:rsidR="00083973" w:rsidRPr="007A3D7C">
        <w:rPr>
          <w:rFonts w:ascii="Arial" w:hAnsi="Arial" w:cs="Arial"/>
          <w:sz w:val="22"/>
          <w:szCs w:val="22"/>
        </w:rPr>
        <w:t>měsíců</w:t>
      </w:r>
      <w:r w:rsidR="00352550">
        <w:rPr>
          <w:rFonts w:ascii="Arial" w:hAnsi="Arial" w:cs="Arial"/>
          <w:sz w:val="22"/>
          <w:szCs w:val="22"/>
        </w:rPr>
        <w:t xml:space="preserve"> bez oprávněné reklamace</w:t>
      </w:r>
      <w:r w:rsidR="00534714" w:rsidRPr="007A3D7C">
        <w:rPr>
          <w:rFonts w:ascii="Arial" w:hAnsi="Arial" w:cs="Arial"/>
          <w:sz w:val="22"/>
          <w:szCs w:val="22"/>
        </w:rPr>
        <w:t xml:space="preserve"> Zboží</w:t>
      </w:r>
      <w:r w:rsidR="00352550">
        <w:rPr>
          <w:rFonts w:ascii="Arial" w:hAnsi="Arial" w:cs="Arial"/>
          <w:sz w:val="22"/>
          <w:szCs w:val="22"/>
        </w:rPr>
        <w:t xml:space="preserve"> Kupujícím</w:t>
      </w:r>
      <w:bookmarkEnd w:id="6"/>
      <w:r w:rsidR="00801001">
        <w:rPr>
          <w:rFonts w:ascii="Arial" w:hAnsi="Arial" w:cs="Arial"/>
          <w:sz w:val="22"/>
          <w:szCs w:val="22"/>
        </w:rPr>
        <w:t xml:space="preserve">. </w:t>
      </w:r>
    </w:p>
    <w:p w14:paraId="1B32DE83" w14:textId="77777777" w:rsidR="00982156" w:rsidRPr="007A3D7C" w:rsidRDefault="00982156" w:rsidP="007A3D7C">
      <w:pPr>
        <w:jc w:val="both"/>
        <w:rPr>
          <w:rFonts w:ascii="Arial" w:hAnsi="Arial" w:cs="Arial"/>
          <w:sz w:val="22"/>
          <w:szCs w:val="22"/>
        </w:rPr>
      </w:pPr>
    </w:p>
    <w:p w14:paraId="098F190A" w14:textId="69EB7031" w:rsidR="00982156" w:rsidRPr="007A3D7C" w:rsidRDefault="00982156" w:rsidP="007A3D7C">
      <w:pPr>
        <w:pStyle w:val="Odstavecseseznamem"/>
        <w:widowControl w:val="0"/>
        <w:numPr>
          <w:ilvl w:val="1"/>
          <w:numId w:val="15"/>
        </w:numPr>
        <w:tabs>
          <w:tab w:val="left" w:pos="567"/>
          <w:tab w:val="left" w:pos="6570"/>
          <w:tab w:val="left" w:pos="7200"/>
          <w:tab w:val="left" w:pos="7920"/>
          <w:tab w:val="left" w:pos="864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Daňový doklad musí </w:t>
      </w:r>
      <w:r w:rsidR="00006F7F" w:rsidRPr="007A3D7C">
        <w:rPr>
          <w:rFonts w:ascii="Arial" w:hAnsi="Arial" w:cs="Arial"/>
          <w:sz w:val="22"/>
          <w:szCs w:val="22"/>
        </w:rPr>
        <w:t xml:space="preserve">kromě povinných náležitostí </w:t>
      </w:r>
      <w:r w:rsidRPr="007A3D7C">
        <w:rPr>
          <w:rFonts w:ascii="Arial" w:hAnsi="Arial" w:cs="Arial"/>
          <w:sz w:val="22"/>
          <w:szCs w:val="22"/>
        </w:rPr>
        <w:t xml:space="preserve">obsahovat </w:t>
      </w:r>
      <w:r w:rsidR="00006F7F" w:rsidRPr="007A3D7C">
        <w:rPr>
          <w:rFonts w:ascii="Arial" w:hAnsi="Arial" w:cs="Arial"/>
          <w:sz w:val="22"/>
          <w:szCs w:val="22"/>
        </w:rPr>
        <w:t>také číslo této smlouvy a jako jeho příloha k němu musí být připojena kopie Kupujícím podepsaného protokolu o převzetí Zboží.</w:t>
      </w:r>
    </w:p>
    <w:p w14:paraId="79EC7A6A" w14:textId="77777777" w:rsidR="00982156" w:rsidRPr="007A3D7C" w:rsidRDefault="00982156" w:rsidP="007A3D7C">
      <w:pPr>
        <w:widowControl w:val="0"/>
        <w:tabs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DD1B2FD" w14:textId="4B0F7E12" w:rsidR="007A3D7C" w:rsidRPr="007A3D7C" w:rsidRDefault="00982156" w:rsidP="007A3D7C">
      <w:pPr>
        <w:pStyle w:val="Odstavecseseznamem"/>
        <w:numPr>
          <w:ilvl w:val="1"/>
          <w:numId w:val="15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Vystavenou fakturu Prodávající doručí na adresu sídla Kupujícího, s určením </w:t>
      </w:r>
      <w:r w:rsidRPr="00771ACE">
        <w:rPr>
          <w:rFonts w:ascii="Arial" w:hAnsi="Arial" w:cs="Arial"/>
          <w:sz w:val="22"/>
          <w:szCs w:val="22"/>
        </w:rPr>
        <w:t xml:space="preserve">pro </w:t>
      </w:r>
      <w:r w:rsidR="007A3D7C" w:rsidRPr="00771ACE">
        <w:rPr>
          <w:rFonts w:ascii="Arial" w:hAnsi="Arial" w:cs="Arial"/>
          <w:sz w:val="22"/>
          <w:szCs w:val="22"/>
        </w:rPr>
        <w:t>Finanční útvar</w:t>
      </w:r>
      <w:r w:rsidR="00771ACE">
        <w:rPr>
          <w:rFonts w:ascii="Arial" w:hAnsi="Arial" w:cs="Arial"/>
          <w:sz w:val="22"/>
          <w:szCs w:val="22"/>
        </w:rPr>
        <w:t xml:space="preserve"> </w:t>
      </w:r>
      <w:r w:rsidR="005C7489">
        <w:rPr>
          <w:rFonts w:ascii="Arial" w:hAnsi="Arial" w:cs="Arial"/>
          <w:sz w:val="22"/>
          <w:szCs w:val="22"/>
        </w:rPr>
        <w:t>VOP CZ</w:t>
      </w:r>
      <w:r w:rsidRPr="007A3D7C">
        <w:rPr>
          <w:rFonts w:ascii="Arial" w:hAnsi="Arial" w:cs="Arial"/>
          <w:sz w:val="22"/>
          <w:szCs w:val="22"/>
        </w:rPr>
        <w:t xml:space="preserve">, nebo elektronicky na adresu </w:t>
      </w:r>
      <w:hyperlink r:id="rId8" w:history="1">
        <w:r w:rsidR="007A3D7C" w:rsidRPr="007A3D7C">
          <w:rPr>
            <w:rStyle w:val="Hypertextovodkaz"/>
            <w:rFonts w:ascii="Arial" w:hAnsi="Arial" w:cs="Arial"/>
            <w:sz w:val="22"/>
            <w:szCs w:val="22"/>
          </w:rPr>
          <w:t>fakturace@vop.cz</w:t>
        </w:r>
      </w:hyperlink>
      <w:r w:rsidR="007A3D7C" w:rsidRPr="007A3D7C">
        <w:rPr>
          <w:rFonts w:ascii="Arial" w:hAnsi="Arial" w:cs="Arial"/>
          <w:sz w:val="22"/>
          <w:szCs w:val="22"/>
        </w:rPr>
        <w:t>.</w:t>
      </w:r>
    </w:p>
    <w:p w14:paraId="10600187" w14:textId="5C58A18A" w:rsidR="00982156" w:rsidRPr="0057537E" w:rsidRDefault="00982156" w:rsidP="0057537E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4E275350" w14:textId="77777777" w:rsidR="00982156" w:rsidRPr="00982156" w:rsidRDefault="00982156" w:rsidP="00982156">
      <w:pPr>
        <w:widowControl w:val="0"/>
        <w:tabs>
          <w:tab w:val="left" w:pos="709"/>
          <w:tab w:val="left" w:pos="657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55B3F18A" w14:textId="6E57CBD7" w:rsidR="00982156" w:rsidRPr="00B9544D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B9544D">
        <w:rPr>
          <w:rFonts w:ascii="Arial" w:hAnsi="Arial" w:cs="Arial"/>
          <w:b/>
          <w:bCs/>
          <w:snapToGrid w:val="0"/>
          <w:sz w:val="22"/>
          <w:szCs w:val="22"/>
        </w:rPr>
        <w:t>V</w:t>
      </w:r>
    </w:p>
    <w:p w14:paraId="73460DED" w14:textId="41232E1E" w:rsidR="00982156" w:rsidRPr="00B9544D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>Záruka za jakost</w:t>
      </w:r>
    </w:p>
    <w:p w14:paraId="61913249" w14:textId="77777777" w:rsidR="00982156" w:rsidRPr="00EC2151" w:rsidRDefault="00982156" w:rsidP="00982156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0AF7AEBA" w14:textId="7CA3F715" w:rsidR="00EF2A13" w:rsidRPr="00EF2A13" w:rsidRDefault="00EF2A13" w:rsidP="00982156">
      <w:pPr>
        <w:pStyle w:val="Odstavecseseznamem"/>
        <w:widowControl w:val="0"/>
        <w:numPr>
          <w:ilvl w:val="1"/>
          <w:numId w:val="2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 poskytuje Kupujícímu záruku za jakost Zboží, a to v </w:t>
      </w:r>
      <w:r w:rsidRPr="00B05806">
        <w:rPr>
          <w:rFonts w:ascii="Arial" w:hAnsi="Arial" w:cs="Arial"/>
          <w:sz w:val="22"/>
          <w:szCs w:val="22"/>
        </w:rPr>
        <w:t xml:space="preserve">délce </w:t>
      </w:r>
      <w:r w:rsidR="00B05806" w:rsidRPr="00B05806">
        <w:rPr>
          <w:rFonts w:ascii="Arial" w:hAnsi="Arial" w:cs="Arial"/>
          <w:sz w:val="22"/>
          <w:szCs w:val="22"/>
        </w:rPr>
        <w:t>dvou</w:t>
      </w:r>
      <w:r w:rsidRPr="00B05806">
        <w:rPr>
          <w:rFonts w:ascii="Arial" w:hAnsi="Arial" w:cs="Arial"/>
          <w:sz w:val="22"/>
          <w:szCs w:val="22"/>
        </w:rPr>
        <w:t xml:space="preserve"> (</w:t>
      </w:r>
      <w:r w:rsidR="00951A72">
        <w:rPr>
          <w:rFonts w:ascii="Arial" w:hAnsi="Arial" w:cs="Arial"/>
          <w:sz w:val="22"/>
          <w:szCs w:val="22"/>
        </w:rPr>
        <w:t>2</w:t>
      </w:r>
      <w:r w:rsidRPr="00B05806">
        <w:rPr>
          <w:rFonts w:ascii="Arial" w:hAnsi="Arial" w:cs="Arial"/>
          <w:sz w:val="22"/>
          <w:szCs w:val="22"/>
        </w:rPr>
        <w:t>) let</w:t>
      </w:r>
      <w:r w:rsidR="00B05806">
        <w:rPr>
          <w:rFonts w:ascii="Arial" w:hAnsi="Arial" w:cs="Arial"/>
          <w:sz w:val="22"/>
          <w:szCs w:val="22"/>
        </w:rPr>
        <w:t xml:space="preserve"> od dodání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5D8D35AB" w14:textId="2C378061" w:rsidR="00982156" w:rsidRDefault="00982156" w:rsidP="00EF73AA">
      <w:pPr>
        <w:tabs>
          <w:tab w:val="left" w:pos="318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6844DE94" w14:textId="351BCFB3" w:rsidR="00F22CC4" w:rsidRDefault="00F22CC4" w:rsidP="00EF73AA">
      <w:pPr>
        <w:tabs>
          <w:tab w:val="left" w:pos="318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06FBCA24" w14:textId="04867ED4" w:rsidR="00F22CC4" w:rsidRDefault="00F22CC4" w:rsidP="00EF73AA">
      <w:pPr>
        <w:tabs>
          <w:tab w:val="left" w:pos="318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36BC43E3" w14:textId="6F853022" w:rsidR="00F22CC4" w:rsidRDefault="00F22CC4" w:rsidP="00EF73AA">
      <w:pPr>
        <w:tabs>
          <w:tab w:val="left" w:pos="318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63946BEE" w14:textId="77777777" w:rsidR="00F22CC4" w:rsidRPr="00EF73AA" w:rsidRDefault="00F22CC4" w:rsidP="00EF73AA">
      <w:pPr>
        <w:tabs>
          <w:tab w:val="left" w:pos="318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0D50BDD0" w14:textId="77777777" w:rsidR="00982156" w:rsidRPr="00982156" w:rsidRDefault="00982156" w:rsidP="00982156">
      <w:pPr>
        <w:pStyle w:val="Odstavecseseznamem"/>
        <w:tabs>
          <w:tab w:val="left" w:pos="318"/>
        </w:tabs>
        <w:ind w:left="567"/>
        <w:jc w:val="both"/>
        <w:rPr>
          <w:rFonts w:ascii="Arial" w:hAnsi="Arial" w:cs="Arial"/>
          <w:i/>
          <w:iCs/>
          <w:sz w:val="22"/>
          <w:szCs w:val="22"/>
        </w:rPr>
      </w:pPr>
    </w:p>
    <w:p w14:paraId="6D8E7C1F" w14:textId="30B3638B" w:rsidR="00982156" w:rsidRPr="00895C42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895C42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 xml:space="preserve">Článek </w:t>
      </w:r>
      <w:r w:rsidR="00B9544D" w:rsidRPr="00895C42">
        <w:rPr>
          <w:rFonts w:ascii="Arial" w:hAnsi="Arial" w:cs="Arial"/>
          <w:b/>
          <w:bCs/>
          <w:snapToGrid w:val="0"/>
          <w:sz w:val="22"/>
          <w:szCs w:val="22"/>
        </w:rPr>
        <w:t>VI</w:t>
      </w:r>
    </w:p>
    <w:p w14:paraId="0E3CADDF" w14:textId="4361E2BB" w:rsidR="00982156" w:rsidRPr="00895C42" w:rsidRDefault="002762C4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sz w:val="22"/>
          <w:szCs w:val="22"/>
        </w:rPr>
        <w:t>M</w:t>
      </w:r>
      <w:r w:rsidR="00982156" w:rsidRPr="00895C42">
        <w:rPr>
          <w:rFonts w:ascii="Arial" w:hAnsi="Arial" w:cs="Arial"/>
          <w:b/>
          <w:bCs/>
          <w:snapToGrid w:val="0"/>
          <w:sz w:val="22"/>
          <w:szCs w:val="22"/>
        </w:rPr>
        <w:t>ožnosti odstoupení od smlouvy</w:t>
      </w:r>
    </w:p>
    <w:p w14:paraId="6D069C17" w14:textId="77777777" w:rsidR="00E7188E" w:rsidRPr="00EF73AA" w:rsidRDefault="00E7188E" w:rsidP="00EF73AA">
      <w:pPr>
        <w:rPr>
          <w:rFonts w:ascii="Arial" w:hAnsi="Arial" w:cs="Arial"/>
          <w:sz w:val="22"/>
          <w:szCs w:val="22"/>
        </w:rPr>
      </w:pPr>
    </w:p>
    <w:p w14:paraId="7068D730" w14:textId="07B36AB5" w:rsidR="00982156" w:rsidRPr="00BE1724" w:rsidRDefault="00982156" w:rsidP="00E7188E">
      <w:pPr>
        <w:pStyle w:val="Odstavecseseznamem"/>
        <w:numPr>
          <w:ilvl w:val="0"/>
          <w:numId w:val="12"/>
        </w:numPr>
        <w:tabs>
          <w:tab w:val="left" w:pos="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E7188E">
        <w:rPr>
          <w:rFonts w:ascii="Arial" w:hAnsi="Arial" w:cs="Arial"/>
          <w:sz w:val="22"/>
          <w:szCs w:val="22"/>
        </w:rPr>
        <w:t xml:space="preserve">Smluvní strany se dohodly na tom, že za </w:t>
      </w:r>
      <w:r w:rsidRPr="00E7188E">
        <w:rPr>
          <w:rFonts w:ascii="Arial" w:hAnsi="Arial" w:cs="Arial"/>
          <w:snapToGrid w:val="0"/>
          <w:sz w:val="22"/>
          <w:szCs w:val="22"/>
        </w:rPr>
        <w:t>podstatné porušení této smlouvy, zakládající druhé smluvní straně právo na odstoupení, budou pokládat</w:t>
      </w:r>
      <w:r w:rsidR="00EF73AA">
        <w:rPr>
          <w:rFonts w:ascii="Arial" w:hAnsi="Arial" w:cs="Arial"/>
          <w:snapToGrid w:val="0"/>
          <w:sz w:val="22"/>
          <w:szCs w:val="22"/>
        </w:rPr>
        <w:t xml:space="preserve"> mj.</w:t>
      </w:r>
      <w:r w:rsidRPr="00E7188E">
        <w:rPr>
          <w:rFonts w:ascii="Arial" w:hAnsi="Arial" w:cs="Arial"/>
          <w:snapToGrid w:val="0"/>
          <w:sz w:val="22"/>
          <w:szCs w:val="22"/>
        </w:rPr>
        <w:t xml:space="preserve">: </w:t>
      </w:r>
    </w:p>
    <w:p w14:paraId="4CF9E9E1" w14:textId="77777777" w:rsidR="00BE1724" w:rsidRPr="00BE1724" w:rsidRDefault="00BE1724" w:rsidP="00BE1724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01142F46" w14:textId="5205013F" w:rsidR="00982156" w:rsidRDefault="00982156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895C42">
        <w:rPr>
          <w:rFonts w:ascii="Arial" w:hAnsi="Arial" w:cs="Arial"/>
          <w:sz w:val="22"/>
          <w:szCs w:val="22"/>
        </w:rPr>
        <w:t>prodlení Prodávajícího s dodáním Zboží nebo odstraněním reklamovaných vad delší než jeden (1) měsíc;</w:t>
      </w:r>
    </w:p>
    <w:p w14:paraId="250DB823" w14:textId="77777777" w:rsidR="00BE1724" w:rsidRPr="00895C42" w:rsidRDefault="00BE1724" w:rsidP="00BE1724">
      <w:pPr>
        <w:pStyle w:val="Odstavecseseznamem"/>
        <w:ind w:left="1134"/>
        <w:jc w:val="both"/>
        <w:rPr>
          <w:rFonts w:ascii="Arial" w:hAnsi="Arial" w:cs="Arial"/>
          <w:sz w:val="22"/>
          <w:szCs w:val="22"/>
        </w:rPr>
      </w:pPr>
    </w:p>
    <w:p w14:paraId="7E663404" w14:textId="00306848" w:rsidR="00982156" w:rsidRDefault="00982156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895C42">
        <w:rPr>
          <w:rFonts w:ascii="Arial" w:hAnsi="Arial" w:cs="Arial"/>
          <w:sz w:val="22"/>
          <w:szCs w:val="22"/>
        </w:rPr>
        <w:t xml:space="preserve">rozpor mezi sjednanými vlastnostmi Zboží a jeho skutečnými vlastnostmi, který bude zjištěn v průběhu </w:t>
      </w:r>
      <w:r w:rsidR="00786683" w:rsidRPr="00895C42">
        <w:rPr>
          <w:rFonts w:ascii="Arial" w:hAnsi="Arial" w:cs="Arial"/>
          <w:sz w:val="22"/>
          <w:szCs w:val="22"/>
        </w:rPr>
        <w:t xml:space="preserve">prvních </w:t>
      </w:r>
      <w:r w:rsidR="00133C1C">
        <w:rPr>
          <w:rFonts w:ascii="Arial" w:hAnsi="Arial" w:cs="Arial"/>
          <w:sz w:val="22"/>
          <w:szCs w:val="22"/>
        </w:rPr>
        <w:t xml:space="preserve">tří </w:t>
      </w:r>
      <w:r w:rsidR="00786683" w:rsidRPr="00895C42">
        <w:rPr>
          <w:rFonts w:ascii="Arial" w:hAnsi="Arial" w:cs="Arial"/>
          <w:sz w:val="22"/>
          <w:szCs w:val="22"/>
        </w:rPr>
        <w:t>(</w:t>
      </w:r>
      <w:r w:rsidR="00133C1C">
        <w:rPr>
          <w:rFonts w:ascii="Arial" w:hAnsi="Arial" w:cs="Arial"/>
          <w:sz w:val="22"/>
          <w:szCs w:val="22"/>
        </w:rPr>
        <w:t>3</w:t>
      </w:r>
      <w:r w:rsidR="00786683" w:rsidRPr="00895C42">
        <w:rPr>
          <w:rFonts w:ascii="Arial" w:hAnsi="Arial" w:cs="Arial"/>
          <w:sz w:val="22"/>
          <w:szCs w:val="22"/>
        </w:rPr>
        <w:t xml:space="preserve">) měsíců od </w:t>
      </w:r>
      <w:r w:rsidR="006E7D7E" w:rsidRPr="00895C42">
        <w:rPr>
          <w:rFonts w:ascii="Arial" w:hAnsi="Arial" w:cs="Arial"/>
          <w:sz w:val="22"/>
          <w:szCs w:val="22"/>
        </w:rPr>
        <w:t xml:space="preserve">převzetí Zboží Kupujícím, </w:t>
      </w:r>
      <w:r w:rsidRPr="00895C42">
        <w:rPr>
          <w:rFonts w:ascii="Arial" w:hAnsi="Arial" w:cs="Arial"/>
          <w:sz w:val="22"/>
          <w:szCs w:val="22"/>
        </w:rPr>
        <w:t xml:space="preserve">a nebude Prodávajícím odstraněn ani po jeho prvním opakování (dle ust. 3.7. této smlouvy); </w:t>
      </w:r>
    </w:p>
    <w:p w14:paraId="1E6425F8" w14:textId="77777777" w:rsidR="00BE1724" w:rsidRPr="00BE1724" w:rsidRDefault="00BE1724" w:rsidP="00BE1724">
      <w:pPr>
        <w:jc w:val="both"/>
        <w:rPr>
          <w:rFonts w:ascii="Arial" w:hAnsi="Arial" w:cs="Arial"/>
          <w:sz w:val="22"/>
          <w:szCs w:val="22"/>
        </w:rPr>
      </w:pPr>
    </w:p>
    <w:p w14:paraId="31E6885F" w14:textId="34AD6ED3" w:rsidR="00982156" w:rsidRDefault="00982156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/>
          <w:sz w:val="22"/>
          <w:szCs w:val="22"/>
        </w:rPr>
      </w:pPr>
      <w:r w:rsidRPr="00895C42">
        <w:rPr>
          <w:rFonts w:ascii="Arial" w:hAnsi="Arial"/>
          <w:sz w:val="22"/>
          <w:szCs w:val="22"/>
        </w:rPr>
        <w:t xml:space="preserve">výskyt více než </w:t>
      </w:r>
      <w:r w:rsidR="006E7D7E" w:rsidRPr="00895C42">
        <w:rPr>
          <w:rFonts w:ascii="Arial" w:hAnsi="Arial"/>
          <w:sz w:val="22"/>
          <w:szCs w:val="22"/>
        </w:rPr>
        <w:t xml:space="preserve">tří </w:t>
      </w:r>
      <w:r w:rsidRPr="00895C42">
        <w:rPr>
          <w:rFonts w:ascii="Arial" w:hAnsi="Arial"/>
          <w:sz w:val="22"/>
          <w:szCs w:val="22"/>
        </w:rPr>
        <w:t>(</w:t>
      </w:r>
      <w:r w:rsidR="006E7D7E" w:rsidRPr="00895C42">
        <w:rPr>
          <w:rFonts w:ascii="Arial" w:hAnsi="Arial"/>
          <w:sz w:val="22"/>
          <w:szCs w:val="22"/>
        </w:rPr>
        <w:t>3</w:t>
      </w:r>
      <w:r w:rsidRPr="00895C42">
        <w:rPr>
          <w:rFonts w:ascii="Arial" w:hAnsi="Arial"/>
          <w:sz w:val="22"/>
          <w:szCs w:val="22"/>
        </w:rPr>
        <w:t xml:space="preserve">) stejných nebo </w:t>
      </w:r>
      <w:r w:rsidR="006E7D7E" w:rsidRPr="00895C42">
        <w:rPr>
          <w:rFonts w:ascii="Arial" w:hAnsi="Arial"/>
          <w:sz w:val="22"/>
          <w:szCs w:val="22"/>
        </w:rPr>
        <w:t xml:space="preserve">pěti </w:t>
      </w:r>
      <w:r w:rsidRPr="00895C42">
        <w:rPr>
          <w:rFonts w:ascii="Arial" w:hAnsi="Arial"/>
          <w:sz w:val="22"/>
          <w:szCs w:val="22"/>
        </w:rPr>
        <w:t>(</w:t>
      </w:r>
      <w:r w:rsidR="006E7D7E" w:rsidRPr="00895C42">
        <w:rPr>
          <w:rFonts w:ascii="Arial" w:hAnsi="Arial"/>
          <w:sz w:val="22"/>
          <w:szCs w:val="22"/>
        </w:rPr>
        <w:t>5</w:t>
      </w:r>
      <w:r w:rsidRPr="00895C42">
        <w:rPr>
          <w:rFonts w:ascii="Arial" w:hAnsi="Arial"/>
          <w:sz w:val="22"/>
          <w:szCs w:val="22"/>
        </w:rPr>
        <w:t>) různých vad Zboží bránících v jeho užívání v průběhu záruční doby;</w:t>
      </w:r>
    </w:p>
    <w:p w14:paraId="7C816F3D" w14:textId="77777777" w:rsidR="00BE1724" w:rsidRPr="00BE1724" w:rsidRDefault="00BE1724" w:rsidP="00BE1724">
      <w:pPr>
        <w:jc w:val="both"/>
        <w:rPr>
          <w:rFonts w:ascii="Arial" w:hAnsi="Arial"/>
          <w:sz w:val="22"/>
          <w:szCs w:val="22"/>
        </w:rPr>
      </w:pPr>
    </w:p>
    <w:p w14:paraId="4E220AC5" w14:textId="33D49CDF" w:rsidR="00895C42" w:rsidRPr="00895C42" w:rsidRDefault="00895C42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/>
          <w:sz w:val="22"/>
          <w:szCs w:val="22"/>
        </w:rPr>
      </w:pPr>
      <w:r w:rsidRPr="00895C42">
        <w:rPr>
          <w:rFonts w:ascii="Arial" w:hAnsi="Arial"/>
          <w:sz w:val="22"/>
          <w:szCs w:val="22"/>
        </w:rPr>
        <w:t>prodlení Kupujícího s úhradou kupní ceny delší než jeden (1) měsíc.</w:t>
      </w:r>
    </w:p>
    <w:p w14:paraId="014D7031" w14:textId="77777777" w:rsidR="00982156" w:rsidRPr="00895C42" w:rsidRDefault="00982156" w:rsidP="00982156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</w:p>
    <w:p w14:paraId="12D5C997" w14:textId="66EC6454" w:rsidR="00982156" w:rsidRPr="00895C42" w:rsidRDefault="00982156" w:rsidP="00982156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  <w:r w:rsidRPr="00895C42">
        <w:rPr>
          <w:rFonts w:ascii="Arial" w:hAnsi="Arial" w:cs="Arial"/>
          <w:sz w:val="22"/>
          <w:szCs w:val="22"/>
        </w:rPr>
        <w:t>Právo na odstoupení z</w:t>
      </w:r>
      <w:r w:rsidR="006E7D7E" w:rsidRPr="00895C42">
        <w:rPr>
          <w:rFonts w:ascii="Arial" w:hAnsi="Arial" w:cs="Arial"/>
          <w:sz w:val="22"/>
          <w:szCs w:val="22"/>
        </w:rPr>
        <w:t xml:space="preserve"> výše uvedených </w:t>
      </w:r>
      <w:r w:rsidRPr="00895C42">
        <w:rPr>
          <w:rFonts w:ascii="Arial" w:hAnsi="Arial" w:cs="Arial"/>
          <w:sz w:val="22"/>
          <w:szCs w:val="22"/>
        </w:rPr>
        <w:t>důvodů uvedených pod písm. a)-c) náleží pouze Kupujícímu; právo na odstoupení z důvodu uvedeného pod písm. d) náleží pouze Prodávajícímu</w:t>
      </w:r>
      <w:r w:rsidR="00895C42" w:rsidRPr="00895C42">
        <w:rPr>
          <w:rFonts w:ascii="Arial" w:hAnsi="Arial" w:cs="Arial"/>
          <w:sz w:val="22"/>
          <w:szCs w:val="22"/>
        </w:rPr>
        <w:t>.</w:t>
      </w:r>
      <w:r w:rsidRPr="00895C42">
        <w:rPr>
          <w:rFonts w:ascii="Arial" w:hAnsi="Arial" w:cs="Arial"/>
          <w:sz w:val="22"/>
          <w:szCs w:val="22"/>
        </w:rPr>
        <w:t xml:space="preserve"> </w:t>
      </w:r>
    </w:p>
    <w:p w14:paraId="2EA36BC4" w14:textId="77777777" w:rsidR="00982156" w:rsidRPr="00982156" w:rsidRDefault="00982156" w:rsidP="00982156">
      <w:pPr>
        <w:widowControl w:val="0"/>
        <w:ind w:left="851" w:hanging="425"/>
        <w:jc w:val="both"/>
        <w:rPr>
          <w:rFonts w:ascii="Calibri" w:hAnsi="Calibri"/>
          <w:i/>
          <w:iCs/>
          <w:snapToGrid w:val="0"/>
          <w:sz w:val="22"/>
          <w:szCs w:val="22"/>
        </w:rPr>
      </w:pPr>
    </w:p>
    <w:p w14:paraId="55D76EDD" w14:textId="77777777" w:rsidR="00982156" w:rsidRPr="00982156" w:rsidRDefault="00982156" w:rsidP="00982156">
      <w:pPr>
        <w:tabs>
          <w:tab w:val="left" w:pos="318"/>
        </w:tabs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44C4F265" w14:textId="77777777" w:rsidR="00982156" w:rsidRPr="00982156" w:rsidRDefault="00982156" w:rsidP="00982156">
      <w:pPr>
        <w:pStyle w:val="Odstavecseseznamem"/>
        <w:numPr>
          <w:ilvl w:val="0"/>
          <w:numId w:val="7"/>
        </w:numPr>
        <w:tabs>
          <w:tab w:val="left" w:pos="318"/>
        </w:tabs>
        <w:ind w:left="567" w:hanging="567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5293EBED" w14:textId="77777777" w:rsidR="00982156" w:rsidRPr="00982156" w:rsidRDefault="00982156" w:rsidP="00982156">
      <w:pPr>
        <w:pStyle w:val="Odstavecseseznamem"/>
        <w:numPr>
          <w:ilvl w:val="0"/>
          <w:numId w:val="7"/>
        </w:numPr>
        <w:tabs>
          <w:tab w:val="left" w:pos="318"/>
        </w:tabs>
        <w:ind w:left="567" w:hanging="567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0FCEB7C5" w14:textId="77777777" w:rsidR="00982156" w:rsidRPr="00982156" w:rsidRDefault="00982156" w:rsidP="00982156">
      <w:pPr>
        <w:pStyle w:val="Odstavecseseznamem"/>
        <w:numPr>
          <w:ilvl w:val="0"/>
          <w:numId w:val="7"/>
        </w:numPr>
        <w:tabs>
          <w:tab w:val="left" w:pos="318"/>
        </w:tabs>
        <w:ind w:left="567" w:hanging="567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086CBDC9" w14:textId="77777777" w:rsidR="00982156" w:rsidRPr="00982156" w:rsidRDefault="00982156" w:rsidP="00982156">
      <w:pPr>
        <w:pStyle w:val="Odstavecseseznamem"/>
        <w:numPr>
          <w:ilvl w:val="0"/>
          <w:numId w:val="7"/>
        </w:numPr>
        <w:tabs>
          <w:tab w:val="left" w:pos="318"/>
        </w:tabs>
        <w:ind w:left="567" w:hanging="567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4EB98ADB" w14:textId="77777777" w:rsidR="00982156" w:rsidRPr="00982156" w:rsidRDefault="00982156" w:rsidP="00982156">
      <w:pPr>
        <w:pStyle w:val="Odstavecseseznamem"/>
        <w:numPr>
          <w:ilvl w:val="0"/>
          <w:numId w:val="7"/>
        </w:numPr>
        <w:tabs>
          <w:tab w:val="left" w:pos="318"/>
        </w:tabs>
        <w:ind w:left="567" w:hanging="567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3F10CE4C" w14:textId="77777777" w:rsidR="00982156" w:rsidRPr="00982156" w:rsidRDefault="00982156" w:rsidP="00982156">
      <w:pPr>
        <w:pStyle w:val="Odstavecseseznamem"/>
        <w:numPr>
          <w:ilvl w:val="0"/>
          <w:numId w:val="7"/>
        </w:numPr>
        <w:tabs>
          <w:tab w:val="left" w:pos="318"/>
        </w:tabs>
        <w:ind w:left="567" w:hanging="567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02C7122E" w14:textId="77777777" w:rsidR="00982156" w:rsidRPr="003D6045" w:rsidRDefault="00982156" w:rsidP="00982156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2A1116A6" w14:textId="4F86B091" w:rsidR="00982156" w:rsidRPr="003D6045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D6045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3D6045">
        <w:rPr>
          <w:rFonts w:ascii="Arial" w:hAnsi="Arial" w:cs="Arial"/>
          <w:b/>
          <w:bCs/>
          <w:snapToGrid w:val="0"/>
          <w:sz w:val="22"/>
          <w:szCs w:val="22"/>
        </w:rPr>
        <w:t>VII</w:t>
      </w:r>
    </w:p>
    <w:p w14:paraId="6C9EB107" w14:textId="77777777" w:rsidR="00982156" w:rsidRPr="003D6045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D6045">
        <w:rPr>
          <w:rFonts w:ascii="Arial" w:hAnsi="Arial" w:cs="Arial"/>
          <w:b/>
          <w:bCs/>
          <w:snapToGrid w:val="0"/>
          <w:sz w:val="22"/>
          <w:szCs w:val="22"/>
        </w:rPr>
        <w:t xml:space="preserve">Ostatní práva a povinnosti smluvních stran   </w:t>
      </w:r>
    </w:p>
    <w:p w14:paraId="1EFA3868" w14:textId="77777777" w:rsidR="00982156" w:rsidRPr="003D6045" w:rsidRDefault="00982156" w:rsidP="00982156">
      <w:pPr>
        <w:jc w:val="both"/>
        <w:rPr>
          <w:rFonts w:ascii="Arial" w:hAnsi="Arial" w:cs="Arial"/>
          <w:sz w:val="22"/>
          <w:szCs w:val="22"/>
        </w:rPr>
      </w:pPr>
    </w:p>
    <w:p w14:paraId="00529FC3" w14:textId="5A6C4925" w:rsidR="00982156" w:rsidRPr="003D6045" w:rsidRDefault="00303477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D6045">
        <w:rPr>
          <w:rFonts w:ascii="Arial" w:hAnsi="Arial" w:cs="Arial"/>
          <w:sz w:val="22"/>
          <w:szCs w:val="22"/>
        </w:rPr>
        <w:t>Práva a povinnosti smluvních stran neupravená výslovně touto smlouvou</w:t>
      </w:r>
      <w:r w:rsidR="00970437" w:rsidRPr="003D6045">
        <w:rPr>
          <w:rFonts w:ascii="Arial" w:hAnsi="Arial" w:cs="Arial"/>
          <w:sz w:val="22"/>
          <w:szCs w:val="22"/>
        </w:rPr>
        <w:t xml:space="preserve"> se budou řídit</w:t>
      </w:r>
      <w:r w:rsidR="0011703A">
        <w:rPr>
          <w:rFonts w:ascii="Arial" w:hAnsi="Arial" w:cs="Arial"/>
          <w:sz w:val="22"/>
          <w:szCs w:val="22"/>
        </w:rPr>
        <w:t xml:space="preserve"> </w:t>
      </w:r>
      <w:r w:rsidR="00EF2A13" w:rsidRPr="00EF2A13">
        <w:rPr>
          <w:rFonts w:ascii="Arial" w:hAnsi="Arial" w:cs="Arial"/>
          <w:sz w:val="22"/>
          <w:szCs w:val="22"/>
        </w:rPr>
        <w:t>Všeobecný</w:t>
      </w:r>
      <w:r w:rsidR="00EF2A13">
        <w:rPr>
          <w:rFonts w:ascii="Arial" w:hAnsi="Arial" w:cs="Arial"/>
          <w:sz w:val="22"/>
          <w:szCs w:val="22"/>
        </w:rPr>
        <w:t>mi</w:t>
      </w:r>
      <w:r w:rsidR="00EF2A13" w:rsidRPr="00EF2A13">
        <w:rPr>
          <w:rFonts w:ascii="Arial" w:hAnsi="Arial" w:cs="Arial"/>
          <w:sz w:val="22"/>
          <w:szCs w:val="22"/>
        </w:rPr>
        <w:t xml:space="preserve"> nákupní</w:t>
      </w:r>
      <w:r w:rsidR="00EF2A13">
        <w:rPr>
          <w:rFonts w:ascii="Arial" w:hAnsi="Arial" w:cs="Arial"/>
          <w:sz w:val="22"/>
          <w:szCs w:val="22"/>
        </w:rPr>
        <w:t>mi</w:t>
      </w:r>
      <w:r w:rsidR="00EF2A13" w:rsidRPr="00EF2A13">
        <w:rPr>
          <w:rFonts w:ascii="Arial" w:hAnsi="Arial" w:cs="Arial"/>
          <w:sz w:val="22"/>
          <w:szCs w:val="22"/>
        </w:rPr>
        <w:t xml:space="preserve"> podmínk</w:t>
      </w:r>
      <w:r w:rsidR="00EF2A13">
        <w:rPr>
          <w:rFonts w:ascii="Arial" w:hAnsi="Arial" w:cs="Arial"/>
          <w:sz w:val="22"/>
          <w:szCs w:val="22"/>
        </w:rPr>
        <w:t>ami</w:t>
      </w:r>
      <w:r w:rsidR="00EF2A13" w:rsidRPr="00EF2A13">
        <w:rPr>
          <w:rFonts w:ascii="Arial" w:hAnsi="Arial" w:cs="Arial"/>
          <w:sz w:val="22"/>
          <w:szCs w:val="22"/>
        </w:rPr>
        <w:t xml:space="preserve"> Kupujícího, které jsou přílohou č. </w:t>
      </w:r>
      <w:r w:rsidR="00072D3F">
        <w:rPr>
          <w:rFonts w:ascii="Arial" w:hAnsi="Arial" w:cs="Arial"/>
          <w:sz w:val="22"/>
          <w:szCs w:val="22"/>
        </w:rPr>
        <w:t>2</w:t>
      </w:r>
      <w:r w:rsidR="00EF2A13" w:rsidRPr="00EF2A13">
        <w:rPr>
          <w:rFonts w:ascii="Arial" w:hAnsi="Arial" w:cs="Arial"/>
          <w:sz w:val="22"/>
          <w:szCs w:val="22"/>
        </w:rPr>
        <w:t xml:space="preserve"> této smlouvy (dále jen </w:t>
      </w:r>
      <w:r w:rsidR="00EF2A13" w:rsidRPr="00EF2A13">
        <w:rPr>
          <w:rFonts w:ascii="Arial" w:hAnsi="Arial" w:cs="Arial"/>
          <w:b/>
          <w:bCs/>
          <w:i/>
          <w:iCs/>
          <w:sz w:val="22"/>
          <w:szCs w:val="22"/>
        </w:rPr>
        <w:t>„VNP“</w:t>
      </w:r>
      <w:r w:rsidR="00EF2A13" w:rsidRPr="00EF2A13">
        <w:rPr>
          <w:rFonts w:ascii="Arial" w:hAnsi="Arial" w:cs="Arial"/>
          <w:sz w:val="22"/>
          <w:szCs w:val="22"/>
        </w:rPr>
        <w:t>)</w:t>
      </w:r>
      <w:r w:rsidR="00970437" w:rsidRPr="003D6045">
        <w:rPr>
          <w:rFonts w:ascii="Arial" w:hAnsi="Arial" w:cs="Arial"/>
          <w:sz w:val="22"/>
          <w:szCs w:val="22"/>
        </w:rPr>
        <w:t>,</w:t>
      </w:r>
      <w:r w:rsidR="003D3292">
        <w:rPr>
          <w:rFonts w:ascii="Arial" w:hAnsi="Arial" w:cs="Arial"/>
          <w:sz w:val="22"/>
          <w:szCs w:val="22"/>
        </w:rPr>
        <w:t xml:space="preserve"> s výjimkou je</w:t>
      </w:r>
      <w:r w:rsidR="00245832">
        <w:rPr>
          <w:rFonts w:ascii="Arial" w:hAnsi="Arial" w:cs="Arial"/>
          <w:sz w:val="22"/>
          <w:szCs w:val="22"/>
        </w:rPr>
        <w:t>jich</w:t>
      </w:r>
      <w:r w:rsidR="003D3292">
        <w:rPr>
          <w:rFonts w:ascii="Arial" w:hAnsi="Arial" w:cs="Arial"/>
          <w:sz w:val="22"/>
          <w:szCs w:val="22"/>
        </w:rPr>
        <w:t xml:space="preserve"> článku X odst. 9.</w:t>
      </w:r>
      <w:r w:rsidR="00970437" w:rsidRPr="003D6045">
        <w:rPr>
          <w:rFonts w:ascii="Arial" w:hAnsi="Arial" w:cs="Arial"/>
          <w:sz w:val="22"/>
          <w:szCs w:val="22"/>
        </w:rPr>
        <w:t xml:space="preserve"> </w:t>
      </w:r>
      <w:r w:rsidR="003D3292">
        <w:rPr>
          <w:rFonts w:ascii="Arial" w:hAnsi="Arial" w:cs="Arial"/>
          <w:sz w:val="22"/>
          <w:szCs w:val="22"/>
        </w:rPr>
        <w:t>V</w:t>
      </w:r>
      <w:r w:rsidR="00970437" w:rsidRPr="003D6045">
        <w:rPr>
          <w:rFonts w:ascii="Arial" w:hAnsi="Arial" w:cs="Arial"/>
          <w:sz w:val="22"/>
          <w:szCs w:val="22"/>
        </w:rPr>
        <w:t>e zbytku</w:t>
      </w:r>
      <w:r w:rsidR="003D6045" w:rsidRPr="003D6045">
        <w:rPr>
          <w:rFonts w:ascii="Arial" w:hAnsi="Arial" w:cs="Arial"/>
          <w:sz w:val="22"/>
          <w:szCs w:val="22"/>
        </w:rPr>
        <w:t xml:space="preserve"> (tj. v rozsahu výslovně neupraveném </w:t>
      </w:r>
      <w:r w:rsidR="003D3292">
        <w:rPr>
          <w:rFonts w:ascii="Arial" w:hAnsi="Arial" w:cs="Arial"/>
          <w:sz w:val="22"/>
          <w:szCs w:val="22"/>
        </w:rPr>
        <w:t>ani touto smlouvou ani VNP</w:t>
      </w:r>
      <w:r w:rsidR="00B8230A">
        <w:rPr>
          <w:rFonts w:ascii="Arial" w:hAnsi="Arial" w:cs="Arial"/>
          <w:sz w:val="22"/>
          <w:szCs w:val="22"/>
        </w:rPr>
        <w:t>)</w:t>
      </w:r>
      <w:r w:rsidR="00310F50">
        <w:rPr>
          <w:rFonts w:ascii="Arial" w:hAnsi="Arial" w:cs="Arial"/>
          <w:sz w:val="22"/>
          <w:szCs w:val="22"/>
        </w:rPr>
        <w:t xml:space="preserve"> se práva a povinnosti stran řídí us</w:t>
      </w:r>
      <w:r w:rsidR="00982156" w:rsidRPr="003D6045">
        <w:rPr>
          <w:rFonts w:ascii="Arial" w:hAnsi="Arial" w:cs="Arial"/>
          <w:sz w:val="22"/>
          <w:szCs w:val="22"/>
        </w:rPr>
        <w:t>tanovením</w:t>
      </w:r>
      <w:r w:rsidR="00970437" w:rsidRPr="003D6045">
        <w:rPr>
          <w:rFonts w:ascii="Arial" w:hAnsi="Arial" w:cs="Arial"/>
          <w:sz w:val="22"/>
          <w:szCs w:val="22"/>
        </w:rPr>
        <w:t>i</w:t>
      </w:r>
      <w:r w:rsidR="00982156" w:rsidRPr="003D6045">
        <w:rPr>
          <w:rFonts w:ascii="Arial" w:hAnsi="Arial" w:cs="Arial"/>
          <w:sz w:val="22"/>
          <w:szCs w:val="22"/>
        </w:rPr>
        <w:t xml:space="preserve"> obecně závazných právních předpisů</w:t>
      </w:r>
      <w:r w:rsidR="00970437" w:rsidRPr="003D6045">
        <w:rPr>
          <w:rFonts w:ascii="Arial" w:hAnsi="Arial" w:cs="Arial"/>
          <w:sz w:val="22"/>
          <w:szCs w:val="22"/>
        </w:rPr>
        <w:t xml:space="preserve"> o kupních smlouvách. </w:t>
      </w:r>
      <w:r w:rsidR="003D6045" w:rsidRPr="003D6045">
        <w:rPr>
          <w:rFonts w:ascii="Arial" w:hAnsi="Arial" w:cs="Arial"/>
          <w:sz w:val="22"/>
          <w:szCs w:val="22"/>
        </w:rPr>
        <w:t xml:space="preserve">V případě rozporu mezi zněním této smlouvy a </w:t>
      </w:r>
      <w:r w:rsidR="00310F50">
        <w:rPr>
          <w:rFonts w:ascii="Arial" w:hAnsi="Arial" w:cs="Arial"/>
          <w:sz w:val="22"/>
          <w:szCs w:val="22"/>
        </w:rPr>
        <w:t>VNP</w:t>
      </w:r>
      <w:r w:rsidR="003D6045" w:rsidRPr="003D6045">
        <w:rPr>
          <w:rFonts w:ascii="Arial" w:hAnsi="Arial" w:cs="Arial"/>
          <w:sz w:val="22"/>
          <w:szCs w:val="22"/>
        </w:rPr>
        <w:t xml:space="preserve"> mají přednost ustanovení této smlouvy.</w:t>
      </w:r>
    </w:p>
    <w:p w14:paraId="303C51E0" w14:textId="77777777" w:rsidR="00982156" w:rsidRPr="005B2EAB" w:rsidRDefault="00982156" w:rsidP="005B2EAB">
      <w:pPr>
        <w:rPr>
          <w:rFonts w:ascii="Arial" w:hAnsi="Arial" w:cs="Arial"/>
          <w:bCs/>
          <w:i/>
          <w:iCs/>
          <w:sz w:val="22"/>
          <w:szCs w:val="22"/>
        </w:rPr>
      </w:pPr>
    </w:p>
    <w:p w14:paraId="151DDBBD" w14:textId="58FEAF4F" w:rsidR="00982156" w:rsidRPr="00EC2151" w:rsidRDefault="00982156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EC2151">
        <w:rPr>
          <w:rFonts w:ascii="Arial" w:hAnsi="Arial" w:cs="Arial"/>
          <w:sz w:val="22"/>
          <w:szCs w:val="22"/>
        </w:rPr>
        <w:t>Prodávající prohlašuje, že dodáním Zboží Kupujícímu ani jeho užíváním Kupujícím nebudou porušena práva duševního vlastnictví náležející třetím osobám. V případě, že by se toto prohlášení ukázalo nepravdivým, zavazuje se Prodávající na své náklady vypořádat veškeré oprávněné nároky třetích osob vznesené vůči Kupujícímu, a to tak, aby k dalšímu porušování práv nedocházelo</w:t>
      </w:r>
      <w:r w:rsidR="00113E26" w:rsidRPr="00EC2151">
        <w:rPr>
          <w:rFonts w:ascii="Arial" w:hAnsi="Arial" w:cs="Arial"/>
          <w:sz w:val="22"/>
          <w:szCs w:val="22"/>
        </w:rPr>
        <w:t>.</w:t>
      </w:r>
      <w:r w:rsidRPr="00EC2151">
        <w:rPr>
          <w:rFonts w:ascii="Arial" w:hAnsi="Arial" w:cs="Arial"/>
          <w:sz w:val="22"/>
          <w:szCs w:val="22"/>
        </w:rPr>
        <w:t xml:space="preserve"> Pokud Prodávající tyto nároky ani na výzvu Kupujícího nevypořádá ve lhůtě Kupujícím stanovené, je Kupující oprávněn tyto nároky vypořádat sám a následně požadovat po Prodávajícím uhrazení veškerých nákladů s tím spojených. Prodávající je v takovém případě povinen tyto náklady Kupujícímu uhradit; tím však není dotčen nárok Kupujícího na náhradu případné škody s tím spojené.</w:t>
      </w:r>
    </w:p>
    <w:p w14:paraId="3583A193" w14:textId="77777777" w:rsidR="00982156" w:rsidRPr="00982156" w:rsidRDefault="00982156" w:rsidP="00982156">
      <w:pPr>
        <w:pStyle w:val="Odstavecseseznamem"/>
        <w:rPr>
          <w:rFonts w:ascii="Arial" w:hAnsi="Arial" w:cs="Arial"/>
          <w:bCs/>
          <w:i/>
          <w:iCs/>
          <w:sz w:val="22"/>
          <w:szCs w:val="22"/>
        </w:rPr>
      </w:pPr>
    </w:p>
    <w:p w14:paraId="15DA5BEC" w14:textId="5EB08918" w:rsidR="00982156" w:rsidRPr="00113E26" w:rsidRDefault="00982156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113E26">
        <w:rPr>
          <w:rFonts w:ascii="Arial" w:hAnsi="Arial" w:cs="Arial"/>
          <w:bCs/>
          <w:sz w:val="22"/>
          <w:szCs w:val="22"/>
        </w:rPr>
        <w:t>Prodávající se zavazuje poskytovat Kupujícímu mimozáruční a pozáruční servis a dodávat mu náhradní díly na Zboží</w:t>
      </w:r>
      <w:r w:rsidR="007C3C57" w:rsidRPr="00113E26">
        <w:rPr>
          <w:rFonts w:ascii="Arial" w:hAnsi="Arial" w:cs="Arial"/>
          <w:bCs/>
          <w:sz w:val="22"/>
          <w:szCs w:val="22"/>
        </w:rPr>
        <w:t>,</w:t>
      </w:r>
      <w:r w:rsidRPr="00113E26">
        <w:rPr>
          <w:rFonts w:ascii="Arial" w:hAnsi="Arial" w:cs="Arial"/>
          <w:bCs/>
          <w:sz w:val="22"/>
          <w:szCs w:val="22"/>
        </w:rPr>
        <w:t xml:space="preserve"> a to po </w:t>
      </w:r>
      <w:r w:rsidRPr="00B05806">
        <w:rPr>
          <w:rFonts w:ascii="Arial" w:hAnsi="Arial" w:cs="Arial"/>
          <w:bCs/>
          <w:sz w:val="22"/>
          <w:szCs w:val="22"/>
        </w:rPr>
        <w:t xml:space="preserve">dobu </w:t>
      </w:r>
      <w:r w:rsidR="00113E26" w:rsidRPr="00B05806">
        <w:rPr>
          <w:rFonts w:ascii="Arial" w:hAnsi="Arial" w:cs="Arial"/>
          <w:bCs/>
          <w:sz w:val="22"/>
          <w:szCs w:val="22"/>
        </w:rPr>
        <w:t xml:space="preserve">deseti </w:t>
      </w:r>
      <w:r w:rsidRPr="00B05806">
        <w:rPr>
          <w:rFonts w:ascii="Arial" w:hAnsi="Arial" w:cs="Arial"/>
          <w:bCs/>
          <w:sz w:val="22"/>
          <w:szCs w:val="22"/>
        </w:rPr>
        <w:t>(1</w:t>
      </w:r>
      <w:r w:rsidR="00113E26" w:rsidRPr="00B05806">
        <w:rPr>
          <w:rFonts w:ascii="Arial" w:hAnsi="Arial" w:cs="Arial"/>
          <w:bCs/>
          <w:sz w:val="22"/>
          <w:szCs w:val="22"/>
        </w:rPr>
        <w:t>0</w:t>
      </w:r>
      <w:r w:rsidRPr="00B05806">
        <w:rPr>
          <w:rFonts w:ascii="Arial" w:hAnsi="Arial" w:cs="Arial"/>
          <w:bCs/>
          <w:sz w:val="22"/>
          <w:szCs w:val="22"/>
        </w:rPr>
        <w:t>) let po</w:t>
      </w:r>
      <w:r w:rsidRPr="00113E26">
        <w:rPr>
          <w:rFonts w:ascii="Arial" w:hAnsi="Arial" w:cs="Arial"/>
          <w:bCs/>
          <w:sz w:val="22"/>
          <w:szCs w:val="22"/>
        </w:rPr>
        <w:t xml:space="preserve"> skončení záruky za jakost.</w:t>
      </w:r>
      <w:r w:rsidR="00B05806">
        <w:rPr>
          <w:rFonts w:ascii="Arial" w:hAnsi="Arial" w:cs="Arial"/>
          <w:bCs/>
          <w:sz w:val="22"/>
          <w:szCs w:val="22"/>
        </w:rPr>
        <w:t xml:space="preserve"> Tyto služby bude Prodávající poskytovat za cenu v čase a místě obvyklou. </w:t>
      </w:r>
    </w:p>
    <w:p w14:paraId="75052634" w14:textId="77777777" w:rsidR="00982156" w:rsidRPr="00982156" w:rsidRDefault="00982156" w:rsidP="00982156">
      <w:pPr>
        <w:pStyle w:val="Odstavecseseznamem"/>
        <w:rPr>
          <w:rFonts w:ascii="Arial" w:hAnsi="Arial" w:cs="Arial"/>
          <w:bCs/>
          <w:i/>
          <w:iCs/>
          <w:sz w:val="22"/>
          <w:szCs w:val="22"/>
        </w:rPr>
      </w:pPr>
    </w:p>
    <w:p w14:paraId="61977EF1" w14:textId="77777777" w:rsidR="00982156" w:rsidRPr="00D37F35" w:rsidRDefault="00982156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bCs/>
          <w:sz w:val="22"/>
          <w:szCs w:val="22"/>
        </w:rPr>
        <w:t>Smluvní strany se zavazují řešit případné spory týkající se této smlouvy a jejího plnění přednostně dohodou.</w:t>
      </w:r>
    </w:p>
    <w:p w14:paraId="5A097615" w14:textId="77777777" w:rsidR="00982156" w:rsidRPr="00D37F35" w:rsidRDefault="00982156" w:rsidP="00D37F35">
      <w:pPr>
        <w:rPr>
          <w:rFonts w:ascii="Arial" w:hAnsi="Arial" w:cs="Arial"/>
          <w:bCs/>
          <w:sz w:val="22"/>
          <w:szCs w:val="22"/>
        </w:rPr>
      </w:pPr>
    </w:p>
    <w:p w14:paraId="2968E686" w14:textId="61545243" w:rsidR="00982156" w:rsidRPr="0098591E" w:rsidRDefault="00982156" w:rsidP="0098591E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sz w:val="22"/>
          <w:szCs w:val="22"/>
        </w:rPr>
        <w:t>V případě, že se některé ustanovení této smlouvy ukáže být neplatným</w:t>
      </w:r>
      <w:r w:rsidR="0098591E">
        <w:rPr>
          <w:rFonts w:ascii="Arial" w:hAnsi="Arial" w:cs="Arial"/>
          <w:sz w:val="22"/>
          <w:szCs w:val="22"/>
        </w:rPr>
        <w:t xml:space="preserve"> či</w:t>
      </w:r>
      <w:r w:rsidRPr="00D37F35">
        <w:rPr>
          <w:rFonts w:ascii="Arial" w:hAnsi="Arial" w:cs="Arial"/>
          <w:sz w:val="22"/>
          <w:szCs w:val="22"/>
        </w:rPr>
        <w:t xml:space="preserve"> neúčinným, nemá toto za následek neplatnost či neúčinnost smlouvy jako celku. V takovém případě </w:t>
      </w:r>
      <w:r w:rsidRPr="00D37F35">
        <w:rPr>
          <w:rFonts w:ascii="Arial" w:hAnsi="Arial" w:cs="Arial"/>
          <w:sz w:val="22"/>
          <w:szCs w:val="22"/>
        </w:rPr>
        <w:lastRenderedPageBreak/>
        <w:t>se smluvní strany zavazují neprodleně takové ustanovení nahradit ustanovením platným</w:t>
      </w:r>
      <w:r w:rsidR="0098591E">
        <w:rPr>
          <w:rFonts w:ascii="Arial" w:hAnsi="Arial" w:cs="Arial"/>
          <w:sz w:val="22"/>
          <w:szCs w:val="22"/>
        </w:rPr>
        <w:t xml:space="preserve"> a</w:t>
      </w:r>
      <w:r w:rsidRPr="00D37F35">
        <w:rPr>
          <w:rFonts w:ascii="Arial" w:hAnsi="Arial" w:cs="Arial"/>
          <w:sz w:val="22"/>
          <w:szCs w:val="22"/>
        </w:rPr>
        <w:t xml:space="preserve"> účinným</w:t>
      </w:r>
      <w:r w:rsidRPr="0098591E">
        <w:rPr>
          <w:rFonts w:ascii="Arial" w:hAnsi="Arial" w:cs="Arial"/>
          <w:sz w:val="22"/>
          <w:szCs w:val="22"/>
        </w:rPr>
        <w:t>, které bude svým obsahem nejbližší nahrazovanému ustanovení.</w:t>
      </w:r>
    </w:p>
    <w:p w14:paraId="4425F83E" w14:textId="77777777" w:rsidR="00D37F35" w:rsidRPr="00D37F35" w:rsidRDefault="00D37F35" w:rsidP="00D37F35">
      <w:pPr>
        <w:jc w:val="both"/>
        <w:rPr>
          <w:rFonts w:ascii="Arial" w:hAnsi="Arial" w:cs="Arial"/>
          <w:bCs/>
          <w:sz w:val="22"/>
          <w:szCs w:val="22"/>
        </w:rPr>
      </w:pPr>
    </w:p>
    <w:p w14:paraId="314DCDA9" w14:textId="7AE4B3CC" w:rsidR="00D550E1" w:rsidRDefault="00982156" w:rsidP="00D550E1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37F35">
        <w:rPr>
          <w:rFonts w:ascii="Arial" w:hAnsi="Arial" w:cs="Arial"/>
          <w:sz w:val="22"/>
          <w:szCs w:val="22"/>
        </w:rPr>
        <w:t xml:space="preserve">Smluvní strany se zavazují komunikovat spolu v záležitostech týkajících se této smlouvy a jejího plnění prostřednictvím </w:t>
      </w:r>
      <w:r w:rsidR="00D37F35">
        <w:rPr>
          <w:rFonts w:ascii="Arial" w:hAnsi="Arial" w:cs="Arial"/>
          <w:sz w:val="22"/>
          <w:szCs w:val="22"/>
        </w:rPr>
        <w:t xml:space="preserve">k tomu určených </w:t>
      </w:r>
      <w:r w:rsidRPr="00D37F35">
        <w:rPr>
          <w:rFonts w:ascii="Arial" w:hAnsi="Arial" w:cs="Arial"/>
          <w:sz w:val="22"/>
          <w:szCs w:val="22"/>
        </w:rPr>
        <w:t>kontaktních osob</w:t>
      </w:r>
      <w:r w:rsidR="00D37F35">
        <w:rPr>
          <w:rFonts w:ascii="Arial" w:hAnsi="Arial" w:cs="Arial"/>
          <w:sz w:val="22"/>
          <w:szCs w:val="22"/>
        </w:rPr>
        <w:t>. Těmito osobami jsou ke dni uzavření této smlouvy</w:t>
      </w:r>
      <w:r w:rsidRPr="00D37F35">
        <w:rPr>
          <w:rFonts w:ascii="Arial" w:hAnsi="Arial" w:cs="Arial"/>
          <w:sz w:val="22"/>
          <w:szCs w:val="22"/>
        </w:rPr>
        <w:t>:</w:t>
      </w:r>
    </w:p>
    <w:p w14:paraId="32D282AF" w14:textId="77777777" w:rsidR="0098591E" w:rsidRPr="0098591E" w:rsidRDefault="0098591E" w:rsidP="0098591E">
      <w:pPr>
        <w:jc w:val="both"/>
        <w:rPr>
          <w:rFonts w:ascii="Arial" w:hAnsi="Arial" w:cs="Arial"/>
          <w:sz w:val="22"/>
          <w:szCs w:val="22"/>
        </w:rPr>
      </w:pPr>
    </w:p>
    <w:p w14:paraId="2F1A1F7D" w14:textId="77777777" w:rsidR="00982156" w:rsidRPr="00D37F35" w:rsidRDefault="00982156" w:rsidP="00982156">
      <w:pPr>
        <w:ind w:firstLine="56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37F35">
        <w:rPr>
          <w:rFonts w:ascii="Arial" w:hAnsi="Arial" w:cs="Arial"/>
          <w:b/>
          <w:sz w:val="22"/>
          <w:szCs w:val="22"/>
        </w:rPr>
        <w:t>- za Kupujícího:</w:t>
      </w:r>
      <w:r w:rsidRPr="00D37F35">
        <w:rPr>
          <w:rFonts w:ascii="Arial" w:hAnsi="Arial" w:cs="Arial"/>
          <w:sz w:val="22"/>
          <w:szCs w:val="22"/>
        </w:rPr>
        <w:tab/>
      </w:r>
    </w:p>
    <w:p w14:paraId="13505D7A" w14:textId="1D63A86C" w:rsidR="00133C1C" w:rsidRPr="004D6202" w:rsidRDefault="004D6202" w:rsidP="00133C1C">
      <w:pPr>
        <w:widowControl w:val="0"/>
        <w:ind w:left="734" w:firstLine="336"/>
        <w:contextualSpacing/>
        <w:jc w:val="both"/>
        <w:rPr>
          <w:rFonts w:ascii="Arial" w:hAnsi="Arial" w:cs="Arial"/>
          <w:sz w:val="22"/>
          <w:szCs w:val="22"/>
        </w:rPr>
      </w:pPr>
      <w:r w:rsidRPr="004D6202">
        <w:rPr>
          <w:rFonts w:ascii="Arial" w:hAnsi="Arial" w:cs="Arial"/>
          <w:sz w:val="22"/>
          <w:szCs w:val="22"/>
        </w:rPr>
        <w:t>Ing. Libor Štěpaník vedoucí strategického nákupu</w:t>
      </w:r>
      <w:r w:rsidR="00133C1C" w:rsidRPr="004D6202">
        <w:rPr>
          <w:rFonts w:ascii="Arial" w:hAnsi="Arial" w:cs="Arial"/>
          <w:sz w:val="22"/>
          <w:szCs w:val="22"/>
        </w:rPr>
        <w:t xml:space="preserve">, tel. </w:t>
      </w:r>
      <w:r w:rsidRPr="004D6202">
        <w:rPr>
          <w:rFonts w:ascii="Arial" w:hAnsi="Arial" w:cs="Arial"/>
          <w:sz w:val="22"/>
          <w:szCs w:val="22"/>
        </w:rPr>
        <w:t>556 783 532</w:t>
      </w:r>
      <w:r w:rsidR="00133C1C" w:rsidRPr="004D6202">
        <w:rPr>
          <w:rFonts w:ascii="Arial" w:hAnsi="Arial" w:cs="Arial"/>
          <w:sz w:val="22"/>
          <w:szCs w:val="22"/>
        </w:rPr>
        <w:t xml:space="preserve">, e-mail </w:t>
      </w:r>
      <w:r w:rsidRPr="004D6202">
        <w:rPr>
          <w:rFonts w:ascii="Arial" w:hAnsi="Arial" w:cs="Arial"/>
          <w:sz w:val="22"/>
          <w:szCs w:val="22"/>
        </w:rPr>
        <w:t>stepanik.l@vop.cz</w:t>
      </w:r>
    </w:p>
    <w:p w14:paraId="1BBDAC18" w14:textId="53A392DB" w:rsidR="00982156" w:rsidRPr="00706DD2" w:rsidRDefault="004D6202" w:rsidP="00C90F50">
      <w:pPr>
        <w:pStyle w:val="Odstavecseseznamem"/>
        <w:ind w:left="1070"/>
        <w:rPr>
          <w:rFonts w:ascii="Arial" w:hAnsi="Arial" w:cs="Arial"/>
          <w:sz w:val="22"/>
          <w:szCs w:val="22"/>
        </w:rPr>
      </w:pPr>
      <w:r w:rsidRPr="00706DD2">
        <w:rPr>
          <w:rFonts w:ascii="Arial" w:hAnsi="Arial" w:cs="Arial"/>
          <w:sz w:val="22"/>
          <w:szCs w:val="22"/>
        </w:rPr>
        <w:t>Bc. Antonín Bárta</w:t>
      </w:r>
      <w:r w:rsidR="00072D3F">
        <w:rPr>
          <w:rFonts w:ascii="Arial" w:hAnsi="Arial" w:cs="Arial"/>
          <w:sz w:val="22"/>
          <w:szCs w:val="22"/>
        </w:rPr>
        <w:t xml:space="preserve"> </w:t>
      </w:r>
      <w:r w:rsidRPr="00706DD2">
        <w:rPr>
          <w:rFonts w:ascii="Arial" w:hAnsi="Arial" w:cs="Arial"/>
          <w:sz w:val="22"/>
          <w:szCs w:val="22"/>
        </w:rPr>
        <w:t>projektový manažer</w:t>
      </w:r>
      <w:r w:rsidR="00133C1C" w:rsidRPr="00706DD2">
        <w:rPr>
          <w:rFonts w:ascii="Arial" w:hAnsi="Arial" w:cs="Arial"/>
          <w:sz w:val="22"/>
          <w:szCs w:val="22"/>
        </w:rPr>
        <w:t xml:space="preserve">, tel. </w:t>
      </w:r>
      <w:r w:rsidRPr="00706DD2">
        <w:rPr>
          <w:rFonts w:ascii="Arial" w:hAnsi="Arial" w:cs="Arial"/>
          <w:sz w:val="22"/>
          <w:szCs w:val="22"/>
        </w:rPr>
        <w:t>556 783 337</w:t>
      </w:r>
      <w:r w:rsidR="00133C1C" w:rsidRPr="00706DD2">
        <w:rPr>
          <w:rFonts w:ascii="Arial" w:hAnsi="Arial" w:cs="Arial"/>
          <w:sz w:val="22"/>
          <w:szCs w:val="22"/>
        </w:rPr>
        <w:t xml:space="preserve">, e-mail </w:t>
      </w:r>
      <w:r w:rsidRPr="00706DD2">
        <w:rPr>
          <w:rFonts w:ascii="Arial" w:hAnsi="Arial" w:cs="Arial"/>
          <w:sz w:val="22"/>
          <w:szCs w:val="22"/>
        </w:rPr>
        <w:t>barta.a@vop.cz</w:t>
      </w:r>
    </w:p>
    <w:p w14:paraId="567FC439" w14:textId="77777777" w:rsidR="00982156" w:rsidRPr="00706DD2" w:rsidRDefault="00982156" w:rsidP="00982156">
      <w:pPr>
        <w:numPr>
          <w:ilvl w:val="1"/>
          <w:numId w:val="1"/>
        </w:numPr>
        <w:ind w:left="709" w:hanging="142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06DD2">
        <w:rPr>
          <w:rFonts w:ascii="Arial" w:hAnsi="Arial" w:cs="Arial"/>
          <w:b/>
          <w:sz w:val="22"/>
          <w:szCs w:val="22"/>
        </w:rPr>
        <w:t xml:space="preserve">Za Prodávajícího: </w:t>
      </w:r>
    </w:p>
    <w:p w14:paraId="7E979EB0" w14:textId="77777777" w:rsidR="00982156" w:rsidRPr="00072D3F" w:rsidRDefault="00982156" w:rsidP="00982156">
      <w:pPr>
        <w:widowControl w:val="0"/>
        <w:ind w:left="734" w:firstLine="336"/>
        <w:contextualSpacing/>
        <w:jc w:val="both"/>
        <w:rPr>
          <w:rFonts w:ascii="Arial" w:hAnsi="Arial" w:cs="Arial"/>
          <w:sz w:val="22"/>
          <w:szCs w:val="22"/>
          <w:highlight w:val="yellow"/>
        </w:rPr>
      </w:pPr>
      <w:bookmarkStart w:id="7" w:name="_Hlk73704343"/>
      <w:r w:rsidRPr="00072D3F">
        <w:rPr>
          <w:rFonts w:ascii="Arial" w:hAnsi="Arial" w:cs="Arial"/>
          <w:sz w:val="22"/>
          <w:szCs w:val="22"/>
          <w:highlight w:val="yellow"/>
        </w:rPr>
        <w:t>………………………., tel. ………………, e-mail ………………..</w:t>
      </w:r>
    </w:p>
    <w:p w14:paraId="19AFB9EE" w14:textId="77777777" w:rsidR="00982156" w:rsidRPr="00D37F35" w:rsidRDefault="00982156" w:rsidP="00982156">
      <w:pPr>
        <w:pStyle w:val="Odstavecseseznamem"/>
        <w:ind w:left="1070"/>
        <w:rPr>
          <w:rFonts w:ascii="Arial" w:hAnsi="Arial" w:cs="Arial"/>
          <w:sz w:val="22"/>
          <w:szCs w:val="22"/>
        </w:rPr>
      </w:pPr>
      <w:r w:rsidRPr="00072D3F">
        <w:rPr>
          <w:rFonts w:ascii="Arial" w:hAnsi="Arial" w:cs="Arial"/>
          <w:sz w:val="22"/>
          <w:szCs w:val="22"/>
          <w:highlight w:val="yellow"/>
        </w:rPr>
        <w:t>………………………., tel. ………………, e-mail ………………..</w:t>
      </w:r>
    </w:p>
    <w:bookmarkEnd w:id="7"/>
    <w:p w14:paraId="057C99D5" w14:textId="77777777" w:rsidR="00982156" w:rsidRPr="00D37F35" w:rsidRDefault="00982156" w:rsidP="00982156">
      <w:pPr>
        <w:pStyle w:val="Odstavecseseznamem"/>
        <w:ind w:left="1070"/>
        <w:jc w:val="both"/>
        <w:rPr>
          <w:rFonts w:ascii="Arial" w:hAnsi="Arial" w:cs="Arial"/>
          <w:sz w:val="22"/>
          <w:szCs w:val="22"/>
        </w:rPr>
      </w:pPr>
    </w:p>
    <w:p w14:paraId="182646F7" w14:textId="695B11A4" w:rsidR="00982156" w:rsidRPr="00D37F35" w:rsidRDefault="00982156" w:rsidP="00982156">
      <w:pPr>
        <w:pStyle w:val="Odstavecseseznamem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bCs/>
          <w:sz w:val="22"/>
          <w:szCs w:val="22"/>
        </w:rPr>
        <w:t>Smluvní strany jsou oprávněny provést kdykoliv a jednostranně změny svých kontaktních osob. Takovéto změny budou vůči druhé smluvní straně účinné doručením písemného oznámení o provedení takové změny</w:t>
      </w:r>
      <w:r w:rsidR="00D550E1" w:rsidRPr="00D37F35">
        <w:rPr>
          <w:rFonts w:ascii="Arial" w:hAnsi="Arial" w:cs="Arial"/>
          <w:bCs/>
          <w:sz w:val="22"/>
          <w:szCs w:val="22"/>
        </w:rPr>
        <w:t>, nebude-li v oznámení uveden pozdější termín</w:t>
      </w:r>
      <w:r w:rsidRPr="00D37F35">
        <w:rPr>
          <w:rFonts w:ascii="Arial" w:hAnsi="Arial" w:cs="Arial"/>
          <w:bCs/>
          <w:sz w:val="22"/>
          <w:szCs w:val="22"/>
        </w:rPr>
        <w:t>.</w:t>
      </w:r>
    </w:p>
    <w:p w14:paraId="0F7D2941" w14:textId="77777777" w:rsidR="00982156" w:rsidRPr="00982156" w:rsidRDefault="00982156" w:rsidP="00982156">
      <w:pPr>
        <w:ind w:left="567"/>
        <w:jc w:val="both"/>
        <w:rPr>
          <w:rFonts w:ascii="Arial" w:hAnsi="Arial" w:cs="Arial"/>
          <w:i/>
          <w:iCs/>
          <w:sz w:val="22"/>
          <w:szCs w:val="22"/>
        </w:rPr>
      </w:pPr>
      <w:r w:rsidRPr="00982156">
        <w:rPr>
          <w:rFonts w:ascii="Arial" w:hAnsi="Arial" w:cs="Arial"/>
          <w:bCs/>
          <w:i/>
          <w:iCs/>
          <w:sz w:val="22"/>
          <w:szCs w:val="22"/>
        </w:rPr>
        <w:t xml:space="preserve"> </w:t>
      </w:r>
    </w:p>
    <w:p w14:paraId="4FA46CF1" w14:textId="77777777" w:rsidR="00982156" w:rsidRPr="00982156" w:rsidRDefault="00982156" w:rsidP="00982156">
      <w:pPr>
        <w:pStyle w:val="Odstavecseseznamem"/>
        <w:widowControl w:val="0"/>
        <w:numPr>
          <w:ilvl w:val="0"/>
          <w:numId w:val="3"/>
        </w:numPr>
        <w:jc w:val="both"/>
        <w:rPr>
          <w:rFonts w:ascii="Arial" w:hAnsi="Arial" w:cs="Arial"/>
          <w:i/>
          <w:iCs/>
          <w:snapToGrid w:val="0"/>
          <w:vanish/>
          <w:sz w:val="22"/>
          <w:szCs w:val="22"/>
        </w:rPr>
      </w:pPr>
    </w:p>
    <w:p w14:paraId="71F43A95" w14:textId="77777777" w:rsidR="00982156" w:rsidRPr="00982156" w:rsidRDefault="00982156" w:rsidP="00982156">
      <w:pPr>
        <w:pStyle w:val="Odstavecseseznamem"/>
        <w:widowControl w:val="0"/>
        <w:ind w:left="375"/>
        <w:jc w:val="both"/>
        <w:rPr>
          <w:rFonts w:ascii="Arial" w:hAnsi="Arial" w:cs="Arial"/>
          <w:i/>
          <w:iCs/>
          <w:snapToGrid w:val="0"/>
          <w:sz w:val="22"/>
          <w:szCs w:val="22"/>
          <w:highlight w:val="yellow"/>
        </w:rPr>
      </w:pPr>
    </w:p>
    <w:p w14:paraId="41784896" w14:textId="47A081FD" w:rsidR="00982156" w:rsidRPr="00D550E1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D550E1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D550E1">
        <w:rPr>
          <w:rFonts w:ascii="Arial" w:hAnsi="Arial" w:cs="Arial"/>
          <w:b/>
          <w:bCs/>
          <w:snapToGrid w:val="0"/>
          <w:sz w:val="22"/>
          <w:szCs w:val="22"/>
        </w:rPr>
        <w:t>VIII</w:t>
      </w:r>
    </w:p>
    <w:p w14:paraId="3E85700B" w14:textId="77777777" w:rsidR="00982156" w:rsidRPr="00D550E1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D550E1">
        <w:rPr>
          <w:rFonts w:ascii="Arial" w:hAnsi="Arial" w:cs="Arial"/>
          <w:b/>
          <w:bCs/>
          <w:snapToGrid w:val="0"/>
          <w:sz w:val="22"/>
          <w:szCs w:val="22"/>
        </w:rPr>
        <w:t>Závěrečná ustanovení</w:t>
      </w:r>
    </w:p>
    <w:p w14:paraId="20282FC3" w14:textId="77777777" w:rsidR="00982156" w:rsidRPr="00D550E1" w:rsidRDefault="00982156" w:rsidP="00982156">
      <w:pPr>
        <w:widowControl w:val="0"/>
        <w:tabs>
          <w:tab w:val="left" w:pos="577"/>
          <w:tab w:val="left" w:pos="1440"/>
          <w:tab w:val="left" w:pos="6570"/>
        </w:tabs>
        <w:ind w:left="480"/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14:paraId="40BD168B" w14:textId="6113B88F" w:rsidR="00982156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napToGrid w:val="0"/>
          <w:sz w:val="22"/>
          <w:szCs w:val="22"/>
        </w:rPr>
        <w:t>Tato smlouva nabývá platnosti jejím podpisem zástupci obou smluvních stran</w:t>
      </w:r>
      <w:r w:rsidR="000E2F8D" w:rsidRPr="00F917E9">
        <w:rPr>
          <w:rFonts w:ascii="Arial" w:hAnsi="Arial" w:cs="Arial"/>
          <w:snapToGrid w:val="0"/>
          <w:sz w:val="22"/>
          <w:szCs w:val="22"/>
        </w:rPr>
        <w:t>, účinnosti pak jejím zveřejním v registru smluv, dle obecně závazných předpisů</w:t>
      </w:r>
      <w:r w:rsidRPr="00F917E9">
        <w:rPr>
          <w:rFonts w:ascii="Arial" w:hAnsi="Arial" w:cs="Arial"/>
          <w:snapToGrid w:val="0"/>
          <w:sz w:val="22"/>
          <w:szCs w:val="22"/>
        </w:rPr>
        <w:t>.</w:t>
      </w:r>
    </w:p>
    <w:p w14:paraId="4C9C2CFA" w14:textId="77777777" w:rsidR="00F917E9" w:rsidRDefault="00F917E9" w:rsidP="00512815">
      <w:pPr>
        <w:pStyle w:val="Odstavecseseznamem"/>
        <w:widowControl w:val="0"/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</w:p>
    <w:p w14:paraId="4E6B0A94" w14:textId="1E7651AF" w:rsidR="00982156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napToGrid w:val="0"/>
          <w:sz w:val="22"/>
          <w:szCs w:val="22"/>
        </w:rPr>
        <w:t>Tato smlouva může být měněna pouze písemnými dodatky uzavřenými v listinné podobě a opatřenými podpisy zástupců obou smluvních stran na téže listině. Smluvní strany tímto vylučují možnost změny této smlouvy jinou formou.</w:t>
      </w:r>
    </w:p>
    <w:p w14:paraId="72D4393D" w14:textId="77777777" w:rsidR="00F917E9" w:rsidRPr="00F917E9" w:rsidRDefault="00F917E9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36BF2337" w14:textId="1AA8B7D3" w:rsidR="00982156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napToGrid w:val="0"/>
          <w:sz w:val="22"/>
          <w:szCs w:val="22"/>
        </w:rPr>
        <w:t>Přílohy a dodatky tvoří nedílnou součást této smlouvy.</w:t>
      </w:r>
    </w:p>
    <w:p w14:paraId="18D28FA8" w14:textId="77777777" w:rsidR="00F917E9" w:rsidRPr="00F917E9" w:rsidRDefault="00F917E9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17BBD80E" w14:textId="6E65F2F1" w:rsidR="00D550E1" w:rsidRPr="00512815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z w:val="22"/>
          <w:szCs w:val="22"/>
        </w:rPr>
        <w:t>V případě rozporu mezi zněním této smlouvy a jejích příloh či dokumentů, na něž tato smlouva a/nebo příloha odkazuje, má znění příloh přednost před zněním takovýchto dokumentů, a znění (těla) smlouvy má přednost před přílohami i takovýmito dokumenty</w:t>
      </w:r>
      <w:r w:rsidR="00D550E1" w:rsidRPr="00F917E9">
        <w:rPr>
          <w:rFonts w:ascii="Arial" w:hAnsi="Arial" w:cs="Arial"/>
          <w:sz w:val="22"/>
          <w:szCs w:val="22"/>
        </w:rPr>
        <w:t>.</w:t>
      </w:r>
    </w:p>
    <w:p w14:paraId="447A7AA7" w14:textId="77777777" w:rsidR="00512815" w:rsidRPr="00512815" w:rsidRDefault="00512815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1033B09D" w14:textId="5EAF34C2" w:rsidR="00982156" w:rsidRPr="00512815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512815">
        <w:rPr>
          <w:rFonts w:ascii="Arial" w:hAnsi="Arial" w:cs="Arial"/>
          <w:sz w:val="22"/>
          <w:szCs w:val="22"/>
        </w:rPr>
        <w:t xml:space="preserve">Tato smlouva je sepsána ve </w:t>
      </w:r>
      <w:r w:rsidR="00E22B1A">
        <w:rPr>
          <w:rFonts w:ascii="Arial" w:hAnsi="Arial" w:cs="Arial"/>
          <w:sz w:val="22"/>
          <w:szCs w:val="22"/>
        </w:rPr>
        <w:t>třech</w:t>
      </w:r>
      <w:r w:rsidRPr="00512815">
        <w:rPr>
          <w:rFonts w:ascii="Arial" w:hAnsi="Arial" w:cs="Arial"/>
          <w:sz w:val="22"/>
          <w:szCs w:val="22"/>
        </w:rPr>
        <w:t xml:space="preserve"> (</w:t>
      </w:r>
      <w:r w:rsidR="00E22B1A">
        <w:rPr>
          <w:rFonts w:ascii="Arial" w:hAnsi="Arial" w:cs="Arial"/>
          <w:sz w:val="22"/>
          <w:szCs w:val="22"/>
        </w:rPr>
        <w:t>3</w:t>
      </w:r>
      <w:r w:rsidRPr="00512815">
        <w:rPr>
          <w:rFonts w:ascii="Arial" w:hAnsi="Arial" w:cs="Arial"/>
          <w:sz w:val="22"/>
          <w:szCs w:val="22"/>
        </w:rPr>
        <w:t xml:space="preserve">) vyhotoveních, z nichž </w:t>
      </w:r>
      <w:r w:rsidR="00E22B1A">
        <w:rPr>
          <w:rFonts w:ascii="Arial" w:hAnsi="Arial" w:cs="Arial"/>
          <w:sz w:val="22"/>
          <w:szCs w:val="22"/>
        </w:rPr>
        <w:t xml:space="preserve">Kupující obdrží dvě (2) a Prodávající jedno (1). </w:t>
      </w:r>
    </w:p>
    <w:p w14:paraId="38CBF7D1" w14:textId="77777777" w:rsidR="009530F1" w:rsidRPr="004B1697" w:rsidRDefault="009530F1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1461F51" w14:textId="77777777" w:rsidR="00982156" w:rsidRPr="004B1697" w:rsidRDefault="00982156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4B1697">
        <w:rPr>
          <w:rFonts w:ascii="Arial" w:hAnsi="Arial" w:cs="Arial"/>
          <w:b/>
          <w:bCs/>
          <w:snapToGrid w:val="0"/>
          <w:sz w:val="22"/>
          <w:szCs w:val="22"/>
        </w:rPr>
        <w:t>Přílohy:</w:t>
      </w:r>
    </w:p>
    <w:p w14:paraId="2C124040" w14:textId="1F2A31C5" w:rsidR="00982156" w:rsidRPr="00706DD2" w:rsidRDefault="00982156" w:rsidP="00982156">
      <w:pPr>
        <w:widowControl w:val="0"/>
        <w:tabs>
          <w:tab w:val="left" w:pos="1134"/>
          <w:tab w:val="left" w:pos="1452"/>
          <w:tab w:val="left" w:pos="6570"/>
        </w:tabs>
        <w:ind w:left="1134" w:hanging="1134"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Příloha č. </w:t>
      </w:r>
      <w:r w:rsidR="00072D3F">
        <w:rPr>
          <w:rFonts w:ascii="Arial" w:hAnsi="Arial" w:cs="Arial"/>
          <w:bCs/>
          <w:snapToGrid w:val="0"/>
          <w:sz w:val="22"/>
          <w:szCs w:val="22"/>
        </w:rPr>
        <w:t>1</w:t>
      </w: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 - </w:t>
      </w:r>
      <w:r w:rsidR="004B1697" w:rsidRPr="00706DD2">
        <w:rPr>
          <w:rFonts w:ascii="Arial" w:hAnsi="Arial" w:cs="Arial"/>
          <w:bCs/>
          <w:snapToGrid w:val="0"/>
          <w:sz w:val="22"/>
          <w:szCs w:val="22"/>
        </w:rPr>
        <w:t>Technická specifikace Zboží</w:t>
      </w:r>
      <w:r w:rsidR="003C6F86">
        <w:rPr>
          <w:rFonts w:ascii="Arial" w:hAnsi="Arial" w:cs="Arial"/>
          <w:bCs/>
          <w:snapToGrid w:val="0"/>
          <w:sz w:val="22"/>
          <w:szCs w:val="22"/>
        </w:rPr>
        <w:t xml:space="preserve"> a výkresová dokumentace</w:t>
      </w:r>
    </w:p>
    <w:p w14:paraId="01514DB4" w14:textId="6F479634" w:rsidR="00F60651" w:rsidRPr="00706DD2" w:rsidRDefault="00F60651" w:rsidP="00C872DD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Příloha č. </w:t>
      </w:r>
      <w:r w:rsidR="00072D3F">
        <w:rPr>
          <w:rFonts w:ascii="Arial" w:hAnsi="Arial" w:cs="Arial"/>
          <w:bCs/>
          <w:snapToGrid w:val="0"/>
          <w:sz w:val="22"/>
          <w:szCs w:val="22"/>
        </w:rPr>
        <w:t>2</w:t>
      </w:r>
      <w:r w:rsidR="00245832" w:rsidRPr="00706DD2">
        <w:rPr>
          <w:rFonts w:ascii="Arial" w:hAnsi="Arial" w:cs="Arial"/>
          <w:bCs/>
          <w:snapToGrid w:val="0"/>
          <w:sz w:val="22"/>
          <w:szCs w:val="22"/>
        </w:rPr>
        <w:t xml:space="preserve"> -</w:t>
      </w: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 Všeobecné nákupní podmínky Kupujícího</w:t>
      </w:r>
    </w:p>
    <w:p w14:paraId="2342ED4E" w14:textId="03EEF215" w:rsidR="00EA520D" w:rsidRPr="00706DD2" w:rsidRDefault="00EA520D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Cs/>
          <w:i/>
          <w:iCs/>
          <w:snapToGrid w:val="0"/>
          <w:sz w:val="22"/>
          <w:szCs w:val="22"/>
        </w:rPr>
      </w:pPr>
    </w:p>
    <w:p w14:paraId="00C9CB5A" w14:textId="77777777" w:rsidR="009530F1" w:rsidRPr="00706DD2" w:rsidRDefault="009530F1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Cs/>
          <w:i/>
          <w:iCs/>
          <w:snapToGrid w:val="0"/>
          <w:sz w:val="22"/>
          <w:szCs w:val="22"/>
        </w:rPr>
      </w:pPr>
    </w:p>
    <w:p w14:paraId="32BE0F49" w14:textId="506D3C07" w:rsidR="00982156" w:rsidRPr="00706DD2" w:rsidRDefault="00982156" w:rsidP="00C90F50">
      <w:pPr>
        <w:widowControl w:val="0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Za Kupujícího:</w:t>
      </w:r>
      <w:r w:rsidRPr="00706DD2">
        <w:rPr>
          <w:rFonts w:ascii="Arial" w:hAnsi="Arial" w:cs="Arial"/>
          <w:snapToGrid w:val="0"/>
          <w:sz w:val="22"/>
          <w:szCs w:val="22"/>
        </w:rPr>
        <w:tab/>
        <w:t xml:space="preserve">  </w:t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 xml:space="preserve"> </w:t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 xml:space="preserve">Za Prodávajícího: </w:t>
      </w:r>
    </w:p>
    <w:p w14:paraId="09A4CA5D" w14:textId="77777777" w:rsidR="00C90F50" w:rsidRPr="00706DD2" w:rsidRDefault="00C90F50" w:rsidP="00C90F50">
      <w:pPr>
        <w:widowControl w:val="0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</w:p>
    <w:p w14:paraId="1CC827B8" w14:textId="77777777" w:rsidR="00502FD6" w:rsidRPr="00706DD2" w:rsidRDefault="00502FD6" w:rsidP="00502FD6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V …………………. dne ……….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bookmarkStart w:id="8" w:name="_Hlk64365196"/>
      <w:r w:rsidRPr="00072D3F">
        <w:rPr>
          <w:rFonts w:ascii="Arial" w:hAnsi="Arial" w:cs="Arial"/>
          <w:snapToGrid w:val="0"/>
          <w:sz w:val="22"/>
          <w:szCs w:val="22"/>
          <w:highlight w:val="yellow"/>
        </w:rPr>
        <w:t>V …………………. dne ……….</w:t>
      </w:r>
      <w:bookmarkEnd w:id="8"/>
    </w:p>
    <w:p w14:paraId="45A88AF2" w14:textId="588AE641" w:rsidR="00502FD6" w:rsidRPr="00706DD2" w:rsidRDefault="00502FD6" w:rsidP="00502FD6">
      <w:pPr>
        <w:rPr>
          <w:rFonts w:ascii="Arial" w:hAnsi="Arial" w:cs="Arial"/>
          <w:snapToGrid w:val="0"/>
          <w:sz w:val="22"/>
          <w:szCs w:val="22"/>
        </w:rPr>
      </w:pPr>
    </w:p>
    <w:p w14:paraId="7188A79F" w14:textId="77777777" w:rsidR="00502FD6" w:rsidRPr="00706DD2" w:rsidRDefault="00502FD6" w:rsidP="00502FD6">
      <w:pPr>
        <w:rPr>
          <w:rFonts w:ascii="Arial" w:hAnsi="Arial" w:cs="Arial"/>
          <w:snapToGrid w:val="0"/>
          <w:sz w:val="22"/>
          <w:szCs w:val="22"/>
        </w:rPr>
      </w:pPr>
    </w:p>
    <w:p w14:paraId="229368B6" w14:textId="77777777" w:rsidR="00502FD6" w:rsidRPr="00706DD2" w:rsidRDefault="00502FD6" w:rsidP="00502FD6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…………………………………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  <w:t>…………………………………</w:t>
      </w:r>
    </w:p>
    <w:p w14:paraId="0C24E1F7" w14:textId="5EF2090D" w:rsidR="00502FD6" w:rsidRPr="00706DD2" w:rsidRDefault="004B4A9D" w:rsidP="00502FD6">
      <w:pPr>
        <w:rPr>
          <w:rFonts w:ascii="Arial" w:hAnsi="Arial" w:cs="Arial"/>
          <w:sz w:val="22"/>
          <w:szCs w:val="22"/>
        </w:rPr>
      </w:pPr>
      <w:r w:rsidRPr="00706DD2">
        <w:rPr>
          <w:rFonts w:ascii="Arial" w:hAnsi="Arial" w:cs="Arial"/>
          <w:sz w:val="22"/>
          <w:szCs w:val="22"/>
        </w:rPr>
        <w:t>Ing. Radovan Putna</w:t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bookmarkStart w:id="9" w:name="_Hlk64365270"/>
      <w:r w:rsidR="00A56301" w:rsidRPr="00706DD2">
        <w:rPr>
          <w:rFonts w:ascii="Arial" w:hAnsi="Arial" w:cs="Arial"/>
          <w:sz w:val="22"/>
          <w:szCs w:val="22"/>
        </w:rPr>
        <w:tab/>
      </w:r>
      <w:r w:rsidR="00502FD6" w:rsidRPr="00072D3F">
        <w:rPr>
          <w:rFonts w:ascii="Arial" w:hAnsi="Arial" w:cs="Arial"/>
          <w:sz w:val="22"/>
          <w:szCs w:val="22"/>
          <w:highlight w:val="yellow"/>
        </w:rPr>
        <w:t>……………….</w:t>
      </w:r>
      <w:bookmarkEnd w:id="9"/>
    </w:p>
    <w:p w14:paraId="7DFD7E05" w14:textId="06919B43" w:rsidR="00502FD6" w:rsidRPr="00706DD2" w:rsidRDefault="00CC6A9F" w:rsidP="00502FD6">
      <w:pPr>
        <w:rPr>
          <w:rFonts w:ascii="Arial" w:hAnsi="Arial" w:cs="Arial"/>
          <w:sz w:val="22"/>
          <w:szCs w:val="22"/>
        </w:rPr>
      </w:pPr>
      <w:r w:rsidRPr="00706DD2">
        <w:rPr>
          <w:rFonts w:ascii="Arial" w:hAnsi="Arial" w:cs="Arial"/>
          <w:sz w:val="22"/>
          <w:szCs w:val="22"/>
        </w:rPr>
        <w:t>ř</w:t>
      </w:r>
      <w:r w:rsidR="00DF4560" w:rsidRPr="00706DD2">
        <w:rPr>
          <w:rFonts w:ascii="Arial" w:hAnsi="Arial" w:cs="Arial"/>
          <w:sz w:val="22"/>
          <w:szCs w:val="22"/>
        </w:rPr>
        <w:t>editel</w:t>
      </w:r>
      <w:r w:rsidR="00DF4560" w:rsidRPr="00706DD2">
        <w:rPr>
          <w:rFonts w:ascii="Arial" w:hAnsi="Arial" w:cs="Arial"/>
          <w:sz w:val="22"/>
          <w:szCs w:val="22"/>
        </w:rPr>
        <w:tab/>
      </w:r>
      <w:r w:rsidR="00DF4560" w:rsidRPr="00706DD2">
        <w:rPr>
          <w:rFonts w:ascii="Arial" w:hAnsi="Arial" w:cs="Arial"/>
          <w:sz w:val="22"/>
          <w:szCs w:val="22"/>
        </w:rPr>
        <w:tab/>
      </w:r>
      <w:r w:rsidR="00DF4560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A56301" w:rsidRPr="00706DD2">
        <w:rPr>
          <w:rFonts w:ascii="Arial" w:hAnsi="Arial" w:cs="Arial"/>
          <w:sz w:val="22"/>
          <w:szCs w:val="22"/>
        </w:rPr>
        <w:tab/>
      </w:r>
      <w:r w:rsidR="00502FD6" w:rsidRPr="00072D3F">
        <w:rPr>
          <w:rFonts w:ascii="Arial" w:hAnsi="Arial" w:cs="Arial"/>
          <w:sz w:val="22"/>
          <w:szCs w:val="22"/>
          <w:highlight w:val="yellow"/>
        </w:rPr>
        <w:t>……………….</w:t>
      </w:r>
    </w:p>
    <w:p w14:paraId="651B2A78" w14:textId="1E406B1A" w:rsidR="00E557B2" w:rsidRPr="00C90F50" w:rsidRDefault="00502FD6" w:rsidP="00072D3F">
      <w:pPr>
        <w:rPr>
          <w:rFonts w:ascii="Arial" w:hAnsi="Arial" w:cs="Arial"/>
          <w:b/>
          <w:i/>
          <w:sz w:val="22"/>
          <w:szCs w:val="22"/>
          <w:lang w:val="x-none"/>
        </w:rPr>
      </w:pPr>
      <w:r w:rsidRPr="00706DD2">
        <w:rPr>
          <w:rFonts w:ascii="Arial" w:hAnsi="Arial" w:cs="Arial"/>
          <w:snapToGrid w:val="0"/>
          <w:sz w:val="22"/>
          <w:szCs w:val="22"/>
        </w:rPr>
        <w:t xml:space="preserve">VOP CZ, s.p. 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072D3F">
        <w:rPr>
          <w:rFonts w:ascii="Arial" w:hAnsi="Arial" w:cs="Arial"/>
          <w:snapToGrid w:val="0"/>
          <w:sz w:val="22"/>
          <w:szCs w:val="22"/>
          <w:highlight w:val="yellow"/>
        </w:rPr>
        <w:t>……………….</w:t>
      </w:r>
      <w:r w:rsidRPr="00502FD6">
        <w:rPr>
          <w:rFonts w:ascii="Arial" w:hAnsi="Arial" w:cs="Arial"/>
          <w:snapToGrid w:val="0"/>
          <w:sz w:val="22"/>
          <w:szCs w:val="22"/>
        </w:rPr>
        <w:tab/>
      </w:r>
    </w:p>
    <w:sectPr w:rsidR="00E557B2" w:rsidRPr="00C90F50" w:rsidSect="00512815">
      <w:footerReference w:type="default" r:id="rId9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44B63" w14:textId="77777777" w:rsidR="00C90F50" w:rsidRDefault="00C90F50" w:rsidP="00C90F50">
      <w:r>
        <w:separator/>
      </w:r>
    </w:p>
  </w:endnote>
  <w:endnote w:type="continuationSeparator" w:id="0">
    <w:p w14:paraId="17B42F90" w14:textId="77777777" w:rsidR="00C90F50" w:rsidRDefault="00C90F50" w:rsidP="00C90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5518349"/>
      <w:docPartObj>
        <w:docPartGallery w:val="Page Numbers (Bottom of Page)"/>
        <w:docPartUnique/>
      </w:docPartObj>
    </w:sdtPr>
    <w:sdtEndPr/>
    <w:sdtContent>
      <w:p w14:paraId="5FF4AAC1" w14:textId="006A5170" w:rsidR="00C90F50" w:rsidRDefault="00C90F5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80D494" w14:textId="77777777" w:rsidR="00C90F50" w:rsidRDefault="00C90F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13CAE" w14:textId="77777777" w:rsidR="00C90F50" w:rsidRDefault="00C90F50" w:rsidP="00C90F50">
      <w:r>
        <w:separator/>
      </w:r>
    </w:p>
  </w:footnote>
  <w:footnote w:type="continuationSeparator" w:id="0">
    <w:p w14:paraId="43B991CB" w14:textId="77777777" w:rsidR="00C90F50" w:rsidRDefault="00C90F50" w:rsidP="00C90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55843"/>
    <w:multiLevelType w:val="hybridMultilevel"/>
    <w:tmpl w:val="8C1A2AA2"/>
    <w:lvl w:ilvl="0" w:tplc="9636382A">
      <w:start w:val="2"/>
      <w:numFmt w:val="decimal"/>
      <w:lvlText w:val="%1.4"/>
      <w:lvlJc w:val="left"/>
      <w:pPr>
        <w:ind w:left="720" w:hanging="360"/>
      </w:pPr>
      <w:rPr>
        <w:rFonts w:hint="default"/>
      </w:rPr>
    </w:lvl>
    <w:lvl w:ilvl="1" w:tplc="9636382A">
      <w:start w:val="2"/>
      <w:numFmt w:val="decimal"/>
      <w:lvlText w:val="%2.4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E21D9"/>
    <w:multiLevelType w:val="hybridMultilevel"/>
    <w:tmpl w:val="860C1DE8"/>
    <w:lvl w:ilvl="0" w:tplc="9DCE8CC2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039F18DE"/>
    <w:multiLevelType w:val="hybridMultilevel"/>
    <w:tmpl w:val="3768F0C8"/>
    <w:lvl w:ilvl="0" w:tplc="32509016">
      <w:start w:val="1"/>
      <w:numFmt w:val="decimal"/>
      <w:lvlText w:val="8.%1."/>
      <w:lvlJc w:val="left"/>
      <w:pPr>
        <w:ind w:left="128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14C56E5"/>
    <w:multiLevelType w:val="hybridMultilevel"/>
    <w:tmpl w:val="BE1811E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050BD"/>
    <w:multiLevelType w:val="hybridMultilevel"/>
    <w:tmpl w:val="1CC61A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35119"/>
    <w:multiLevelType w:val="multilevel"/>
    <w:tmpl w:val="7A7A0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0F2633"/>
    <w:multiLevelType w:val="hybridMultilevel"/>
    <w:tmpl w:val="88E2C0B0"/>
    <w:lvl w:ilvl="0" w:tplc="838C16A8">
      <w:start w:val="1"/>
      <w:numFmt w:val="decimal"/>
      <w:lvlText w:val="7.%1."/>
      <w:lvlJc w:val="left"/>
      <w:pPr>
        <w:ind w:left="502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8B223F0"/>
    <w:multiLevelType w:val="hybridMultilevel"/>
    <w:tmpl w:val="BE1811E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A142B"/>
    <w:multiLevelType w:val="multilevel"/>
    <w:tmpl w:val="8C4496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4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26A5690"/>
    <w:multiLevelType w:val="hybridMultilevel"/>
    <w:tmpl w:val="20907F60"/>
    <w:lvl w:ilvl="0" w:tplc="4E2C6FB6">
      <w:start w:val="9"/>
      <w:numFmt w:val="bullet"/>
      <w:lvlText w:val="-"/>
      <w:lvlJc w:val="left"/>
      <w:pPr>
        <w:ind w:left="178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36632E82"/>
    <w:multiLevelType w:val="hybridMultilevel"/>
    <w:tmpl w:val="6DEA112A"/>
    <w:lvl w:ilvl="0" w:tplc="984E81D0">
      <w:start w:val="1"/>
      <w:numFmt w:val="lowerLetter"/>
      <w:lvlText w:val="%1)"/>
      <w:lvlJc w:val="left"/>
      <w:pPr>
        <w:ind w:left="30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07" w:hanging="360"/>
      </w:pPr>
    </w:lvl>
    <w:lvl w:ilvl="2" w:tplc="0405001B" w:tentative="1">
      <w:start w:val="1"/>
      <w:numFmt w:val="lowerRoman"/>
      <w:lvlText w:val="%3."/>
      <w:lvlJc w:val="right"/>
      <w:pPr>
        <w:ind w:left="4527" w:hanging="180"/>
      </w:pPr>
    </w:lvl>
    <w:lvl w:ilvl="3" w:tplc="0405000F" w:tentative="1">
      <w:start w:val="1"/>
      <w:numFmt w:val="decimal"/>
      <w:lvlText w:val="%4."/>
      <w:lvlJc w:val="left"/>
      <w:pPr>
        <w:ind w:left="5247" w:hanging="360"/>
      </w:pPr>
    </w:lvl>
    <w:lvl w:ilvl="4" w:tplc="04050019" w:tentative="1">
      <w:start w:val="1"/>
      <w:numFmt w:val="lowerLetter"/>
      <w:lvlText w:val="%5."/>
      <w:lvlJc w:val="left"/>
      <w:pPr>
        <w:ind w:left="5967" w:hanging="360"/>
      </w:pPr>
    </w:lvl>
    <w:lvl w:ilvl="5" w:tplc="0405001B" w:tentative="1">
      <w:start w:val="1"/>
      <w:numFmt w:val="lowerRoman"/>
      <w:lvlText w:val="%6."/>
      <w:lvlJc w:val="right"/>
      <w:pPr>
        <w:ind w:left="6687" w:hanging="180"/>
      </w:pPr>
    </w:lvl>
    <w:lvl w:ilvl="6" w:tplc="0405000F" w:tentative="1">
      <w:start w:val="1"/>
      <w:numFmt w:val="decimal"/>
      <w:lvlText w:val="%7."/>
      <w:lvlJc w:val="left"/>
      <w:pPr>
        <w:ind w:left="7407" w:hanging="360"/>
      </w:pPr>
    </w:lvl>
    <w:lvl w:ilvl="7" w:tplc="04050019" w:tentative="1">
      <w:start w:val="1"/>
      <w:numFmt w:val="lowerLetter"/>
      <w:lvlText w:val="%8."/>
      <w:lvlJc w:val="left"/>
      <w:pPr>
        <w:ind w:left="8127" w:hanging="360"/>
      </w:pPr>
    </w:lvl>
    <w:lvl w:ilvl="8" w:tplc="0405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11" w15:restartNumberingAfterBreak="0">
    <w:nsid w:val="3D0A79D6"/>
    <w:multiLevelType w:val="multilevel"/>
    <w:tmpl w:val="8AB0F9A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349066A"/>
    <w:multiLevelType w:val="multilevel"/>
    <w:tmpl w:val="2C74DC9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43F66D2E"/>
    <w:multiLevelType w:val="multilevel"/>
    <w:tmpl w:val="A8986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6A90CD9"/>
    <w:multiLevelType w:val="hybridMultilevel"/>
    <w:tmpl w:val="34A28CFA"/>
    <w:lvl w:ilvl="0" w:tplc="721CFFDC">
      <w:start w:val="1"/>
      <w:numFmt w:val="decimal"/>
      <w:lvlText w:val="10.%1."/>
      <w:lvlJc w:val="right"/>
      <w:pPr>
        <w:ind w:left="360" w:hanging="360"/>
      </w:pPr>
      <w:rPr>
        <w:rFonts w:hint="default"/>
        <w:sz w:val="20"/>
        <w:szCs w:val="20"/>
      </w:rPr>
    </w:lvl>
    <w:lvl w:ilvl="1" w:tplc="A148E9F0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52ACF798">
      <w:start w:val="11"/>
      <w:numFmt w:val="decimal"/>
      <w:lvlText w:val="%4."/>
      <w:lvlJc w:val="left"/>
      <w:pPr>
        <w:ind w:left="3195" w:hanging="360"/>
      </w:pPr>
      <w:rPr>
        <w:rFonts w:hint="default"/>
      </w:rPr>
    </w:lvl>
    <w:lvl w:ilvl="4" w:tplc="95DC7D3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E7A0A162">
      <w:start w:val="1"/>
      <w:numFmt w:val="lowerRoman"/>
      <w:lvlText w:val="(%6)"/>
      <w:lvlJc w:val="left"/>
      <w:pPr>
        <w:ind w:left="4860" w:hanging="720"/>
      </w:pPr>
      <w:rPr>
        <w:rFonts w:hint="default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65F0C"/>
    <w:multiLevelType w:val="multilevel"/>
    <w:tmpl w:val="9A10D4B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97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9A345CA"/>
    <w:multiLevelType w:val="hybridMultilevel"/>
    <w:tmpl w:val="0CF6A0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B10CF"/>
    <w:multiLevelType w:val="hybridMultilevel"/>
    <w:tmpl w:val="4802DD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D634B3"/>
    <w:multiLevelType w:val="hybridMultilevel"/>
    <w:tmpl w:val="C6E83A8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8D76EE"/>
    <w:multiLevelType w:val="hybridMultilevel"/>
    <w:tmpl w:val="A1FCBF74"/>
    <w:lvl w:ilvl="0" w:tplc="55BC7BE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DA5CA6D4">
      <w:start w:val="1"/>
      <w:numFmt w:val="lowerLetter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68EC8628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3178E1"/>
    <w:multiLevelType w:val="hybridMultilevel"/>
    <w:tmpl w:val="E23A88D4"/>
    <w:lvl w:ilvl="0" w:tplc="043A73F4">
      <w:start w:val="1"/>
      <w:numFmt w:val="decimal"/>
      <w:lvlText w:val="3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402FDD"/>
    <w:multiLevelType w:val="hybridMultilevel"/>
    <w:tmpl w:val="F72E5422"/>
    <w:lvl w:ilvl="0" w:tplc="95DC7D3E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0F0772"/>
    <w:multiLevelType w:val="hybridMultilevel"/>
    <w:tmpl w:val="3BC09026"/>
    <w:lvl w:ilvl="0" w:tplc="17FA55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255996"/>
    <w:multiLevelType w:val="hybridMultilevel"/>
    <w:tmpl w:val="836C41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C73E7D"/>
    <w:multiLevelType w:val="hybridMultilevel"/>
    <w:tmpl w:val="D5385ACC"/>
    <w:lvl w:ilvl="0" w:tplc="9636382A">
      <w:start w:val="2"/>
      <w:numFmt w:val="decimal"/>
      <w:lvlText w:val="%1.4"/>
      <w:lvlJc w:val="left"/>
      <w:pPr>
        <w:ind w:left="114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E085A16"/>
    <w:multiLevelType w:val="multilevel"/>
    <w:tmpl w:val="A30CAEAE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11"/>
  </w:num>
  <w:num w:numId="3">
    <w:abstractNumId w:val="25"/>
  </w:num>
  <w:num w:numId="4">
    <w:abstractNumId w:val="19"/>
  </w:num>
  <w:num w:numId="5">
    <w:abstractNumId w:val="15"/>
  </w:num>
  <w:num w:numId="6">
    <w:abstractNumId w:val="24"/>
  </w:num>
  <w:num w:numId="7">
    <w:abstractNumId w:val="0"/>
  </w:num>
  <w:num w:numId="8">
    <w:abstractNumId w:val="1"/>
  </w:num>
  <w:num w:numId="9">
    <w:abstractNumId w:val="12"/>
  </w:num>
  <w:num w:numId="10">
    <w:abstractNumId w:val="20"/>
  </w:num>
  <w:num w:numId="11">
    <w:abstractNumId w:val="6"/>
  </w:num>
  <w:num w:numId="12">
    <w:abstractNumId w:val="3"/>
  </w:num>
  <w:num w:numId="13">
    <w:abstractNumId w:val="2"/>
  </w:num>
  <w:num w:numId="14">
    <w:abstractNumId w:val="10"/>
  </w:num>
  <w:num w:numId="15">
    <w:abstractNumId w:val="8"/>
  </w:num>
  <w:num w:numId="16">
    <w:abstractNumId w:val="22"/>
  </w:num>
  <w:num w:numId="17">
    <w:abstractNumId w:val="5"/>
  </w:num>
  <w:num w:numId="18">
    <w:abstractNumId w:val="23"/>
  </w:num>
  <w:num w:numId="19">
    <w:abstractNumId w:val="17"/>
  </w:num>
  <w:num w:numId="20">
    <w:abstractNumId w:val="4"/>
  </w:num>
  <w:num w:numId="21">
    <w:abstractNumId w:val="9"/>
  </w:num>
  <w:num w:numId="22">
    <w:abstractNumId w:val="21"/>
  </w:num>
  <w:num w:numId="23">
    <w:abstractNumId w:val="7"/>
  </w:num>
  <w:num w:numId="24">
    <w:abstractNumId w:val="18"/>
  </w:num>
  <w:num w:numId="25">
    <w:abstractNumId w:val="16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156"/>
    <w:rsid w:val="00006F7F"/>
    <w:rsid w:val="000170EB"/>
    <w:rsid w:val="000420A0"/>
    <w:rsid w:val="00063598"/>
    <w:rsid w:val="00072D3F"/>
    <w:rsid w:val="0008149C"/>
    <w:rsid w:val="00083973"/>
    <w:rsid w:val="000A3B4F"/>
    <w:rsid w:val="000C19B9"/>
    <w:rsid w:val="000C1B4F"/>
    <w:rsid w:val="000E2F8D"/>
    <w:rsid w:val="000F1EC1"/>
    <w:rsid w:val="000F33BF"/>
    <w:rsid w:val="001070C2"/>
    <w:rsid w:val="00107953"/>
    <w:rsid w:val="00113E26"/>
    <w:rsid w:val="0011703A"/>
    <w:rsid w:val="00123228"/>
    <w:rsid w:val="00124D92"/>
    <w:rsid w:val="00133C1C"/>
    <w:rsid w:val="00164FEB"/>
    <w:rsid w:val="00166944"/>
    <w:rsid w:val="00192224"/>
    <w:rsid w:val="00193DD2"/>
    <w:rsid w:val="001A4E45"/>
    <w:rsid w:val="001E4005"/>
    <w:rsid w:val="00203F95"/>
    <w:rsid w:val="002051F9"/>
    <w:rsid w:val="00245832"/>
    <w:rsid w:val="00251201"/>
    <w:rsid w:val="00257FDB"/>
    <w:rsid w:val="002762C4"/>
    <w:rsid w:val="0029244B"/>
    <w:rsid w:val="002C0916"/>
    <w:rsid w:val="00303477"/>
    <w:rsid w:val="00310F50"/>
    <w:rsid w:val="00321B1F"/>
    <w:rsid w:val="0033060E"/>
    <w:rsid w:val="0033418C"/>
    <w:rsid w:val="00351397"/>
    <w:rsid w:val="00352550"/>
    <w:rsid w:val="00370490"/>
    <w:rsid w:val="003C029F"/>
    <w:rsid w:val="003C6F86"/>
    <w:rsid w:val="003D3292"/>
    <w:rsid w:val="003D48CA"/>
    <w:rsid w:val="003D6045"/>
    <w:rsid w:val="00403D32"/>
    <w:rsid w:val="00415D26"/>
    <w:rsid w:val="00440E3D"/>
    <w:rsid w:val="004A7D95"/>
    <w:rsid w:val="004B1697"/>
    <w:rsid w:val="004B4A9D"/>
    <w:rsid w:val="004D6202"/>
    <w:rsid w:val="004F1F64"/>
    <w:rsid w:val="00502FD6"/>
    <w:rsid w:val="00504561"/>
    <w:rsid w:val="00512815"/>
    <w:rsid w:val="00515317"/>
    <w:rsid w:val="0053175E"/>
    <w:rsid w:val="00534714"/>
    <w:rsid w:val="0057537E"/>
    <w:rsid w:val="005860E5"/>
    <w:rsid w:val="005A538A"/>
    <w:rsid w:val="005B2EAB"/>
    <w:rsid w:val="005B6840"/>
    <w:rsid w:val="005C1E51"/>
    <w:rsid w:val="005C6370"/>
    <w:rsid w:val="005C7489"/>
    <w:rsid w:val="005E1961"/>
    <w:rsid w:val="005E3701"/>
    <w:rsid w:val="005F41AE"/>
    <w:rsid w:val="005F5EFD"/>
    <w:rsid w:val="005F5FE1"/>
    <w:rsid w:val="00605CE4"/>
    <w:rsid w:val="00616CCB"/>
    <w:rsid w:val="00631984"/>
    <w:rsid w:val="00683503"/>
    <w:rsid w:val="00684BA2"/>
    <w:rsid w:val="006B60E1"/>
    <w:rsid w:val="006E7D7E"/>
    <w:rsid w:val="00705BEA"/>
    <w:rsid w:val="00706DD2"/>
    <w:rsid w:val="00727170"/>
    <w:rsid w:val="00771ACE"/>
    <w:rsid w:val="007754E9"/>
    <w:rsid w:val="00782C47"/>
    <w:rsid w:val="00786683"/>
    <w:rsid w:val="00793023"/>
    <w:rsid w:val="00797529"/>
    <w:rsid w:val="007A3D7C"/>
    <w:rsid w:val="007A5F9B"/>
    <w:rsid w:val="007A7502"/>
    <w:rsid w:val="007C1063"/>
    <w:rsid w:val="007C3C57"/>
    <w:rsid w:val="007C55B6"/>
    <w:rsid w:val="00801001"/>
    <w:rsid w:val="0080692A"/>
    <w:rsid w:val="0082517C"/>
    <w:rsid w:val="008254CB"/>
    <w:rsid w:val="00874826"/>
    <w:rsid w:val="00895C42"/>
    <w:rsid w:val="008C01AF"/>
    <w:rsid w:val="008C6A32"/>
    <w:rsid w:val="008E633D"/>
    <w:rsid w:val="008F16C4"/>
    <w:rsid w:val="008F56FF"/>
    <w:rsid w:val="00912FCC"/>
    <w:rsid w:val="00945597"/>
    <w:rsid w:val="00951A72"/>
    <w:rsid w:val="0095283D"/>
    <w:rsid w:val="009530F1"/>
    <w:rsid w:val="00970437"/>
    <w:rsid w:val="00971B04"/>
    <w:rsid w:val="009770E4"/>
    <w:rsid w:val="00982156"/>
    <w:rsid w:val="0098591E"/>
    <w:rsid w:val="00992A18"/>
    <w:rsid w:val="009E0AE2"/>
    <w:rsid w:val="009E6C21"/>
    <w:rsid w:val="009F5314"/>
    <w:rsid w:val="00A56301"/>
    <w:rsid w:val="00AB5F79"/>
    <w:rsid w:val="00AB77D4"/>
    <w:rsid w:val="00AC5A14"/>
    <w:rsid w:val="00AF2A57"/>
    <w:rsid w:val="00B04C78"/>
    <w:rsid w:val="00B05806"/>
    <w:rsid w:val="00B13721"/>
    <w:rsid w:val="00B36667"/>
    <w:rsid w:val="00B8230A"/>
    <w:rsid w:val="00B94954"/>
    <w:rsid w:val="00B9544D"/>
    <w:rsid w:val="00BB17BB"/>
    <w:rsid w:val="00BE1724"/>
    <w:rsid w:val="00BE611C"/>
    <w:rsid w:val="00BE6C74"/>
    <w:rsid w:val="00C21FB9"/>
    <w:rsid w:val="00C40059"/>
    <w:rsid w:val="00C64087"/>
    <w:rsid w:val="00C86FAD"/>
    <w:rsid w:val="00C872DD"/>
    <w:rsid w:val="00C90F50"/>
    <w:rsid w:val="00C91262"/>
    <w:rsid w:val="00CA4A83"/>
    <w:rsid w:val="00CA7FF9"/>
    <w:rsid w:val="00CB1B08"/>
    <w:rsid w:val="00CB6BA0"/>
    <w:rsid w:val="00CC6A9F"/>
    <w:rsid w:val="00D10F67"/>
    <w:rsid w:val="00D35396"/>
    <w:rsid w:val="00D37F35"/>
    <w:rsid w:val="00D550E1"/>
    <w:rsid w:val="00D55CC8"/>
    <w:rsid w:val="00D66859"/>
    <w:rsid w:val="00DC25A4"/>
    <w:rsid w:val="00DF4560"/>
    <w:rsid w:val="00E019DC"/>
    <w:rsid w:val="00E04433"/>
    <w:rsid w:val="00E06A7F"/>
    <w:rsid w:val="00E22B1A"/>
    <w:rsid w:val="00E32C5A"/>
    <w:rsid w:val="00E557B2"/>
    <w:rsid w:val="00E7029B"/>
    <w:rsid w:val="00E70DDE"/>
    <w:rsid w:val="00E7188E"/>
    <w:rsid w:val="00E87DB2"/>
    <w:rsid w:val="00E94C13"/>
    <w:rsid w:val="00EA520D"/>
    <w:rsid w:val="00EB56C0"/>
    <w:rsid w:val="00EC2151"/>
    <w:rsid w:val="00EF2A13"/>
    <w:rsid w:val="00EF73AA"/>
    <w:rsid w:val="00F22CC4"/>
    <w:rsid w:val="00F26F0C"/>
    <w:rsid w:val="00F30B96"/>
    <w:rsid w:val="00F60651"/>
    <w:rsid w:val="00F90229"/>
    <w:rsid w:val="00F917E9"/>
    <w:rsid w:val="00FD0904"/>
    <w:rsid w:val="00FE50C1"/>
    <w:rsid w:val="00FE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C03E0"/>
  <w15:chartTrackingRefBased/>
  <w15:docId w15:val="{C7EA1028-7474-4A35-9E41-BA40F8298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21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982156"/>
    <w:pPr>
      <w:keepNext/>
      <w:widowControl w:val="0"/>
      <w:suppressLineNumbers/>
      <w:tabs>
        <w:tab w:val="left" w:pos="6521"/>
      </w:tabs>
      <w:outlineLvl w:val="2"/>
    </w:pPr>
    <w:rPr>
      <w:snapToGrid w:val="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982156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Odstavecseseznamem">
    <w:name w:val="List Paragraph"/>
    <w:basedOn w:val="Normln"/>
    <w:uiPriority w:val="99"/>
    <w:qFormat/>
    <w:rsid w:val="00982156"/>
    <w:pPr>
      <w:ind w:left="720"/>
      <w:contextualSpacing/>
    </w:pPr>
    <w:rPr>
      <w:sz w:val="20"/>
      <w:szCs w:val="20"/>
    </w:rPr>
  </w:style>
  <w:style w:type="character" w:styleId="Zdraznn">
    <w:name w:val="Emphasis"/>
    <w:qFormat/>
    <w:rsid w:val="00982156"/>
    <w:rPr>
      <w:rFonts w:cs="Times New Roman"/>
      <w:i/>
    </w:rPr>
  </w:style>
  <w:style w:type="character" w:styleId="Hypertextovodkaz">
    <w:name w:val="Hyperlink"/>
    <w:basedOn w:val="Standardnpsmoodstavce"/>
    <w:uiPriority w:val="99"/>
    <w:unhideWhenUsed/>
    <w:rsid w:val="00982156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semiHidden/>
    <w:unhideWhenUsed/>
    <w:rsid w:val="00CB1B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1B0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1B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1B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1B0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7A3D7C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C90F5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0F5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0F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0F5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vop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BADDA-CA95-41E1-A792-AA377AE05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1885</Words>
  <Characters>11124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Horuta</dc:creator>
  <cp:keywords/>
  <dc:description/>
  <cp:lastModifiedBy>Vladimíra Nězgodová</cp:lastModifiedBy>
  <cp:revision>3</cp:revision>
  <cp:lastPrinted>2021-06-04T11:31:00Z</cp:lastPrinted>
  <dcterms:created xsi:type="dcterms:W3CDTF">2021-12-02T14:52:00Z</dcterms:created>
  <dcterms:modified xsi:type="dcterms:W3CDTF">2021-12-03T12:36:00Z</dcterms:modified>
</cp:coreProperties>
</file>