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7D64" w14:textId="77777777" w:rsidR="005C51AD" w:rsidRPr="00C82DAE" w:rsidRDefault="005C51AD" w:rsidP="005C51AD">
      <w:pPr>
        <w:widowControl w:val="0"/>
        <w:tabs>
          <w:tab w:val="left" w:pos="577"/>
          <w:tab w:val="left" w:pos="1440"/>
          <w:tab w:val="left" w:pos="6570"/>
          <w:tab w:val="left" w:pos="7200"/>
          <w:tab w:val="left" w:pos="7920"/>
          <w:tab w:val="left" w:pos="8640"/>
        </w:tabs>
        <w:jc w:val="center"/>
        <w:rPr>
          <w:rFonts w:ascii="Arial" w:hAnsi="Arial" w:cs="Arial"/>
          <w:b/>
          <w:bCs/>
          <w:snapToGrid w:val="0"/>
          <w:sz w:val="32"/>
          <w:szCs w:val="32"/>
        </w:rPr>
      </w:pPr>
      <w:r w:rsidRPr="00C82DAE">
        <w:rPr>
          <w:rFonts w:ascii="Arial" w:hAnsi="Arial" w:cs="Arial"/>
          <w:b/>
          <w:bCs/>
          <w:snapToGrid w:val="0"/>
          <w:sz w:val="32"/>
          <w:szCs w:val="32"/>
        </w:rPr>
        <w:t>KUPNÍ SMLOUVA</w:t>
      </w:r>
    </w:p>
    <w:p w14:paraId="518850C6" w14:textId="77777777" w:rsidR="005C51AD" w:rsidRDefault="005C51AD" w:rsidP="005C51AD">
      <w:pPr>
        <w:widowControl w:val="0"/>
        <w:tabs>
          <w:tab w:val="left" w:pos="577"/>
          <w:tab w:val="left" w:pos="1440"/>
          <w:tab w:val="left" w:pos="6570"/>
          <w:tab w:val="left" w:pos="7200"/>
          <w:tab w:val="left" w:pos="7920"/>
          <w:tab w:val="left" w:pos="8640"/>
        </w:tabs>
        <w:spacing w:line="360" w:lineRule="auto"/>
        <w:jc w:val="center"/>
        <w:rPr>
          <w:rFonts w:ascii="Arial" w:hAnsi="Arial" w:cs="Arial"/>
          <w:snapToGrid w:val="0"/>
        </w:rPr>
      </w:pPr>
    </w:p>
    <w:p w14:paraId="758FA80C" w14:textId="2BDC2BC0" w:rsidR="005C51AD" w:rsidRPr="00685AB1" w:rsidRDefault="005C51AD" w:rsidP="005C51AD">
      <w:pPr>
        <w:widowControl w:val="0"/>
        <w:tabs>
          <w:tab w:val="left" w:pos="577"/>
          <w:tab w:val="left" w:pos="1440"/>
          <w:tab w:val="left" w:pos="6570"/>
          <w:tab w:val="left" w:pos="7200"/>
          <w:tab w:val="left" w:pos="7920"/>
          <w:tab w:val="left" w:pos="8640"/>
        </w:tabs>
        <w:jc w:val="center"/>
        <w:rPr>
          <w:rFonts w:ascii="Arial" w:hAnsi="Arial" w:cs="Arial"/>
          <w:b/>
          <w:bCs/>
          <w:snapToGrid w:val="0"/>
          <w:sz w:val="22"/>
          <w:szCs w:val="22"/>
        </w:rPr>
      </w:pPr>
      <w:r w:rsidRPr="00C91262">
        <w:rPr>
          <w:rFonts w:ascii="Arial" w:hAnsi="Arial" w:cs="Arial"/>
          <w:b/>
          <w:bCs/>
          <w:snapToGrid w:val="0"/>
          <w:sz w:val="22"/>
          <w:szCs w:val="22"/>
        </w:rPr>
        <w:t xml:space="preserve">č. </w:t>
      </w:r>
      <w:r>
        <w:rPr>
          <w:rFonts w:ascii="Arial" w:hAnsi="Arial" w:cs="Arial"/>
          <w:b/>
          <w:bCs/>
          <w:snapToGrid w:val="0"/>
          <w:sz w:val="22"/>
          <w:szCs w:val="22"/>
        </w:rPr>
        <w:t>S259/22</w:t>
      </w:r>
    </w:p>
    <w:p w14:paraId="232ED8AF" w14:textId="77777777" w:rsidR="005C51AD" w:rsidRDefault="005C51AD" w:rsidP="005C51AD">
      <w:pPr>
        <w:widowControl w:val="0"/>
        <w:tabs>
          <w:tab w:val="left" w:pos="577"/>
          <w:tab w:val="left" w:pos="1440"/>
          <w:tab w:val="left" w:pos="6570"/>
          <w:tab w:val="left" w:pos="7200"/>
          <w:tab w:val="left" w:pos="7920"/>
          <w:tab w:val="left" w:pos="8640"/>
        </w:tabs>
        <w:jc w:val="center"/>
        <w:rPr>
          <w:rFonts w:ascii="Arial" w:hAnsi="Arial" w:cs="Arial"/>
          <w:snapToGrid w:val="0"/>
          <w:sz w:val="22"/>
          <w:szCs w:val="22"/>
        </w:rPr>
      </w:pPr>
    </w:p>
    <w:p w14:paraId="573B8305" w14:textId="77777777" w:rsidR="005C51AD" w:rsidRPr="00982156" w:rsidRDefault="005C51AD" w:rsidP="005C51AD">
      <w:pPr>
        <w:widowControl w:val="0"/>
        <w:rPr>
          <w:rFonts w:ascii="Arial" w:hAnsi="Arial" w:cs="Arial"/>
          <w:i/>
          <w:iCs/>
          <w:snapToGrid w:val="0"/>
          <w:sz w:val="22"/>
          <w:szCs w:val="22"/>
        </w:rPr>
      </w:pPr>
    </w:p>
    <w:p w14:paraId="211E41AB" w14:textId="77777777" w:rsidR="005C51AD" w:rsidRPr="00982156" w:rsidRDefault="005C51AD" w:rsidP="005C51AD">
      <w:pPr>
        <w:widowControl w:val="0"/>
        <w:jc w:val="center"/>
        <w:rPr>
          <w:rFonts w:ascii="Arial" w:hAnsi="Arial" w:cs="Arial"/>
          <w:i/>
          <w:iCs/>
          <w:snapToGrid w:val="0"/>
          <w:sz w:val="22"/>
          <w:szCs w:val="22"/>
        </w:rPr>
      </w:pPr>
    </w:p>
    <w:p w14:paraId="20C9F159" w14:textId="77777777" w:rsidR="005C51AD" w:rsidRDefault="005C51AD" w:rsidP="005C51AD">
      <w:pPr>
        <w:suppressAutoHyphens/>
        <w:jc w:val="both"/>
        <w:rPr>
          <w:rFonts w:ascii="Arial" w:hAnsi="Arial" w:cs="Arial"/>
          <w:iCs/>
          <w:kern w:val="1"/>
          <w:sz w:val="22"/>
          <w:szCs w:val="22"/>
          <w:lang w:eastAsia="ar-SA"/>
        </w:rPr>
      </w:pPr>
      <w:r w:rsidRPr="001E4005">
        <w:rPr>
          <w:rFonts w:ascii="Arial" w:hAnsi="Arial" w:cs="Arial"/>
          <w:iCs/>
          <w:kern w:val="1"/>
          <w:sz w:val="22"/>
          <w:szCs w:val="22"/>
          <w:lang w:eastAsia="ar-SA"/>
        </w:rPr>
        <w:t xml:space="preserve">uzavřená mezi následujícími </w:t>
      </w:r>
      <w:r>
        <w:rPr>
          <w:rFonts w:ascii="Arial" w:hAnsi="Arial" w:cs="Arial"/>
          <w:iCs/>
          <w:kern w:val="1"/>
          <w:sz w:val="22"/>
          <w:szCs w:val="22"/>
          <w:lang w:eastAsia="ar-SA"/>
        </w:rPr>
        <w:t>smluvními stranami</w:t>
      </w:r>
      <w:r w:rsidRPr="001E4005">
        <w:rPr>
          <w:rFonts w:ascii="Arial" w:hAnsi="Arial" w:cs="Arial"/>
          <w:iCs/>
          <w:kern w:val="1"/>
          <w:sz w:val="22"/>
          <w:szCs w:val="22"/>
          <w:lang w:eastAsia="ar-SA"/>
        </w:rPr>
        <w:t>:</w:t>
      </w:r>
    </w:p>
    <w:p w14:paraId="7E3CADF5" w14:textId="77777777" w:rsidR="005C51AD" w:rsidRPr="001E4005" w:rsidRDefault="005C51AD" w:rsidP="005C51AD">
      <w:pPr>
        <w:suppressAutoHyphens/>
        <w:jc w:val="both"/>
        <w:rPr>
          <w:rFonts w:ascii="Arial" w:hAnsi="Arial" w:cs="Arial"/>
          <w:iCs/>
          <w:kern w:val="1"/>
          <w:sz w:val="22"/>
          <w:szCs w:val="22"/>
          <w:lang w:eastAsia="ar-SA"/>
        </w:rPr>
      </w:pPr>
    </w:p>
    <w:p w14:paraId="78EA8CE8" w14:textId="77777777" w:rsidR="005C51AD" w:rsidRPr="001E4005" w:rsidRDefault="005C51AD" w:rsidP="005C51AD">
      <w:pPr>
        <w:suppressAutoHyphens/>
        <w:jc w:val="both"/>
        <w:rPr>
          <w:rFonts w:ascii="Arial" w:hAnsi="Arial" w:cs="Arial"/>
          <w:b/>
          <w:iCs/>
          <w:kern w:val="1"/>
          <w:sz w:val="22"/>
          <w:szCs w:val="22"/>
          <w:lang w:eastAsia="ar-SA"/>
        </w:rPr>
      </w:pPr>
    </w:p>
    <w:p w14:paraId="592C98B1" w14:textId="77777777" w:rsidR="005C51AD" w:rsidRPr="001E4005" w:rsidRDefault="005C51AD" w:rsidP="005C51AD">
      <w:pPr>
        <w:suppressAutoHyphens/>
        <w:spacing w:after="160" w:line="360" w:lineRule="auto"/>
        <w:ind w:left="567"/>
        <w:jc w:val="both"/>
        <w:rPr>
          <w:rFonts w:ascii="Arial" w:hAnsi="Arial" w:cs="Arial"/>
          <w:b/>
          <w:iCs/>
          <w:kern w:val="1"/>
          <w:sz w:val="22"/>
          <w:szCs w:val="22"/>
          <w:lang w:eastAsia="ar-SA"/>
        </w:rPr>
      </w:pPr>
      <w:r w:rsidRPr="001E4005">
        <w:rPr>
          <w:rFonts w:ascii="Arial" w:hAnsi="Arial" w:cs="Arial"/>
          <w:b/>
          <w:iCs/>
          <w:kern w:val="1"/>
          <w:sz w:val="22"/>
          <w:szCs w:val="22"/>
          <w:lang w:eastAsia="ar-SA"/>
        </w:rPr>
        <w:t>VOP CZ, s.p.</w:t>
      </w:r>
    </w:p>
    <w:p w14:paraId="1EEA943F" w14:textId="77777777" w:rsidR="005C51AD" w:rsidRPr="001E4005" w:rsidRDefault="005C51AD" w:rsidP="005C51AD">
      <w:pPr>
        <w:suppressAutoHyphens/>
        <w:spacing w:line="360" w:lineRule="auto"/>
        <w:ind w:firstLine="567"/>
        <w:rPr>
          <w:rFonts w:ascii="Arial" w:hAnsi="Arial" w:cs="Arial"/>
          <w:iCs/>
          <w:kern w:val="1"/>
          <w:sz w:val="22"/>
          <w:szCs w:val="22"/>
          <w:lang w:eastAsia="ar-SA"/>
        </w:rPr>
      </w:pPr>
      <w:bookmarkStart w:id="0" w:name="_Hlk63420993"/>
      <w:r w:rsidRPr="001E4005">
        <w:rPr>
          <w:rFonts w:ascii="Arial" w:hAnsi="Arial" w:cs="Arial"/>
          <w:iCs/>
          <w:kern w:val="1"/>
          <w:sz w:val="22"/>
          <w:szCs w:val="22"/>
          <w:lang w:eastAsia="ar-SA"/>
        </w:rPr>
        <w:t>se sídlem Dukelská 102, 742 42 Šenovu u Nového Jičína</w:t>
      </w:r>
    </w:p>
    <w:p w14:paraId="2845F57A" w14:textId="77777777" w:rsidR="005C51AD" w:rsidRPr="001E4005" w:rsidRDefault="005C51AD" w:rsidP="005C51AD">
      <w:pPr>
        <w:keepNext/>
        <w:suppressAutoHyphens/>
        <w:spacing w:line="360" w:lineRule="auto"/>
        <w:ind w:firstLine="567"/>
        <w:outlineLvl w:val="0"/>
        <w:rPr>
          <w:rFonts w:ascii="Arial" w:hAnsi="Arial" w:cs="Arial"/>
          <w:iCs/>
          <w:kern w:val="1"/>
          <w:sz w:val="22"/>
          <w:szCs w:val="22"/>
          <w:lang w:eastAsia="ar-SA"/>
        </w:rPr>
      </w:pPr>
      <w:r w:rsidRPr="001E4005">
        <w:rPr>
          <w:rFonts w:ascii="Arial" w:hAnsi="Arial" w:cs="Arial"/>
          <w:iCs/>
          <w:kern w:val="1"/>
          <w:sz w:val="22"/>
          <w:szCs w:val="22"/>
          <w:lang w:eastAsia="ar-SA"/>
        </w:rPr>
        <w:t>IČ</w:t>
      </w:r>
      <w:r>
        <w:rPr>
          <w:rFonts w:ascii="Arial" w:hAnsi="Arial" w:cs="Arial"/>
          <w:iCs/>
          <w:kern w:val="1"/>
          <w:sz w:val="22"/>
          <w:szCs w:val="22"/>
          <w:lang w:eastAsia="ar-SA"/>
        </w:rPr>
        <w:t>O</w:t>
      </w:r>
      <w:r w:rsidRPr="001E4005">
        <w:rPr>
          <w:rFonts w:ascii="Arial" w:hAnsi="Arial" w:cs="Arial"/>
          <w:iCs/>
          <w:kern w:val="1"/>
          <w:sz w:val="22"/>
          <w:szCs w:val="22"/>
          <w:lang w:eastAsia="ar-SA"/>
        </w:rPr>
        <w:t>: 00000493, DIČ: CZ00000493</w:t>
      </w:r>
    </w:p>
    <w:p w14:paraId="1EE712D4" w14:textId="77777777" w:rsidR="005C51AD" w:rsidRPr="001E4005" w:rsidRDefault="005C51AD" w:rsidP="005C51AD">
      <w:pPr>
        <w:keepNext/>
        <w:suppressAutoHyphens/>
        <w:spacing w:line="360" w:lineRule="auto"/>
        <w:ind w:firstLine="567"/>
        <w:outlineLvl w:val="0"/>
        <w:rPr>
          <w:rFonts w:ascii="Arial" w:hAnsi="Arial" w:cs="Arial"/>
          <w:iCs/>
          <w:kern w:val="1"/>
          <w:sz w:val="22"/>
          <w:szCs w:val="22"/>
          <w:lang w:eastAsia="ar-SA"/>
        </w:rPr>
      </w:pPr>
      <w:r w:rsidRPr="001E4005">
        <w:rPr>
          <w:rFonts w:ascii="Arial" w:hAnsi="Arial" w:cs="Arial"/>
          <w:iCs/>
          <w:kern w:val="1"/>
          <w:sz w:val="22"/>
          <w:szCs w:val="22"/>
          <w:lang w:eastAsia="ar-SA"/>
        </w:rPr>
        <w:t>zapsaný v obch. rejstříku vedeném Krajským soudem v Ostravě, oddíl A XIV, vl. 150</w:t>
      </w:r>
    </w:p>
    <w:p w14:paraId="21CA09C3" w14:textId="77777777" w:rsidR="005C51AD" w:rsidRPr="001E4005" w:rsidRDefault="005C51AD" w:rsidP="005C51AD">
      <w:pPr>
        <w:suppressAutoHyphens/>
        <w:spacing w:line="360" w:lineRule="auto"/>
        <w:ind w:left="567"/>
        <w:rPr>
          <w:rFonts w:ascii="Arial" w:hAnsi="Arial" w:cs="Arial"/>
          <w:iCs/>
          <w:kern w:val="1"/>
          <w:sz w:val="22"/>
          <w:szCs w:val="22"/>
          <w:lang w:eastAsia="ar-SA"/>
        </w:rPr>
      </w:pPr>
      <w:r w:rsidRPr="001E4005">
        <w:rPr>
          <w:rFonts w:ascii="Arial" w:hAnsi="Arial" w:cs="Arial"/>
          <w:iCs/>
          <w:kern w:val="1"/>
          <w:sz w:val="22"/>
          <w:szCs w:val="22"/>
          <w:lang w:eastAsia="ar-SA"/>
        </w:rPr>
        <w:t xml:space="preserve">bankovní spojení: UniCredit Bank Czech Republic and Slovakia, a.s. </w:t>
      </w:r>
    </w:p>
    <w:p w14:paraId="5EE540E6" w14:textId="390F1DFA" w:rsidR="005C51AD" w:rsidRPr="001E4005" w:rsidRDefault="005C51AD" w:rsidP="005C51AD">
      <w:pPr>
        <w:suppressAutoHyphens/>
        <w:spacing w:line="360" w:lineRule="auto"/>
        <w:ind w:left="567"/>
        <w:rPr>
          <w:rFonts w:ascii="Arial" w:hAnsi="Arial" w:cs="Arial"/>
          <w:iCs/>
          <w:kern w:val="1"/>
          <w:sz w:val="22"/>
          <w:szCs w:val="22"/>
          <w:lang w:eastAsia="ar-SA"/>
        </w:rPr>
      </w:pPr>
      <w:r w:rsidRPr="001E4005">
        <w:rPr>
          <w:rFonts w:ascii="Arial" w:hAnsi="Arial" w:cs="Arial"/>
          <w:iCs/>
          <w:kern w:val="1"/>
          <w:sz w:val="22"/>
          <w:szCs w:val="22"/>
          <w:lang w:eastAsia="ar-SA"/>
        </w:rPr>
        <w:t>číslo účtu</w:t>
      </w:r>
      <w:r w:rsidR="00AF1239">
        <w:rPr>
          <w:rFonts w:ascii="Arial" w:hAnsi="Arial" w:cs="Arial"/>
          <w:iCs/>
          <w:kern w:val="1"/>
          <w:sz w:val="22"/>
          <w:szCs w:val="22"/>
          <w:lang w:eastAsia="ar-SA"/>
        </w:rPr>
        <w:t>:</w:t>
      </w:r>
      <w:r w:rsidRPr="001E4005">
        <w:rPr>
          <w:rFonts w:ascii="Arial" w:hAnsi="Arial" w:cs="Arial"/>
          <w:iCs/>
          <w:kern w:val="1"/>
          <w:sz w:val="22"/>
          <w:szCs w:val="22"/>
          <w:lang w:eastAsia="ar-SA"/>
        </w:rPr>
        <w:t xml:space="preserve"> 5540150520/2700 </w:t>
      </w:r>
    </w:p>
    <w:p w14:paraId="4C1AA9AF" w14:textId="77777777" w:rsidR="00594A4F" w:rsidRDefault="005C51AD" w:rsidP="00594A4F">
      <w:pPr>
        <w:suppressAutoHyphens/>
        <w:spacing w:line="360" w:lineRule="auto"/>
        <w:ind w:left="567"/>
        <w:rPr>
          <w:rFonts w:ascii="Arial" w:hAnsi="Arial" w:cs="Arial"/>
          <w:iCs/>
          <w:kern w:val="1"/>
          <w:sz w:val="22"/>
          <w:szCs w:val="22"/>
          <w:lang w:eastAsia="ar-SA"/>
        </w:rPr>
      </w:pPr>
      <w:r w:rsidRPr="001E4005">
        <w:rPr>
          <w:rFonts w:ascii="Arial" w:hAnsi="Arial" w:cs="Arial"/>
          <w:iCs/>
          <w:kern w:val="1"/>
          <w:sz w:val="22"/>
          <w:szCs w:val="22"/>
          <w:lang w:eastAsia="ar-SA"/>
        </w:rPr>
        <w:t xml:space="preserve">zastoupený </w:t>
      </w:r>
      <w:bookmarkEnd w:id="0"/>
      <w:r w:rsidR="00594A4F" w:rsidRPr="00594A4F">
        <w:rPr>
          <w:rFonts w:ascii="Arial" w:hAnsi="Arial" w:cs="Arial"/>
          <w:iCs/>
          <w:kern w:val="1"/>
          <w:sz w:val="22"/>
          <w:szCs w:val="22"/>
          <w:lang w:eastAsia="ar-SA"/>
        </w:rPr>
        <w:t xml:space="preserve">Ing. Martinem Volným, pověřeným výkonem funkce ředitele podniku </w:t>
      </w:r>
    </w:p>
    <w:p w14:paraId="06D61BBC" w14:textId="446404D8" w:rsidR="005C51AD" w:rsidRPr="001E4005" w:rsidRDefault="005C51AD" w:rsidP="00594A4F">
      <w:pPr>
        <w:suppressAutoHyphens/>
        <w:spacing w:line="360" w:lineRule="auto"/>
        <w:ind w:left="567"/>
        <w:rPr>
          <w:rFonts w:ascii="Arial" w:hAnsi="Arial" w:cs="Arial"/>
          <w:iCs/>
          <w:kern w:val="1"/>
          <w:sz w:val="22"/>
          <w:szCs w:val="22"/>
          <w:lang w:eastAsia="ar-SA"/>
        </w:rPr>
      </w:pPr>
      <w:r w:rsidRPr="001E4005">
        <w:rPr>
          <w:rFonts w:ascii="Arial" w:hAnsi="Arial" w:cs="Arial"/>
          <w:iCs/>
          <w:kern w:val="1"/>
          <w:sz w:val="22"/>
          <w:szCs w:val="22"/>
          <w:lang w:eastAsia="ar-SA"/>
        </w:rPr>
        <w:t xml:space="preserve">(dále jen </w:t>
      </w:r>
      <w:r w:rsidRPr="001E4005">
        <w:rPr>
          <w:rFonts w:ascii="Arial" w:hAnsi="Arial" w:cs="Arial"/>
          <w:b/>
          <w:bCs/>
          <w:i/>
          <w:kern w:val="1"/>
          <w:sz w:val="22"/>
          <w:szCs w:val="22"/>
          <w:lang w:eastAsia="ar-SA"/>
        </w:rPr>
        <w:t>„</w:t>
      </w:r>
      <w:r>
        <w:rPr>
          <w:rFonts w:ascii="Arial" w:hAnsi="Arial" w:cs="Arial"/>
          <w:b/>
          <w:bCs/>
          <w:i/>
          <w:kern w:val="1"/>
          <w:sz w:val="22"/>
          <w:szCs w:val="22"/>
          <w:lang w:eastAsia="ar-SA"/>
        </w:rPr>
        <w:t>Kupující</w:t>
      </w:r>
      <w:r w:rsidRPr="001E4005">
        <w:rPr>
          <w:rFonts w:ascii="Arial" w:hAnsi="Arial" w:cs="Arial"/>
          <w:b/>
          <w:bCs/>
          <w:i/>
          <w:kern w:val="1"/>
          <w:sz w:val="22"/>
          <w:szCs w:val="22"/>
          <w:lang w:eastAsia="ar-SA"/>
        </w:rPr>
        <w:t>“</w:t>
      </w:r>
      <w:r w:rsidRPr="001E4005">
        <w:rPr>
          <w:rFonts w:ascii="Arial" w:hAnsi="Arial" w:cs="Arial"/>
          <w:iCs/>
          <w:kern w:val="1"/>
          <w:sz w:val="22"/>
          <w:szCs w:val="22"/>
          <w:lang w:eastAsia="ar-SA"/>
        </w:rPr>
        <w:t>)</w:t>
      </w:r>
    </w:p>
    <w:p w14:paraId="5EF2A45B" w14:textId="77777777" w:rsidR="005C51AD" w:rsidRDefault="005C51AD" w:rsidP="005C51AD">
      <w:pPr>
        <w:suppressAutoHyphens/>
        <w:spacing w:line="360" w:lineRule="auto"/>
        <w:ind w:firstLine="709"/>
        <w:rPr>
          <w:rFonts w:ascii="Arial" w:hAnsi="Arial" w:cs="Arial"/>
          <w:iCs/>
          <w:kern w:val="1"/>
          <w:sz w:val="22"/>
          <w:szCs w:val="22"/>
          <w:lang w:eastAsia="ar-SA"/>
        </w:rPr>
      </w:pPr>
    </w:p>
    <w:p w14:paraId="1D982595" w14:textId="77777777" w:rsidR="005C51AD" w:rsidRPr="001E4005" w:rsidRDefault="005C51AD" w:rsidP="005C51AD">
      <w:pPr>
        <w:suppressAutoHyphens/>
        <w:spacing w:line="360" w:lineRule="auto"/>
        <w:ind w:firstLine="709"/>
        <w:rPr>
          <w:rFonts w:ascii="Arial" w:hAnsi="Arial" w:cs="Arial"/>
          <w:iCs/>
          <w:kern w:val="1"/>
          <w:sz w:val="22"/>
          <w:szCs w:val="22"/>
          <w:lang w:eastAsia="ar-SA"/>
        </w:rPr>
      </w:pPr>
    </w:p>
    <w:p w14:paraId="70E67588" w14:textId="77777777" w:rsidR="005C51AD" w:rsidRPr="001E4005" w:rsidRDefault="005C51AD" w:rsidP="005C51AD">
      <w:pPr>
        <w:suppressAutoHyphens/>
        <w:spacing w:line="360" w:lineRule="auto"/>
        <w:rPr>
          <w:rFonts w:ascii="Arial" w:hAnsi="Arial" w:cs="Arial"/>
          <w:iCs/>
          <w:kern w:val="1"/>
          <w:sz w:val="22"/>
          <w:szCs w:val="22"/>
          <w:lang w:eastAsia="ar-SA"/>
        </w:rPr>
      </w:pPr>
      <w:r w:rsidRPr="001E4005">
        <w:rPr>
          <w:rFonts w:ascii="Arial" w:hAnsi="Arial" w:cs="Arial"/>
          <w:iCs/>
          <w:kern w:val="1"/>
          <w:sz w:val="22"/>
          <w:szCs w:val="22"/>
          <w:lang w:eastAsia="ar-SA"/>
        </w:rPr>
        <w:t>a</w:t>
      </w:r>
    </w:p>
    <w:p w14:paraId="5437C948" w14:textId="77777777" w:rsidR="005C51AD" w:rsidRDefault="005C51AD" w:rsidP="005C51AD">
      <w:pPr>
        <w:suppressAutoHyphens/>
        <w:spacing w:line="360" w:lineRule="auto"/>
        <w:rPr>
          <w:rFonts w:ascii="Arial" w:hAnsi="Arial" w:cs="Arial"/>
          <w:iCs/>
          <w:kern w:val="1"/>
          <w:sz w:val="22"/>
          <w:szCs w:val="22"/>
          <w:lang w:eastAsia="ar-SA"/>
        </w:rPr>
      </w:pPr>
    </w:p>
    <w:p w14:paraId="7B31B821" w14:textId="77777777" w:rsidR="005C51AD" w:rsidRPr="001E4005" w:rsidRDefault="005C51AD" w:rsidP="005C51AD">
      <w:pPr>
        <w:suppressAutoHyphens/>
        <w:spacing w:line="360" w:lineRule="auto"/>
        <w:rPr>
          <w:rFonts w:ascii="Arial" w:hAnsi="Arial" w:cs="Arial"/>
          <w:iCs/>
          <w:kern w:val="1"/>
          <w:sz w:val="22"/>
          <w:szCs w:val="22"/>
          <w:lang w:eastAsia="ar-SA"/>
        </w:rPr>
      </w:pPr>
    </w:p>
    <w:p w14:paraId="3D71B62F" w14:textId="77777777" w:rsidR="005C51AD" w:rsidRPr="001E4005" w:rsidRDefault="005C51AD" w:rsidP="005C51AD">
      <w:pPr>
        <w:suppressAutoHyphens/>
        <w:spacing w:after="160" w:line="360" w:lineRule="auto"/>
        <w:ind w:left="567"/>
        <w:jc w:val="both"/>
        <w:rPr>
          <w:rFonts w:ascii="Arial" w:hAnsi="Arial" w:cs="Arial"/>
          <w:b/>
          <w:iCs/>
          <w:kern w:val="1"/>
          <w:sz w:val="22"/>
          <w:szCs w:val="22"/>
          <w:highlight w:val="yellow"/>
          <w:lang w:eastAsia="ar-SA"/>
        </w:rPr>
      </w:pPr>
      <w:r w:rsidRPr="001E4005">
        <w:rPr>
          <w:rFonts w:ascii="Arial" w:hAnsi="Arial" w:cs="Arial"/>
          <w:b/>
          <w:iCs/>
          <w:kern w:val="1"/>
          <w:sz w:val="22"/>
          <w:szCs w:val="22"/>
          <w:highlight w:val="yellow"/>
          <w:lang w:eastAsia="ar-SA"/>
        </w:rPr>
        <w:t>..............…………</w:t>
      </w:r>
    </w:p>
    <w:p w14:paraId="4E670E01" w14:textId="77777777" w:rsidR="005C51AD" w:rsidRPr="001E4005" w:rsidRDefault="005C51AD" w:rsidP="005C51AD">
      <w:pPr>
        <w:suppressAutoHyphens/>
        <w:spacing w:line="360" w:lineRule="auto"/>
        <w:ind w:firstLine="567"/>
        <w:rPr>
          <w:rFonts w:ascii="Arial" w:hAnsi="Arial" w:cs="Arial"/>
          <w:iCs/>
          <w:kern w:val="1"/>
          <w:sz w:val="22"/>
          <w:szCs w:val="22"/>
          <w:highlight w:val="yellow"/>
          <w:lang w:eastAsia="ar-SA"/>
        </w:rPr>
      </w:pPr>
      <w:r w:rsidRPr="00AF1239">
        <w:rPr>
          <w:rFonts w:ascii="Arial" w:hAnsi="Arial" w:cs="Arial"/>
          <w:iCs/>
          <w:kern w:val="1"/>
          <w:sz w:val="22"/>
          <w:szCs w:val="22"/>
          <w:lang w:eastAsia="ar-SA"/>
        </w:rPr>
        <w:t xml:space="preserve">se sídlem </w:t>
      </w:r>
      <w:r w:rsidRPr="001E4005">
        <w:rPr>
          <w:rFonts w:ascii="Arial" w:hAnsi="Arial" w:cs="Arial"/>
          <w:iCs/>
          <w:kern w:val="1"/>
          <w:sz w:val="22"/>
          <w:szCs w:val="22"/>
          <w:highlight w:val="yellow"/>
          <w:lang w:eastAsia="ar-SA"/>
        </w:rPr>
        <w:t>…………….</w:t>
      </w:r>
    </w:p>
    <w:p w14:paraId="6291098A" w14:textId="787D409C" w:rsidR="005C51AD" w:rsidRPr="001E4005" w:rsidRDefault="005C51AD" w:rsidP="005C51AD">
      <w:pPr>
        <w:keepNext/>
        <w:suppressAutoHyphens/>
        <w:spacing w:line="360" w:lineRule="auto"/>
        <w:ind w:firstLine="567"/>
        <w:outlineLvl w:val="0"/>
        <w:rPr>
          <w:rFonts w:ascii="Arial" w:hAnsi="Arial" w:cs="Arial"/>
          <w:iCs/>
          <w:kern w:val="1"/>
          <w:sz w:val="22"/>
          <w:szCs w:val="22"/>
          <w:highlight w:val="yellow"/>
          <w:lang w:eastAsia="ar-SA"/>
        </w:rPr>
      </w:pPr>
      <w:r w:rsidRPr="00AF1239">
        <w:rPr>
          <w:rFonts w:ascii="Arial" w:hAnsi="Arial" w:cs="Arial"/>
          <w:iCs/>
          <w:kern w:val="1"/>
          <w:sz w:val="22"/>
          <w:szCs w:val="22"/>
          <w:lang w:eastAsia="ar-SA"/>
        </w:rPr>
        <w:t>IČ</w:t>
      </w:r>
      <w:r w:rsidR="00070DE2" w:rsidRPr="00AF1239">
        <w:rPr>
          <w:rFonts w:ascii="Arial" w:hAnsi="Arial" w:cs="Arial"/>
          <w:iCs/>
          <w:kern w:val="1"/>
          <w:sz w:val="22"/>
          <w:szCs w:val="22"/>
          <w:lang w:eastAsia="ar-SA"/>
        </w:rPr>
        <w:t>O</w:t>
      </w:r>
      <w:r w:rsidRPr="00AF1239">
        <w:rPr>
          <w:rFonts w:ascii="Arial" w:hAnsi="Arial" w:cs="Arial"/>
          <w:iCs/>
          <w:kern w:val="1"/>
          <w:sz w:val="22"/>
          <w:szCs w:val="22"/>
          <w:lang w:eastAsia="ar-SA"/>
        </w:rPr>
        <w:t>:</w:t>
      </w:r>
      <w:r w:rsidRPr="001E4005">
        <w:rPr>
          <w:rFonts w:ascii="Arial" w:hAnsi="Arial" w:cs="Arial"/>
          <w:iCs/>
          <w:kern w:val="1"/>
          <w:sz w:val="22"/>
          <w:szCs w:val="22"/>
          <w:highlight w:val="yellow"/>
          <w:lang w:eastAsia="ar-SA"/>
        </w:rPr>
        <w:t xml:space="preserve"> …………, </w:t>
      </w:r>
      <w:r w:rsidRPr="00AF1239">
        <w:rPr>
          <w:rFonts w:ascii="Arial" w:hAnsi="Arial" w:cs="Arial"/>
          <w:iCs/>
          <w:kern w:val="1"/>
          <w:sz w:val="22"/>
          <w:szCs w:val="22"/>
          <w:lang w:eastAsia="ar-SA"/>
        </w:rPr>
        <w:t>DIČ:</w:t>
      </w:r>
      <w:r w:rsidRPr="001E4005">
        <w:rPr>
          <w:rFonts w:ascii="Arial" w:hAnsi="Arial" w:cs="Arial"/>
          <w:iCs/>
          <w:kern w:val="1"/>
          <w:sz w:val="22"/>
          <w:szCs w:val="22"/>
          <w:highlight w:val="yellow"/>
          <w:lang w:eastAsia="ar-SA"/>
        </w:rPr>
        <w:t xml:space="preserve"> CZ………..</w:t>
      </w:r>
    </w:p>
    <w:p w14:paraId="7127D06A" w14:textId="77777777" w:rsidR="005C51AD" w:rsidRPr="001E4005" w:rsidRDefault="005C51AD" w:rsidP="005C51AD">
      <w:pPr>
        <w:keepNext/>
        <w:suppressAutoHyphens/>
        <w:spacing w:line="360" w:lineRule="auto"/>
        <w:ind w:firstLine="567"/>
        <w:outlineLvl w:val="0"/>
        <w:rPr>
          <w:rFonts w:ascii="Arial" w:hAnsi="Arial" w:cs="Arial"/>
          <w:iCs/>
          <w:kern w:val="1"/>
          <w:sz w:val="22"/>
          <w:szCs w:val="22"/>
          <w:highlight w:val="yellow"/>
          <w:lang w:eastAsia="ar-SA"/>
        </w:rPr>
      </w:pPr>
      <w:r w:rsidRPr="00AF1239">
        <w:rPr>
          <w:rFonts w:ascii="Arial" w:hAnsi="Arial" w:cs="Arial"/>
          <w:iCs/>
          <w:kern w:val="1"/>
          <w:sz w:val="22"/>
          <w:szCs w:val="22"/>
          <w:lang w:eastAsia="ar-SA"/>
        </w:rPr>
        <w:t xml:space="preserve">zapsaný v obch. rejstříku vedeném </w:t>
      </w:r>
      <w:r w:rsidRPr="001E4005">
        <w:rPr>
          <w:rFonts w:ascii="Arial" w:hAnsi="Arial" w:cs="Arial"/>
          <w:iCs/>
          <w:kern w:val="1"/>
          <w:sz w:val="22"/>
          <w:szCs w:val="22"/>
          <w:highlight w:val="yellow"/>
          <w:lang w:eastAsia="ar-SA"/>
        </w:rPr>
        <w:t>………., oddíl …., vl. ….</w:t>
      </w:r>
    </w:p>
    <w:p w14:paraId="1F73782F" w14:textId="098BDCFD" w:rsidR="005C51AD" w:rsidRDefault="005C51AD" w:rsidP="005C51AD">
      <w:pPr>
        <w:suppressAutoHyphens/>
        <w:spacing w:line="360" w:lineRule="auto"/>
        <w:ind w:left="567"/>
        <w:rPr>
          <w:rFonts w:ascii="Arial" w:hAnsi="Arial" w:cs="Arial"/>
          <w:iCs/>
          <w:kern w:val="1"/>
          <w:sz w:val="22"/>
          <w:szCs w:val="22"/>
          <w:highlight w:val="yellow"/>
          <w:lang w:eastAsia="ar-SA"/>
        </w:rPr>
      </w:pPr>
      <w:r w:rsidRPr="00AF1239">
        <w:rPr>
          <w:rFonts w:ascii="Arial" w:hAnsi="Arial" w:cs="Arial"/>
          <w:iCs/>
          <w:kern w:val="1"/>
          <w:sz w:val="22"/>
          <w:szCs w:val="22"/>
          <w:lang w:eastAsia="ar-SA"/>
        </w:rPr>
        <w:t>bankovní spojení:</w:t>
      </w:r>
      <w:r w:rsidRPr="001E4005">
        <w:rPr>
          <w:rFonts w:ascii="Arial" w:hAnsi="Arial" w:cs="Arial"/>
          <w:iCs/>
          <w:kern w:val="1"/>
          <w:sz w:val="22"/>
          <w:szCs w:val="22"/>
          <w:highlight w:val="yellow"/>
          <w:lang w:eastAsia="ar-SA"/>
        </w:rPr>
        <w:t xml:space="preserve"> …………….</w:t>
      </w:r>
    </w:p>
    <w:p w14:paraId="55A98916" w14:textId="1E5F2DA1" w:rsidR="00AF1239" w:rsidRPr="00AF1239" w:rsidRDefault="00AF1239" w:rsidP="005C51AD">
      <w:pPr>
        <w:suppressAutoHyphens/>
        <w:spacing w:line="360" w:lineRule="auto"/>
        <w:ind w:left="567"/>
        <w:rPr>
          <w:rFonts w:ascii="Arial" w:hAnsi="Arial" w:cs="Arial"/>
          <w:iCs/>
          <w:kern w:val="1"/>
          <w:sz w:val="22"/>
          <w:szCs w:val="22"/>
          <w:highlight w:val="yellow"/>
          <w:lang w:eastAsia="ar-SA"/>
        </w:rPr>
      </w:pPr>
      <w:r w:rsidRPr="00AF1239">
        <w:rPr>
          <w:rFonts w:ascii="Arial" w:hAnsi="Arial" w:cs="Arial"/>
          <w:iCs/>
          <w:kern w:val="1"/>
          <w:sz w:val="22"/>
          <w:szCs w:val="22"/>
          <w:lang w:eastAsia="ar-SA"/>
        </w:rPr>
        <w:t>číslo účtu:</w:t>
      </w:r>
      <w:r w:rsidRPr="00AF1239">
        <w:rPr>
          <w:rFonts w:ascii="Arial" w:hAnsi="Arial" w:cs="Arial"/>
          <w:iCs/>
          <w:kern w:val="1"/>
          <w:sz w:val="22"/>
          <w:szCs w:val="22"/>
          <w:highlight w:val="yellow"/>
          <w:lang w:eastAsia="ar-SA"/>
        </w:rPr>
        <w:t xml:space="preserve"> …………………</w:t>
      </w:r>
    </w:p>
    <w:p w14:paraId="2BD6585A" w14:textId="77777777" w:rsidR="005C51AD" w:rsidRPr="001E4005" w:rsidRDefault="005C51AD" w:rsidP="005C51AD">
      <w:pPr>
        <w:suppressAutoHyphens/>
        <w:spacing w:line="360" w:lineRule="auto"/>
        <w:ind w:left="567"/>
        <w:rPr>
          <w:rFonts w:ascii="Arial" w:hAnsi="Arial" w:cs="Arial"/>
          <w:iCs/>
          <w:kern w:val="1"/>
          <w:sz w:val="22"/>
          <w:szCs w:val="22"/>
          <w:lang w:eastAsia="ar-SA"/>
        </w:rPr>
      </w:pPr>
      <w:r w:rsidRPr="00AF1239">
        <w:rPr>
          <w:rFonts w:ascii="Arial" w:hAnsi="Arial" w:cs="Arial"/>
          <w:iCs/>
          <w:kern w:val="1"/>
          <w:sz w:val="22"/>
          <w:szCs w:val="22"/>
          <w:lang w:eastAsia="ar-SA"/>
        </w:rPr>
        <w:t>zastoupený:</w:t>
      </w:r>
      <w:r w:rsidRPr="001E4005">
        <w:rPr>
          <w:rFonts w:ascii="Arial" w:hAnsi="Arial" w:cs="Arial"/>
          <w:iCs/>
          <w:kern w:val="1"/>
          <w:sz w:val="22"/>
          <w:szCs w:val="22"/>
          <w:highlight w:val="yellow"/>
          <w:lang w:eastAsia="ar-SA"/>
        </w:rPr>
        <w:t xml:space="preserve"> ……………….</w:t>
      </w:r>
    </w:p>
    <w:p w14:paraId="59082DCA" w14:textId="77777777" w:rsidR="005C51AD" w:rsidRDefault="005C51AD" w:rsidP="005C51AD">
      <w:pPr>
        <w:suppressAutoHyphens/>
        <w:spacing w:line="360" w:lineRule="auto"/>
        <w:ind w:firstLine="567"/>
        <w:rPr>
          <w:rFonts w:ascii="Arial" w:hAnsi="Arial" w:cs="Arial"/>
          <w:iCs/>
          <w:kern w:val="1"/>
          <w:sz w:val="22"/>
          <w:szCs w:val="22"/>
          <w:lang w:eastAsia="ar-SA"/>
        </w:rPr>
      </w:pPr>
      <w:r w:rsidRPr="001E4005">
        <w:rPr>
          <w:rFonts w:ascii="Arial" w:hAnsi="Arial" w:cs="Arial"/>
          <w:iCs/>
          <w:kern w:val="1"/>
          <w:sz w:val="22"/>
          <w:szCs w:val="22"/>
          <w:lang w:eastAsia="ar-SA"/>
        </w:rPr>
        <w:t xml:space="preserve">(dále jen </w:t>
      </w:r>
      <w:r w:rsidRPr="001E4005">
        <w:rPr>
          <w:rFonts w:ascii="Arial" w:hAnsi="Arial" w:cs="Arial"/>
          <w:b/>
          <w:bCs/>
          <w:i/>
          <w:kern w:val="1"/>
          <w:sz w:val="22"/>
          <w:szCs w:val="22"/>
          <w:lang w:eastAsia="ar-SA"/>
        </w:rPr>
        <w:t>„</w:t>
      </w:r>
      <w:r>
        <w:rPr>
          <w:rFonts w:ascii="Arial" w:hAnsi="Arial" w:cs="Arial"/>
          <w:b/>
          <w:bCs/>
          <w:i/>
          <w:kern w:val="1"/>
          <w:sz w:val="22"/>
          <w:szCs w:val="22"/>
          <w:lang w:eastAsia="ar-SA"/>
        </w:rPr>
        <w:t>Prodávající</w:t>
      </w:r>
      <w:r w:rsidRPr="001E4005">
        <w:rPr>
          <w:rFonts w:ascii="Arial" w:hAnsi="Arial" w:cs="Arial"/>
          <w:b/>
          <w:bCs/>
          <w:i/>
          <w:kern w:val="1"/>
          <w:sz w:val="22"/>
          <w:szCs w:val="22"/>
          <w:lang w:eastAsia="ar-SA"/>
        </w:rPr>
        <w:t>“</w:t>
      </w:r>
      <w:r w:rsidRPr="001E4005">
        <w:rPr>
          <w:rFonts w:ascii="Arial" w:hAnsi="Arial" w:cs="Arial"/>
          <w:iCs/>
          <w:kern w:val="1"/>
          <w:sz w:val="22"/>
          <w:szCs w:val="22"/>
          <w:lang w:eastAsia="ar-SA"/>
        </w:rPr>
        <w:t>)</w:t>
      </w:r>
    </w:p>
    <w:p w14:paraId="29D187F5" w14:textId="77777777" w:rsidR="005C51AD" w:rsidRDefault="005C51AD" w:rsidP="005C51AD">
      <w:pPr>
        <w:suppressAutoHyphens/>
        <w:spacing w:line="360" w:lineRule="auto"/>
        <w:ind w:firstLine="567"/>
        <w:rPr>
          <w:rFonts w:ascii="Arial" w:hAnsi="Arial" w:cs="Arial"/>
          <w:iCs/>
          <w:kern w:val="1"/>
          <w:sz w:val="22"/>
          <w:szCs w:val="22"/>
          <w:lang w:eastAsia="ar-SA"/>
        </w:rPr>
      </w:pPr>
    </w:p>
    <w:p w14:paraId="66599938" w14:textId="77777777" w:rsidR="005C51AD" w:rsidRDefault="005C51AD" w:rsidP="005C51AD">
      <w:pPr>
        <w:suppressAutoHyphens/>
        <w:spacing w:line="360" w:lineRule="auto"/>
        <w:ind w:firstLine="567"/>
        <w:rPr>
          <w:rFonts w:ascii="Arial" w:hAnsi="Arial" w:cs="Arial"/>
          <w:iCs/>
          <w:kern w:val="1"/>
          <w:sz w:val="22"/>
          <w:szCs w:val="22"/>
          <w:lang w:eastAsia="ar-SA"/>
        </w:rPr>
      </w:pPr>
    </w:p>
    <w:p w14:paraId="1657E3AB" w14:textId="3FED8858" w:rsidR="005C51AD" w:rsidRDefault="005C51AD" w:rsidP="005C51AD">
      <w:pPr>
        <w:suppressAutoHyphens/>
        <w:spacing w:line="360" w:lineRule="auto"/>
        <w:ind w:firstLine="567"/>
        <w:rPr>
          <w:rFonts w:ascii="Arial" w:hAnsi="Arial" w:cs="Arial"/>
          <w:iCs/>
          <w:kern w:val="1"/>
          <w:sz w:val="22"/>
          <w:szCs w:val="22"/>
          <w:lang w:eastAsia="ar-SA"/>
        </w:rPr>
      </w:pPr>
    </w:p>
    <w:p w14:paraId="16947243" w14:textId="57F02318" w:rsidR="006C3FE4" w:rsidRDefault="006C3FE4" w:rsidP="005C51AD">
      <w:pPr>
        <w:suppressAutoHyphens/>
        <w:spacing w:line="360" w:lineRule="auto"/>
        <w:ind w:firstLine="567"/>
        <w:rPr>
          <w:rFonts w:ascii="Arial" w:hAnsi="Arial" w:cs="Arial"/>
          <w:iCs/>
          <w:kern w:val="1"/>
          <w:sz w:val="22"/>
          <w:szCs w:val="22"/>
          <w:lang w:eastAsia="ar-SA"/>
        </w:rPr>
      </w:pPr>
    </w:p>
    <w:p w14:paraId="327F36BF" w14:textId="55640DDC" w:rsidR="006C3FE4" w:rsidRDefault="006C3FE4" w:rsidP="005C51AD">
      <w:pPr>
        <w:suppressAutoHyphens/>
        <w:spacing w:line="360" w:lineRule="auto"/>
        <w:ind w:firstLine="567"/>
        <w:rPr>
          <w:rFonts w:ascii="Arial" w:hAnsi="Arial" w:cs="Arial"/>
          <w:iCs/>
          <w:kern w:val="1"/>
          <w:sz w:val="22"/>
          <w:szCs w:val="22"/>
          <w:lang w:eastAsia="ar-SA"/>
        </w:rPr>
      </w:pPr>
    </w:p>
    <w:p w14:paraId="7A748DE8" w14:textId="6474E714" w:rsidR="006C3FE4" w:rsidRDefault="006C3FE4" w:rsidP="005C51AD">
      <w:pPr>
        <w:suppressAutoHyphens/>
        <w:spacing w:line="360" w:lineRule="auto"/>
        <w:ind w:firstLine="567"/>
        <w:rPr>
          <w:rFonts w:ascii="Arial" w:hAnsi="Arial" w:cs="Arial"/>
          <w:iCs/>
          <w:kern w:val="1"/>
          <w:sz w:val="22"/>
          <w:szCs w:val="22"/>
          <w:lang w:eastAsia="ar-SA"/>
        </w:rPr>
      </w:pPr>
    </w:p>
    <w:p w14:paraId="73D1D662" w14:textId="77777777" w:rsidR="006C3FE4" w:rsidRDefault="006C3FE4" w:rsidP="005C51AD">
      <w:pPr>
        <w:suppressAutoHyphens/>
        <w:spacing w:line="360" w:lineRule="auto"/>
        <w:ind w:firstLine="567"/>
        <w:rPr>
          <w:rFonts w:ascii="Arial" w:hAnsi="Arial" w:cs="Arial"/>
          <w:iCs/>
          <w:kern w:val="1"/>
          <w:sz w:val="22"/>
          <w:szCs w:val="22"/>
          <w:lang w:eastAsia="ar-SA"/>
        </w:rPr>
      </w:pPr>
    </w:p>
    <w:p w14:paraId="44C5E74B" w14:textId="77777777" w:rsidR="005C51AD" w:rsidRDefault="005C51AD" w:rsidP="005C51AD">
      <w:pPr>
        <w:suppressAutoHyphens/>
        <w:spacing w:line="360" w:lineRule="auto"/>
        <w:ind w:firstLine="567"/>
        <w:rPr>
          <w:rFonts w:ascii="Arial" w:hAnsi="Arial" w:cs="Arial"/>
          <w:iCs/>
          <w:kern w:val="1"/>
          <w:sz w:val="22"/>
          <w:szCs w:val="22"/>
          <w:lang w:eastAsia="ar-SA"/>
        </w:rPr>
      </w:pPr>
    </w:p>
    <w:p w14:paraId="273FD9B0" w14:textId="77777777" w:rsidR="005C51AD" w:rsidRPr="001E4005" w:rsidRDefault="005C51AD" w:rsidP="0040465D">
      <w:pPr>
        <w:suppressAutoHyphens/>
        <w:spacing w:line="360" w:lineRule="auto"/>
        <w:rPr>
          <w:rFonts w:ascii="Arial" w:hAnsi="Arial" w:cs="Arial"/>
          <w:iCs/>
          <w:kern w:val="1"/>
          <w:sz w:val="22"/>
          <w:szCs w:val="22"/>
          <w:lang w:eastAsia="ar-SA"/>
        </w:rPr>
      </w:pPr>
    </w:p>
    <w:p w14:paraId="578F063C" w14:textId="77777777" w:rsidR="005C51AD" w:rsidRPr="00705BEA"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705BEA">
        <w:rPr>
          <w:rFonts w:ascii="Arial" w:hAnsi="Arial" w:cs="Arial"/>
          <w:b/>
          <w:bCs/>
          <w:snapToGrid w:val="0"/>
          <w:sz w:val="22"/>
          <w:szCs w:val="22"/>
        </w:rPr>
        <w:t xml:space="preserve">Článek </w:t>
      </w:r>
      <w:r>
        <w:rPr>
          <w:rFonts w:ascii="Arial" w:hAnsi="Arial" w:cs="Arial"/>
          <w:b/>
          <w:bCs/>
          <w:snapToGrid w:val="0"/>
          <w:sz w:val="22"/>
          <w:szCs w:val="22"/>
        </w:rPr>
        <w:t>I</w:t>
      </w:r>
    </w:p>
    <w:p w14:paraId="24EF08B6" w14:textId="77777777" w:rsidR="005C51AD" w:rsidRPr="00705BEA"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705BEA">
        <w:rPr>
          <w:rFonts w:ascii="Arial" w:hAnsi="Arial" w:cs="Arial"/>
          <w:b/>
          <w:bCs/>
          <w:snapToGrid w:val="0"/>
          <w:sz w:val="22"/>
          <w:szCs w:val="22"/>
        </w:rPr>
        <w:t xml:space="preserve">Předmět smlouvy </w:t>
      </w:r>
    </w:p>
    <w:p w14:paraId="012DEA97" w14:textId="77777777" w:rsidR="005C51AD" w:rsidRPr="00705BEA" w:rsidRDefault="005C51AD" w:rsidP="005C51AD">
      <w:pPr>
        <w:widowControl w:val="0"/>
        <w:tabs>
          <w:tab w:val="left" w:pos="577"/>
          <w:tab w:val="left" w:pos="1945"/>
          <w:tab w:val="left" w:pos="6570"/>
          <w:tab w:val="left" w:pos="7200"/>
          <w:tab w:val="left" w:pos="7920"/>
          <w:tab w:val="left" w:pos="8640"/>
        </w:tabs>
        <w:ind w:left="360"/>
        <w:rPr>
          <w:rFonts w:ascii="Arial" w:hAnsi="Arial" w:cs="Arial"/>
          <w:b/>
          <w:bCs/>
          <w:snapToGrid w:val="0"/>
          <w:sz w:val="22"/>
          <w:szCs w:val="22"/>
          <w:u w:val="single"/>
        </w:rPr>
      </w:pPr>
    </w:p>
    <w:p w14:paraId="598D465F" w14:textId="2384998E" w:rsidR="005C51AD" w:rsidRDefault="005C51AD" w:rsidP="005C51AD">
      <w:pPr>
        <w:pStyle w:val="Odstavecseseznamem"/>
        <w:widowControl w:val="0"/>
        <w:numPr>
          <w:ilvl w:val="1"/>
          <w:numId w:val="17"/>
        </w:numPr>
        <w:ind w:left="567" w:hanging="567"/>
        <w:jc w:val="both"/>
        <w:rPr>
          <w:rFonts w:ascii="Arial" w:hAnsi="Arial" w:cs="Arial"/>
          <w:sz w:val="22"/>
          <w:szCs w:val="22"/>
        </w:rPr>
      </w:pPr>
      <w:r w:rsidRPr="00A45094">
        <w:rPr>
          <w:rFonts w:ascii="Arial" w:hAnsi="Arial" w:cs="Arial"/>
          <w:sz w:val="22"/>
          <w:szCs w:val="22"/>
        </w:rPr>
        <w:t xml:space="preserve">Tato smlouva se uzavírá na základě veřejné zakázky Kupujícího vyhlášené dne </w:t>
      </w:r>
      <w:r w:rsidR="000751CC">
        <w:rPr>
          <w:rFonts w:ascii="Arial" w:hAnsi="Arial" w:cs="Arial"/>
          <w:sz w:val="22"/>
          <w:szCs w:val="22"/>
        </w:rPr>
        <w:t>19. 07 2022</w:t>
      </w:r>
      <w:r w:rsidRPr="00A45094">
        <w:rPr>
          <w:rFonts w:ascii="Arial" w:hAnsi="Arial" w:cs="Arial"/>
          <w:sz w:val="22"/>
          <w:szCs w:val="22"/>
        </w:rPr>
        <w:t xml:space="preserve"> </w:t>
      </w:r>
      <w:r w:rsidRPr="00D95DAD">
        <w:rPr>
          <w:rFonts w:ascii="Arial" w:hAnsi="Arial" w:cs="Arial"/>
          <w:sz w:val="22"/>
          <w:szCs w:val="22"/>
        </w:rPr>
        <w:t xml:space="preserve">pod č. </w:t>
      </w:r>
      <w:r w:rsidR="00D95DAD" w:rsidRPr="00D95DAD">
        <w:rPr>
          <w:rFonts w:ascii="Arial" w:hAnsi="Arial" w:cs="Arial"/>
          <w:bCs/>
          <w:sz w:val="22"/>
          <w:szCs w:val="22"/>
        </w:rPr>
        <w:t xml:space="preserve">OVZ/026/3/2022 </w:t>
      </w:r>
      <w:r w:rsidRPr="00D95DAD">
        <w:rPr>
          <w:rFonts w:ascii="Arial" w:hAnsi="Arial" w:cs="Arial"/>
          <w:sz w:val="22"/>
          <w:szCs w:val="22"/>
        </w:rPr>
        <w:t xml:space="preserve">a názvem </w:t>
      </w:r>
      <w:bookmarkStart w:id="1" w:name="_Toc107491244"/>
      <w:bookmarkStart w:id="2" w:name="_Toc107491407"/>
      <w:r w:rsidR="00D95DAD">
        <w:rPr>
          <w:rFonts w:ascii="Arial" w:hAnsi="Arial" w:cs="Arial"/>
          <w:sz w:val="22"/>
          <w:szCs w:val="22"/>
        </w:rPr>
        <w:t>„</w:t>
      </w:r>
      <w:r w:rsidR="00D95DAD" w:rsidRPr="00D95DAD">
        <w:rPr>
          <w:rFonts w:ascii="Arial" w:hAnsi="Arial" w:cs="Arial"/>
          <w:bCs/>
          <w:sz w:val="22"/>
          <w:szCs w:val="22"/>
        </w:rPr>
        <w:t>Čtyřcestný VZV</w:t>
      </w:r>
      <w:bookmarkEnd w:id="1"/>
      <w:bookmarkEnd w:id="2"/>
      <w:r w:rsidR="00D95DAD">
        <w:rPr>
          <w:rFonts w:ascii="Arial" w:hAnsi="Arial" w:cs="Arial"/>
          <w:bCs/>
          <w:sz w:val="22"/>
          <w:szCs w:val="22"/>
        </w:rPr>
        <w:t>“</w:t>
      </w:r>
      <w:r w:rsidR="00D95DAD" w:rsidRPr="00D95DAD">
        <w:rPr>
          <w:rFonts w:ascii="Arial" w:hAnsi="Arial" w:cs="Arial"/>
          <w:sz w:val="22"/>
          <w:szCs w:val="22"/>
        </w:rPr>
        <w:t xml:space="preserve"> </w:t>
      </w:r>
      <w:r w:rsidRPr="00D95DAD">
        <w:rPr>
          <w:rFonts w:ascii="Arial" w:hAnsi="Arial" w:cs="Arial"/>
          <w:sz w:val="22"/>
          <w:szCs w:val="22"/>
        </w:rPr>
        <w:t>a dále</w:t>
      </w:r>
      <w:r w:rsidRPr="00A45094">
        <w:rPr>
          <w:rFonts w:ascii="Arial" w:hAnsi="Arial" w:cs="Arial"/>
          <w:sz w:val="22"/>
          <w:szCs w:val="22"/>
        </w:rPr>
        <w:t xml:space="preserve"> na základě nabídky Prodávajícího č. </w:t>
      </w:r>
      <w:r w:rsidRPr="00A45094">
        <w:rPr>
          <w:rFonts w:ascii="Arial" w:hAnsi="Arial" w:cs="Arial"/>
          <w:sz w:val="22"/>
          <w:szCs w:val="22"/>
          <w:highlight w:val="yellow"/>
        </w:rPr>
        <w:t>……….</w:t>
      </w:r>
      <w:r w:rsidRPr="00A45094">
        <w:rPr>
          <w:rFonts w:ascii="Arial" w:hAnsi="Arial" w:cs="Arial"/>
          <w:sz w:val="22"/>
          <w:szCs w:val="22"/>
        </w:rPr>
        <w:t xml:space="preserve"> ze dne </w:t>
      </w:r>
      <w:r w:rsidRPr="00A45094">
        <w:rPr>
          <w:rFonts w:ascii="Arial" w:hAnsi="Arial" w:cs="Arial"/>
          <w:sz w:val="22"/>
          <w:szCs w:val="22"/>
          <w:highlight w:val="yellow"/>
        </w:rPr>
        <w:t>………</w:t>
      </w:r>
    </w:p>
    <w:p w14:paraId="1BD1881A" w14:textId="77777777" w:rsidR="005C51AD" w:rsidRDefault="005C51AD" w:rsidP="005C51AD">
      <w:pPr>
        <w:pStyle w:val="Odstavecseseznamem"/>
        <w:widowControl w:val="0"/>
        <w:ind w:left="567" w:hanging="567"/>
        <w:jc w:val="both"/>
        <w:rPr>
          <w:rFonts w:ascii="Arial" w:hAnsi="Arial" w:cs="Arial"/>
          <w:sz w:val="22"/>
          <w:szCs w:val="22"/>
        </w:rPr>
      </w:pPr>
    </w:p>
    <w:p w14:paraId="505F075D" w14:textId="77777777" w:rsidR="005C51AD" w:rsidRDefault="005C51AD" w:rsidP="005C51AD">
      <w:pPr>
        <w:pStyle w:val="Odstavecseseznamem"/>
        <w:widowControl w:val="0"/>
        <w:numPr>
          <w:ilvl w:val="1"/>
          <w:numId w:val="17"/>
        </w:numPr>
        <w:ind w:left="567" w:hanging="567"/>
        <w:jc w:val="both"/>
        <w:rPr>
          <w:rFonts w:ascii="Arial" w:hAnsi="Arial" w:cs="Arial"/>
          <w:sz w:val="22"/>
          <w:szCs w:val="22"/>
        </w:rPr>
      </w:pPr>
      <w:r w:rsidRPr="00A45094">
        <w:rPr>
          <w:rFonts w:ascii="Arial" w:hAnsi="Arial" w:cs="Arial"/>
          <w:sz w:val="22"/>
          <w:szCs w:val="22"/>
        </w:rPr>
        <w:t xml:space="preserve">Prodávající se zavazuje odevzdat Kupujícímu věc popsanou v odst. 1.4 tohoto článku (dále jen </w:t>
      </w:r>
      <w:r w:rsidRPr="00A45094">
        <w:rPr>
          <w:rFonts w:ascii="Arial" w:hAnsi="Arial" w:cs="Arial"/>
          <w:i/>
          <w:iCs/>
          <w:sz w:val="22"/>
          <w:szCs w:val="22"/>
        </w:rPr>
        <w:t>„Zboží“</w:t>
      </w:r>
      <w:r w:rsidRPr="00A45094">
        <w:rPr>
          <w:rFonts w:ascii="Arial" w:hAnsi="Arial" w:cs="Arial"/>
          <w:sz w:val="22"/>
          <w:szCs w:val="22"/>
        </w:rPr>
        <w:t xml:space="preserve">), umožnit mu nabýt vlastnické právo k ní a poskytnout mu služby a další plnění související s uvedením Zboží do užívání dle článku II této smlouvy, to vše za podmínek uvedených v této smlouvě. </w:t>
      </w:r>
    </w:p>
    <w:p w14:paraId="68AA6448" w14:textId="77777777" w:rsidR="005C51AD" w:rsidRPr="00A45094" w:rsidRDefault="005C51AD" w:rsidP="005C51AD">
      <w:pPr>
        <w:pStyle w:val="Odstavecseseznamem"/>
        <w:ind w:left="567" w:hanging="567"/>
        <w:rPr>
          <w:rFonts w:ascii="Arial" w:hAnsi="Arial" w:cs="Arial"/>
          <w:sz w:val="22"/>
          <w:szCs w:val="22"/>
        </w:rPr>
      </w:pPr>
    </w:p>
    <w:p w14:paraId="6BD614C4" w14:textId="77777777" w:rsidR="005C51AD" w:rsidRDefault="005C51AD" w:rsidP="005C51AD">
      <w:pPr>
        <w:pStyle w:val="Odstavecseseznamem"/>
        <w:widowControl w:val="0"/>
        <w:numPr>
          <w:ilvl w:val="1"/>
          <w:numId w:val="17"/>
        </w:numPr>
        <w:ind w:left="567" w:hanging="567"/>
        <w:jc w:val="both"/>
        <w:rPr>
          <w:rFonts w:ascii="Arial" w:hAnsi="Arial" w:cs="Arial"/>
          <w:sz w:val="22"/>
          <w:szCs w:val="22"/>
        </w:rPr>
      </w:pPr>
      <w:r w:rsidRPr="00A45094">
        <w:rPr>
          <w:rFonts w:ascii="Arial" w:hAnsi="Arial" w:cs="Arial"/>
          <w:sz w:val="22"/>
          <w:szCs w:val="22"/>
        </w:rPr>
        <w:t>Kupující se zavazuje Zboží od Prodávajícího převzít a zaplatit za něj Prodávajícímu sjednanou kupní cenu, a to za podmínek uvedených v této smlouvě.</w:t>
      </w:r>
    </w:p>
    <w:p w14:paraId="0EE791A7" w14:textId="77777777" w:rsidR="005C51AD" w:rsidRPr="00A45094" w:rsidRDefault="005C51AD" w:rsidP="005C51AD">
      <w:pPr>
        <w:pStyle w:val="Odstavecseseznamem"/>
        <w:ind w:left="567" w:hanging="567"/>
        <w:rPr>
          <w:rFonts w:ascii="Arial" w:hAnsi="Arial" w:cs="Arial"/>
          <w:sz w:val="22"/>
          <w:szCs w:val="22"/>
        </w:rPr>
      </w:pPr>
    </w:p>
    <w:p w14:paraId="64CB5D40" w14:textId="092D9DDD" w:rsidR="005C51AD" w:rsidRPr="00A45094" w:rsidRDefault="005C51AD" w:rsidP="005C51AD">
      <w:pPr>
        <w:pStyle w:val="Odstavecseseznamem"/>
        <w:widowControl w:val="0"/>
        <w:numPr>
          <w:ilvl w:val="1"/>
          <w:numId w:val="17"/>
        </w:numPr>
        <w:ind w:left="567" w:hanging="567"/>
        <w:jc w:val="both"/>
        <w:rPr>
          <w:rFonts w:ascii="Arial" w:hAnsi="Arial" w:cs="Arial"/>
          <w:sz w:val="22"/>
          <w:szCs w:val="22"/>
        </w:rPr>
      </w:pPr>
      <w:r w:rsidRPr="00A45094">
        <w:rPr>
          <w:rFonts w:ascii="Arial" w:hAnsi="Arial" w:cs="Arial"/>
          <w:sz w:val="22"/>
          <w:szCs w:val="22"/>
        </w:rPr>
        <w:t xml:space="preserve">Zbožím se pro účely této smlouvy rozumí jeden (1) kus </w:t>
      </w:r>
      <w:r w:rsidR="00207963">
        <w:rPr>
          <w:rFonts w:ascii="Arial" w:hAnsi="Arial" w:cs="Arial"/>
          <w:sz w:val="22"/>
          <w:szCs w:val="22"/>
        </w:rPr>
        <w:t>čtyřcestného vysokozdvižného vozíku,</w:t>
      </w:r>
      <w:r w:rsidRPr="00A45094">
        <w:rPr>
          <w:rFonts w:ascii="Arial" w:hAnsi="Arial" w:cs="Arial"/>
          <w:sz w:val="22"/>
          <w:szCs w:val="22"/>
        </w:rPr>
        <w:t xml:space="preserve"> který je popsán v příloze č. 1 této smlouvy (tj. v nabídce Prodávajícího), a který současně odpovídá technické specifikaci uvedené v ust. 2.4. této smlouvy.</w:t>
      </w:r>
    </w:p>
    <w:p w14:paraId="68C5592F" w14:textId="77777777" w:rsidR="005C51AD" w:rsidRDefault="005C51AD" w:rsidP="005C51AD">
      <w:pPr>
        <w:widowControl w:val="0"/>
        <w:ind w:left="567"/>
        <w:jc w:val="both"/>
        <w:rPr>
          <w:rFonts w:ascii="Arial" w:hAnsi="Arial" w:cs="Arial"/>
          <w:sz w:val="22"/>
          <w:szCs w:val="22"/>
        </w:rPr>
      </w:pPr>
    </w:p>
    <w:p w14:paraId="75FB405B" w14:textId="77777777" w:rsidR="005C51AD" w:rsidRPr="00447AFB" w:rsidRDefault="005C51AD" w:rsidP="005C51AD">
      <w:pPr>
        <w:rPr>
          <w:rFonts w:ascii="Arial" w:hAnsi="Arial" w:cs="Arial"/>
          <w:i/>
          <w:iCs/>
          <w:sz w:val="22"/>
          <w:szCs w:val="22"/>
        </w:rPr>
      </w:pPr>
    </w:p>
    <w:p w14:paraId="42E0CC8F" w14:textId="77777777" w:rsidR="005C51AD" w:rsidRPr="000170E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0170EB">
        <w:rPr>
          <w:rFonts w:ascii="Arial" w:hAnsi="Arial" w:cs="Arial"/>
          <w:b/>
          <w:bCs/>
          <w:snapToGrid w:val="0"/>
          <w:sz w:val="22"/>
          <w:szCs w:val="22"/>
        </w:rPr>
        <w:t>Článek II</w:t>
      </w:r>
    </w:p>
    <w:p w14:paraId="45145A33" w14:textId="77777777" w:rsidR="005C51AD" w:rsidRPr="000170E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0170EB">
        <w:rPr>
          <w:rFonts w:ascii="Arial" w:hAnsi="Arial" w:cs="Arial"/>
          <w:b/>
          <w:bCs/>
          <w:snapToGrid w:val="0"/>
          <w:sz w:val="22"/>
          <w:szCs w:val="22"/>
        </w:rPr>
        <w:t>Popis plnění</w:t>
      </w:r>
    </w:p>
    <w:p w14:paraId="38D51E9C" w14:textId="77777777" w:rsidR="005C51AD" w:rsidRDefault="005C51AD" w:rsidP="005C51AD">
      <w:pPr>
        <w:pStyle w:val="Odstavecseseznamem"/>
        <w:rPr>
          <w:rFonts w:ascii="Arial" w:hAnsi="Arial" w:cs="Arial"/>
          <w:i/>
          <w:iCs/>
          <w:sz w:val="22"/>
          <w:szCs w:val="22"/>
        </w:rPr>
      </w:pPr>
    </w:p>
    <w:p w14:paraId="63041678" w14:textId="77777777" w:rsidR="005C51AD" w:rsidRPr="007C4EE7" w:rsidRDefault="005C51AD" w:rsidP="005C51AD">
      <w:pPr>
        <w:widowControl w:val="0"/>
        <w:numPr>
          <w:ilvl w:val="0"/>
          <w:numId w:val="4"/>
        </w:numPr>
        <w:ind w:left="567" w:hanging="567"/>
        <w:jc w:val="both"/>
        <w:rPr>
          <w:rFonts w:ascii="Arial" w:hAnsi="Arial" w:cs="Arial"/>
          <w:sz w:val="22"/>
          <w:szCs w:val="22"/>
        </w:rPr>
      </w:pPr>
      <w:r w:rsidRPr="007C4EE7">
        <w:rPr>
          <w:rFonts w:ascii="Arial" w:hAnsi="Arial" w:cs="Arial"/>
          <w:sz w:val="22"/>
          <w:szCs w:val="22"/>
        </w:rPr>
        <w:t>Zboží bude nově vyrobené a nepoužité</w:t>
      </w:r>
      <w:r>
        <w:rPr>
          <w:rFonts w:ascii="Arial" w:hAnsi="Arial" w:cs="Arial"/>
          <w:sz w:val="22"/>
          <w:szCs w:val="22"/>
        </w:rPr>
        <w:t>.</w:t>
      </w:r>
    </w:p>
    <w:p w14:paraId="2EDEE498" w14:textId="77777777" w:rsidR="005C51AD" w:rsidRPr="008F56FF" w:rsidRDefault="005C51AD" w:rsidP="005C51AD">
      <w:pPr>
        <w:pStyle w:val="Odstavecseseznamem"/>
        <w:rPr>
          <w:rFonts w:ascii="Arial" w:hAnsi="Arial" w:cs="Arial"/>
          <w:sz w:val="22"/>
          <w:szCs w:val="22"/>
        </w:rPr>
      </w:pPr>
    </w:p>
    <w:p w14:paraId="37F45D62" w14:textId="77777777" w:rsidR="005C51AD" w:rsidRPr="008F56FF" w:rsidRDefault="005C51AD" w:rsidP="005C51AD">
      <w:pPr>
        <w:widowControl w:val="0"/>
        <w:numPr>
          <w:ilvl w:val="0"/>
          <w:numId w:val="4"/>
        </w:numPr>
        <w:ind w:left="567" w:hanging="567"/>
        <w:jc w:val="both"/>
        <w:rPr>
          <w:rFonts w:ascii="Arial" w:hAnsi="Arial" w:cs="Arial"/>
          <w:sz w:val="22"/>
          <w:szCs w:val="22"/>
        </w:rPr>
      </w:pPr>
      <w:r w:rsidRPr="008F56FF">
        <w:rPr>
          <w:rFonts w:ascii="Arial" w:hAnsi="Arial" w:cs="Arial"/>
          <w:sz w:val="22"/>
          <w:szCs w:val="22"/>
        </w:rPr>
        <w:t>Zboží bude vyrobeno v nejvyšší jakosti, bude odpovídat všem obecně závazným předpisům závazným pro tento druh výrobků v ČR, včetně předpisů hygienických, ekologických a předpisů týkajících se bezpečnosti práce.</w:t>
      </w:r>
    </w:p>
    <w:p w14:paraId="34AF3AFD" w14:textId="77777777" w:rsidR="005C51AD" w:rsidRPr="008F56FF" w:rsidRDefault="005C51AD" w:rsidP="005C51AD">
      <w:pPr>
        <w:jc w:val="both"/>
        <w:rPr>
          <w:rFonts w:ascii="Arial" w:hAnsi="Arial" w:cs="Arial"/>
          <w:sz w:val="22"/>
          <w:szCs w:val="22"/>
        </w:rPr>
      </w:pPr>
    </w:p>
    <w:p w14:paraId="4176D334" w14:textId="77777777" w:rsidR="005C51AD" w:rsidRPr="00B27D42" w:rsidRDefault="005C51AD" w:rsidP="005C51AD">
      <w:pPr>
        <w:widowControl w:val="0"/>
        <w:numPr>
          <w:ilvl w:val="0"/>
          <w:numId w:val="4"/>
        </w:numPr>
        <w:ind w:left="567" w:hanging="567"/>
        <w:jc w:val="both"/>
        <w:rPr>
          <w:rFonts w:ascii="Arial" w:hAnsi="Arial" w:cs="Arial"/>
          <w:sz w:val="22"/>
          <w:szCs w:val="22"/>
        </w:rPr>
      </w:pPr>
      <w:r w:rsidRPr="008F56FF">
        <w:rPr>
          <w:rFonts w:ascii="Arial" w:hAnsi="Arial" w:cs="Arial"/>
          <w:sz w:val="22"/>
          <w:szCs w:val="22"/>
        </w:rPr>
        <w:t xml:space="preserve">Prodávající se zavazuje poskytnout Kupujícímu spolu s dodáním Zboží následující </w:t>
      </w:r>
      <w:r w:rsidRPr="00B27D42">
        <w:rPr>
          <w:rFonts w:ascii="Arial" w:hAnsi="Arial" w:cs="Arial"/>
          <w:sz w:val="22"/>
          <w:szCs w:val="22"/>
        </w:rPr>
        <w:t>plnění:</w:t>
      </w:r>
    </w:p>
    <w:p w14:paraId="319AC175" w14:textId="0EDA4769" w:rsidR="005C51AD" w:rsidRPr="00B27D42" w:rsidRDefault="005C51AD" w:rsidP="005C51AD">
      <w:pPr>
        <w:pStyle w:val="Odstavecseseznamem"/>
        <w:widowControl w:val="0"/>
        <w:numPr>
          <w:ilvl w:val="2"/>
          <w:numId w:val="5"/>
        </w:numPr>
        <w:ind w:left="1134" w:hanging="567"/>
        <w:jc w:val="both"/>
        <w:rPr>
          <w:rFonts w:ascii="Arial" w:hAnsi="Arial" w:cs="Arial"/>
          <w:sz w:val="22"/>
          <w:szCs w:val="22"/>
        </w:rPr>
      </w:pPr>
      <w:r w:rsidRPr="00B27D42">
        <w:rPr>
          <w:rFonts w:ascii="Arial" w:hAnsi="Arial" w:cs="Arial"/>
          <w:sz w:val="22"/>
          <w:szCs w:val="22"/>
        </w:rPr>
        <w:t>uvedení Zboží do provozu v místě dodání</w:t>
      </w:r>
      <w:r>
        <w:rPr>
          <w:rFonts w:ascii="Arial" w:hAnsi="Arial" w:cs="Arial"/>
          <w:sz w:val="22"/>
          <w:szCs w:val="22"/>
        </w:rPr>
        <w:t>;</w:t>
      </w:r>
      <w:r w:rsidRPr="00B27D42">
        <w:rPr>
          <w:rFonts w:ascii="Arial" w:hAnsi="Arial" w:cs="Arial"/>
          <w:sz w:val="22"/>
          <w:szCs w:val="22"/>
        </w:rPr>
        <w:t xml:space="preserve"> </w:t>
      </w:r>
    </w:p>
    <w:p w14:paraId="18FC75E8" w14:textId="77777777" w:rsidR="005C51AD" w:rsidRPr="00B27D42" w:rsidRDefault="005C51AD" w:rsidP="005C51AD">
      <w:pPr>
        <w:pStyle w:val="Odstavecseseznamem"/>
        <w:numPr>
          <w:ilvl w:val="2"/>
          <w:numId w:val="5"/>
        </w:numPr>
        <w:ind w:left="1134" w:hanging="567"/>
        <w:jc w:val="both"/>
        <w:rPr>
          <w:rFonts w:ascii="Arial" w:hAnsi="Arial" w:cs="Arial"/>
          <w:sz w:val="22"/>
          <w:szCs w:val="22"/>
        </w:rPr>
      </w:pPr>
      <w:r w:rsidRPr="00B27D42">
        <w:rPr>
          <w:rFonts w:ascii="Arial" w:hAnsi="Arial" w:cs="Arial"/>
          <w:sz w:val="22"/>
          <w:szCs w:val="22"/>
        </w:rPr>
        <w:t xml:space="preserve">provedení </w:t>
      </w:r>
      <w:r>
        <w:rPr>
          <w:rFonts w:ascii="Arial" w:hAnsi="Arial" w:cs="Arial"/>
          <w:sz w:val="22"/>
          <w:szCs w:val="22"/>
        </w:rPr>
        <w:t xml:space="preserve">zkoušky </w:t>
      </w:r>
      <w:r w:rsidRPr="00B27D42">
        <w:rPr>
          <w:rFonts w:ascii="Arial" w:hAnsi="Arial" w:cs="Arial"/>
          <w:sz w:val="22"/>
          <w:szCs w:val="22"/>
        </w:rPr>
        <w:t xml:space="preserve">Zboží dle ust. </w:t>
      </w:r>
      <w:r>
        <w:rPr>
          <w:rFonts w:ascii="Arial" w:hAnsi="Arial" w:cs="Arial"/>
          <w:sz w:val="22"/>
          <w:szCs w:val="22"/>
        </w:rPr>
        <w:t xml:space="preserve">2.5. </w:t>
      </w:r>
      <w:r w:rsidRPr="00B27D42">
        <w:rPr>
          <w:rFonts w:ascii="Arial" w:hAnsi="Arial" w:cs="Arial"/>
          <w:sz w:val="22"/>
          <w:szCs w:val="22"/>
        </w:rPr>
        <w:t>této smlouvy;</w:t>
      </w:r>
    </w:p>
    <w:p w14:paraId="2843F4F0" w14:textId="4C6FDD3C" w:rsidR="005C51AD" w:rsidRDefault="005C51AD" w:rsidP="005C51AD">
      <w:pPr>
        <w:pStyle w:val="Odstavecseseznamem"/>
        <w:numPr>
          <w:ilvl w:val="2"/>
          <w:numId w:val="5"/>
        </w:numPr>
        <w:ind w:left="1134" w:hanging="567"/>
        <w:jc w:val="both"/>
        <w:rPr>
          <w:rFonts w:ascii="Arial" w:hAnsi="Arial" w:cs="Arial"/>
          <w:sz w:val="22"/>
          <w:szCs w:val="22"/>
        </w:rPr>
      </w:pPr>
      <w:r>
        <w:rPr>
          <w:rFonts w:ascii="Arial" w:hAnsi="Arial" w:cs="Arial"/>
          <w:sz w:val="22"/>
          <w:szCs w:val="22"/>
        </w:rPr>
        <w:t>z</w:t>
      </w:r>
      <w:r w:rsidRPr="00B27D42">
        <w:rPr>
          <w:rFonts w:ascii="Arial" w:hAnsi="Arial" w:cs="Arial"/>
          <w:sz w:val="22"/>
          <w:szCs w:val="22"/>
        </w:rPr>
        <w:t xml:space="preserve">aškolení zaměstnanců Kupujícího </w:t>
      </w:r>
      <w:r w:rsidRPr="00137EDB">
        <w:rPr>
          <w:rFonts w:ascii="Arial" w:hAnsi="Arial" w:cs="Arial"/>
          <w:sz w:val="22"/>
          <w:szCs w:val="22"/>
        </w:rPr>
        <w:t>v obsluze a údržbě Zboží</w:t>
      </w:r>
      <w:r>
        <w:rPr>
          <w:rFonts w:ascii="Arial" w:hAnsi="Arial" w:cs="Arial"/>
          <w:sz w:val="22"/>
          <w:szCs w:val="22"/>
        </w:rPr>
        <w:t>,</w:t>
      </w:r>
      <w:r w:rsidRPr="00B27D42">
        <w:rPr>
          <w:rFonts w:ascii="Arial" w:hAnsi="Arial" w:cs="Arial"/>
          <w:sz w:val="22"/>
          <w:szCs w:val="22"/>
        </w:rPr>
        <w:t xml:space="preserve"> a to v rozsahu a za podmínek uvedených v ust. 2.</w:t>
      </w:r>
      <w:r>
        <w:rPr>
          <w:rFonts w:ascii="Arial" w:hAnsi="Arial" w:cs="Arial"/>
          <w:sz w:val="22"/>
          <w:szCs w:val="22"/>
        </w:rPr>
        <w:t>6</w:t>
      </w:r>
      <w:r w:rsidRPr="00B27D42">
        <w:rPr>
          <w:rFonts w:ascii="Arial" w:hAnsi="Arial" w:cs="Arial"/>
          <w:sz w:val="22"/>
          <w:szCs w:val="22"/>
        </w:rPr>
        <w:t>. této smlouvy;</w:t>
      </w:r>
    </w:p>
    <w:p w14:paraId="2CD1FCC1" w14:textId="77777777" w:rsidR="008C3196" w:rsidRPr="008C3196" w:rsidRDefault="008C3196" w:rsidP="008C3196">
      <w:pPr>
        <w:pStyle w:val="Odstavecseseznamem"/>
        <w:numPr>
          <w:ilvl w:val="2"/>
          <w:numId w:val="5"/>
        </w:numPr>
        <w:ind w:left="1134" w:hanging="567"/>
        <w:rPr>
          <w:rFonts w:ascii="Arial" w:hAnsi="Arial" w:cs="Arial"/>
          <w:sz w:val="22"/>
          <w:szCs w:val="22"/>
        </w:rPr>
      </w:pPr>
      <w:r w:rsidRPr="008C3196">
        <w:rPr>
          <w:rFonts w:ascii="Arial" w:hAnsi="Arial" w:cs="Arial"/>
          <w:sz w:val="22"/>
          <w:szCs w:val="22"/>
        </w:rPr>
        <w:t xml:space="preserve">dodání průvodní dokumentace ke Zboží: </w:t>
      </w:r>
    </w:p>
    <w:p w14:paraId="0EDA53D4" w14:textId="60D52602" w:rsidR="008C3196" w:rsidRDefault="00B10A65" w:rsidP="008C3196">
      <w:pPr>
        <w:pStyle w:val="Odstavecseseznamem"/>
        <w:numPr>
          <w:ilvl w:val="0"/>
          <w:numId w:val="18"/>
        </w:numPr>
        <w:rPr>
          <w:rFonts w:ascii="Arial" w:hAnsi="Arial" w:cs="Arial"/>
          <w:sz w:val="22"/>
          <w:szCs w:val="22"/>
        </w:rPr>
      </w:pPr>
      <w:r>
        <w:rPr>
          <w:rFonts w:ascii="Arial" w:hAnsi="Arial" w:cs="Arial"/>
          <w:sz w:val="22"/>
          <w:szCs w:val="22"/>
        </w:rPr>
        <w:t xml:space="preserve">EU </w:t>
      </w:r>
      <w:r w:rsidR="008C3196" w:rsidRPr="008C3196">
        <w:rPr>
          <w:rFonts w:ascii="Arial" w:hAnsi="Arial" w:cs="Arial"/>
          <w:sz w:val="22"/>
          <w:szCs w:val="22"/>
        </w:rPr>
        <w:t>prohlášení o shodě,</w:t>
      </w:r>
    </w:p>
    <w:p w14:paraId="68CEAC14" w14:textId="16D7ECB0" w:rsidR="008C3196" w:rsidRDefault="008C3196" w:rsidP="008C3196">
      <w:pPr>
        <w:pStyle w:val="Odstavecseseznamem"/>
        <w:numPr>
          <w:ilvl w:val="0"/>
          <w:numId w:val="18"/>
        </w:numPr>
        <w:rPr>
          <w:rFonts w:ascii="Arial" w:hAnsi="Arial" w:cs="Arial"/>
          <w:sz w:val="22"/>
          <w:szCs w:val="22"/>
        </w:rPr>
      </w:pPr>
      <w:r w:rsidRPr="008C3196">
        <w:rPr>
          <w:rFonts w:ascii="Arial" w:hAnsi="Arial" w:cs="Arial"/>
          <w:sz w:val="22"/>
          <w:szCs w:val="22"/>
        </w:rPr>
        <w:t>technický průkaz,</w:t>
      </w:r>
    </w:p>
    <w:p w14:paraId="749FD481" w14:textId="52727E30" w:rsidR="00B10A65" w:rsidRDefault="00B10A65" w:rsidP="008C3196">
      <w:pPr>
        <w:pStyle w:val="Odstavecseseznamem"/>
        <w:numPr>
          <w:ilvl w:val="0"/>
          <w:numId w:val="18"/>
        </w:numPr>
        <w:rPr>
          <w:rFonts w:ascii="Arial" w:hAnsi="Arial" w:cs="Arial"/>
          <w:sz w:val="22"/>
          <w:szCs w:val="22"/>
        </w:rPr>
      </w:pPr>
      <w:r>
        <w:rPr>
          <w:rFonts w:ascii="Arial" w:hAnsi="Arial" w:cs="Arial"/>
          <w:sz w:val="22"/>
          <w:szCs w:val="22"/>
        </w:rPr>
        <w:t>protokol o kont</w:t>
      </w:r>
      <w:r w:rsidR="0063365C">
        <w:rPr>
          <w:rFonts w:ascii="Arial" w:hAnsi="Arial" w:cs="Arial"/>
          <w:sz w:val="22"/>
          <w:szCs w:val="22"/>
        </w:rPr>
        <w:t>role bezpečnosti provozu,</w:t>
      </w:r>
    </w:p>
    <w:p w14:paraId="5BAC60B8" w14:textId="7E49AAA8" w:rsidR="008C3196" w:rsidRDefault="008C3196" w:rsidP="008C3196">
      <w:pPr>
        <w:pStyle w:val="Odstavecseseznamem"/>
        <w:numPr>
          <w:ilvl w:val="0"/>
          <w:numId w:val="18"/>
        </w:numPr>
        <w:rPr>
          <w:rFonts w:ascii="Arial" w:hAnsi="Arial" w:cs="Arial"/>
          <w:sz w:val="22"/>
          <w:szCs w:val="22"/>
        </w:rPr>
      </w:pPr>
      <w:r w:rsidRPr="008C3196">
        <w:rPr>
          <w:rFonts w:ascii="Arial" w:hAnsi="Arial" w:cs="Arial"/>
          <w:sz w:val="22"/>
          <w:szCs w:val="22"/>
        </w:rPr>
        <w:t>návod k obsluze a údržbě,</w:t>
      </w:r>
    </w:p>
    <w:p w14:paraId="21270E27" w14:textId="307515F4" w:rsidR="00B10A65" w:rsidRPr="008C3196" w:rsidRDefault="00B10A65" w:rsidP="008C3196">
      <w:pPr>
        <w:pStyle w:val="Odstavecseseznamem"/>
        <w:numPr>
          <w:ilvl w:val="0"/>
          <w:numId w:val="18"/>
        </w:numPr>
        <w:rPr>
          <w:rFonts w:ascii="Arial" w:hAnsi="Arial" w:cs="Arial"/>
          <w:sz w:val="22"/>
          <w:szCs w:val="22"/>
        </w:rPr>
      </w:pPr>
      <w:r>
        <w:rPr>
          <w:rFonts w:ascii="Arial" w:hAnsi="Arial" w:cs="Arial"/>
          <w:sz w:val="22"/>
          <w:szCs w:val="22"/>
        </w:rPr>
        <w:t>servisní knížka,</w:t>
      </w:r>
    </w:p>
    <w:p w14:paraId="7A872487" w14:textId="1B25EE21" w:rsidR="008C3196" w:rsidRPr="008C3196" w:rsidRDefault="008C3196" w:rsidP="008C3196">
      <w:pPr>
        <w:pStyle w:val="Odstavecseseznamem"/>
        <w:ind w:left="1134"/>
        <w:rPr>
          <w:rFonts w:ascii="Arial" w:hAnsi="Arial" w:cs="Arial"/>
          <w:sz w:val="22"/>
          <w:szCs w:val="22"/>
        </w:rPr>
      </w:pPr>
      <w:r w:rsidRPr="008C3196">
        <w:rPr>
          <w:rFonts w:ascii="Arial" w:hAnsi="Arial" w:cs="Arial"/>
          <w:sz w:val="22"/>
          <w:szCs w:val="22"/>
        </w:rPr>
        <w:t>a to v listinném vyhotovení v českém jazyce;</w:t>
      </w:r>
    </w:p>
    <w:p w14:paraId="59CAC88D" w14:textId="4295564B" w:rsidR="006979A8" w:rsidRPr="008C3196" w:rsidRDefault="006979A8" w:rsidP="008C3196">
      <w:pPr>
        <w:pStyle w:val="Odstavecseseznamem"/>
        <w:numPr>
          <w:ilvl w:val="2"/>
          <w:numId w:val="5"/>
        </w:numPr>
        <w:ind w:left="1134" w:hanging="567"/>
        <w:jc w:val="both"/>
        <w:rPr>
          <w:rFonts w:ascii="Arial" w:hAnsi="Arial" w:cs="Arial"/>
          <w:sz w:val="22"/>
          <w:szCs w:val="22"/>
        </w:rPr>
      </w:pPr>
      <w:r w:rsidRPr="00B27D42">
        <w:rPr>
          <w:rFonts w:ascii="Arial" w:hAnsi="Arial" w:cs="Arial"/>
          <w:sz w:val="22"/>
          <w:szCs w:val="22"/>
        </w:rPr>
        <w:t xml:space="preserve">úklid, odvoz a likvidace odpadu vzniklého v důsledku činnosti Prodávajícího v provozovně Kupujícího. </w:t>
      </w:r>
    </w:p>
    <w:p w14:paraId="3F757D5A" w14:textId="77777777" w:rsidR="005C51AD" w:rsidRPr="008F56FF" w:rsidRDefault="005C51AD" w:rsidP="005C51AD">
      <w:pPr>
        <w:pStyle w:val="Odstavecseseznamem"/>
        <w:ind w:left="567"/>
        <w:jc w:val="both"/>
        <w:rPr>
          <w:rFonts w:ascii="Arial" w:hAnsi="Arial" w:cs="Arial"/>
          <w:sz w:val="22"/>
          <w:szCs w:val="22"/>
        </w:rPr>
      </w:pPr>
      <w:r w:rsidRPr="008F56FF">
        <w:rPr>
          <w:rFonts w:ascii="Arial" w:hAnsi="Arial" w:cs="Arial"/>
          <w:sz w:val="22"/>
          <w:szCs w:val="22"/>
        </w:rPr>
        <w:t>Odměna za tato plnění je zahrnuta v kupní ceně Zboží.</w:t>
      </w:r>
    </w:p>
    <w:p w14:paraId="1956B8A5" w14:textId="77777777" w:rsidR="005C51AD" w:rsidRPr="00157413" w:rsidRDefault="005C51AD" w:rsidP="005C51AD">
      <w:pPr>
        <w:widowControl w:val="0"/>
        <w:jc w:val="both"/>
        <w:rPr>
          <w:rFonts w:ascii="Arial" w:hAnsi="Arial" w:cs="Arial"/>
          <w:b/>
          <w:sz w:val="22"/>
          <w:szCs w:val="22"/>
        </w:rPr>
      </w:pPr>
    </w:p>
    <w:p w14:paraId="2EF64857" w14:textId="1AEC9C19" w:rsidR="005C51AD" w:rsidRPr="00F23A87" w:rsidRDefault="005C51AD" w:rsidP="005C51AD">
      <w:pPr>
        <w:widowControl w:val="0"/>
        <w:numPr>
          <w:ilvl w:val="0"/>
          <w:numId w:val="4"/>
        </w:numPr>
        <w:ind w:left="567" w:hanging="567"/>
        <w:jc w:val="both"/>
        <w:rPr>
          <w:rFonts w:ascii="Arial" w:hAnsi="Arial" w:cs="Arial"/>
          <w:b/>
          <w:sz w:val="22"/>
          <w:szCs w:val="22"/>
          <w:u w:val="single"/>
        </w:rPr>
      </w:pPr>
      <w:r w:rsidRPr="00F23A87">
        <w:rPr>
          <w:rFonts w:ascii="Arial" w:hAnsi="Arial" w:cs="Arial"/>
          <w:b/>
          <w:sz w:val="22"/>
          <w:szCs w:val="22"/>
        </w:rPr>
        <w:t xml:space="preserve">Technická specifikace </w:t>
      </w:r>
      <w:r w:rsidRPr="0023688B">
        <w:rPr>
          <w:rFonts w:ascii="Arial" w:hAnsi="Arial" w:cs="Arial"/>
          <w:bCs/>
          <w:sz w:val="22"/>
          <w:szCs w:val="22"/>
        </w:rPr>
        <w:t>Zboží:</w:t>
      </w:r>
      <w:r w:rsidRPr="00F23A87">
        <w:rPr>
          <w:rFonts w:ascii="Arial" w:hAnsi="Arial" w:cs="Arial"/>
          <w:b/>
          <w:sz w:val="22"/>
          <w:szCs w:val="22"/>
        </w:rPr>
        <w:t xml:space="preserve"> </w:t>
      </w:r>
    </w:p>
    <w:p w14:paraId="5CFCDADF" w14:textId="76929F02" w:rsidR="0011282E" w:rsidRDefault="0011282E" w:rsidP="00447B5F">
      <w:pPr>
        <w:pStyle w:val="Odstavecseseznamem"/>
        <w:widowControl w:val="0"/>
        <w:numPr>
          <w:ilvl w:val="0"/>
          <w:numId w:val="16"/>
        </w:numPr>
        <w:ind w:left="1134" w:hanging="567"/>
        <w:jc w:val="both"/>
        <w:rPr>
          <w:rFonts w:ascii="Arial" w:hAnsi="Arial" w:cs="Arial"/>
          <w:sz w:val="22"/>
          <w:szCs w:val="22"/>
        </w:rPr>
      </w:pPr>
      <w:r w:rsidRPr="00DF6A3B">
        <w:rPr>
          <w:rFonts w:ascii="Arial" w:hAnsi="Arial" w:cs="Arial"/>
          <w:sz w:val="22"/>
          <w:szCs w:val="22"/>
        </w:rPr>
        <w:t xml:space="preserve">Zboží musí </w:t>
      </w:r>
      <w:r w:rsidR="00DB46DD" w:rsidRPr="00DF6A3B">
        <w:rPr>
          <w:rFonts w:ascii="Arial" w:hAnsi="Arial" w:cs="Arial"/>
          <w:sz w:val="22"/>
          <w:szCs w:val="22"/>
        </w:rPr>
        <w:t xml:space="preserve">být schopno provádět </w:t>
      </w:r>
      <w:r w:rsidRPr="00DF6A3B">
        <w:rPr>
          <w:rFonts w:ascii="Arial" w:hAnsi="Arial" w:cs="Arial"/>
          <w:sz w:val="22"/>
          <w:szCs w:val="22"/>
        </w:rPr>
        <w:t>manipulaci s ocelovými plechy ve formátu min</w:t>
      </w:r>
      <w:r w:rsidR="00DB46DD" w:rsidRPr="00DF6A3B">
        <w:rPr>
          <w:rFonts w:ascii="Arial" w:hAnsi="Arial" w:cs="Arial"/>
          <w:sz w:val="22"/>
          <w:szCs w:val="22"/>
        </w:rPr>
        <w:t>.</w:t>
      </w:r>
      <w:r w:rsidRPr="00DF6A3B">
        <w:rPr>
          <w:rFonts w:ascii="Arial" w:hAnsi="Arial" w:cs="Arial"/>
          <w:sz w:val="22"/>
          <w:szCs w:val="22"/>
        </w:rPr>
        <w:t xml:space="preserve"> 6000 mm x 2400 mm a hmotnosti min. 8000 kg.</w:t>
      </w:r>
    </w:p>
    <w:p w14:paraId="6B65829D" w14:textId="2E60BF38" w:rsidR="0011282E" w:rsidRDefault="00DF6A3B"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Zboží musí být v provedení umožňujícím jeho provoz</w:t>
      </w:r>
      <w:r w:rsidR="0011282E" w:rsidRPr="00DF6A3B">
        <w:rPr>
          <w:rFonts w:ascii="Arial" w:hAnsi="Arial" w:cs="Arial"/>
          <w:sz w:val="22"/>
          <w:szCs w:val="22"/>
        </w:rPr>
        <w:t xml:space="preserve"> uvnitř hal i </w:t>
      </w:r>
      <w:r>
        <w:rPr>
          <w:rFonts w:ascii="Arial" w:hAnsi="Arial" w:cs="Arial"/>
          <w:sz w:val="22"/>
          <w:szCs w:val="22"/>
        </w:rPr>
        <w:t xml:space="preserve">ve </w:t>
      </w:r>
      <w:r w:rsidR="0011282E" w:rsidRPr="00DF6A3B">
        <w:rPr>
          <w:rFonts w:ascii="Arial" w:hAnsi="Arial" w:cs="Arial"/>
          <w:sz w:val="22"/>
          <w:szCs w:val="22"/>
        </w:rPr>
        <w:t>venkovní prostředí</w:t>
      </w:r>
    </w:p>
    <w:p w14:paraId="3050A690" w14:textId="7990AF8E"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p</w:t>
      </w:r>
      <w:r w:rsidR="0011282E" w:rsidRPr="00DF6A3B">
        <w:rPr>
          <w:rFonts w:ascii="Arial" w:hAnsi="Arial" w:cs="Arial"/>
          <w:sz w:val="22"/>
          <w:szCs w:val="22"/>
        </w:rPr>
        <w:t>ohon na naftu</w:t>
      </w:r>
    </w:p>
    <w:p w14:paraId="2112C0F3" w14:textId="5E045672"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v</w:t>
      </w:r>
      <w:r w:rsidR="0011282E" w:rsidRPr="00447B5F">
        <w:rPr>
          <w:rFonts w:ascii="Arial" w:hAnsi="Arial" w:cs="Arial"/>
          <w:sz w:val="22"/>
          <w:szCs w:val="22"/>
        </w:rPr>
        <w:t>ýška zdvihu: min. 4000 mm</w:t>
      </w:r>
    </w:p>
    <w:p w14:paraId="6780ED90" w14:textId="19525A61"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lastRenderedPageBreak/>
        <w:t>v</w:t>
      </w:r>
      <w:r w:rsidR="0011282E" w:rsidRPr="00447B5F">
        <w:rPr>
          <w:rFonts w:ascii="Arial" w:hAnsi="Arial" w:cs="Arial"/>
          <w:sz w:val="22"/>
          <w:szCs w:val="22"/>
        </w:rPr>
        <w:t>ýška volného zdvihu: min. 1800 mm</w:t>
      </w:r>
    </w:p>
    <w:p w14:paraId="58268B7F" w14:textId="52381DDA"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p</w:t>
      </w:r>
      <w:r w:rsidR="0011282E" w:rsidRPr="00447B5F">
        <w:rPr>
          <w:rFonts w:ascii="Arial" w:hAnsi="Arial" w:cs="Arial"/>
          <w:sz w:val="22"/>
          <w:szCs w:val="22"/>
        </w:rPr>
        <w:t xml:space="preserve">rovedení zvedacího zařízení: </w:t>
      </w:r>
      <w:r w:rsidR="00DB46DD" w:rsidRPr="00447B5F">
        <w:rPr>
          <w:rFonts w:ascii="Arial" w:hAnsi="Arial" w:cs="Arial"/>
          <w:sz w:val="22"/>
          <w:szCs w:val="22"/>
        </w:rPr>
        <w:t>d</w:t>
      </w:r>
      <w:r w:rsidR="0011282E" w:rsidRPr="00447B5F">
        <w:rPr>
          <w:rFonts w:ascii="Arial" w:hAnsi="Arial" w:cs="Arial"/>
          <w:sz w:val="22"/>
          <w:szCs w:val="22"/>
        </w:rPr>
        <w:t>uplex</w:t>
      </w:r>
    </w:p>
    <w:p w14:paraId="59C26D56" w14:textId="5B0F5DF7"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k</w:t>
      </w:r>
      <w:r w:rsidR="0011282E" w:rsidRPr="00447B5F">
        <w:rPr>
          <w:rFonts w:ascii="Arial" w:hAnsi="Arial" w:cs="Arial"/>
          <w:sz w:val="22"/>
          <w:szCs w:val="22"/>
        </w:rPr>
        <w:t>onstrukční výška vozíku: max. 3900 mm</w:t>
      </w:r>
    </w:p>
    <w:p w14:paraId="12E97328" w14:textId="1FC0BE71"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h</w:t>
      </w:r>
      <w:r w:rsidR="0011282E" w:rsidRPr="00447B5F">
        <w:rPr>
          <w:rFonts w:ascii="Arial" w:hAnsi="Arial" w:cs="Arial"/>
          <w:sz w:val="22"/>
          <w:szCs w:val="22"/>
        </w:rPr>
        <w:t>ydrostatický pohon všech kol</w:t>
      </w:r>
    </w:p>
    <w:p w14:paraId="20F38320" w14:textId="5A8E720E"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s</w:t>
      </w:r>
      <w:r w:rsidR="0011282E" w:rsidRPr="00447B5F">
        <w:rPr>
          <w:rFonts w:ascii="Arial" w:hAnsi="Arial" w:cs="Arial"/>
          <w:sz w:val="22"/>
          <w:szCs w:val="22"/>
        </w:rPr>
        <w:t>ystém otáčení, který umožňuje otáčení vozíku na místě okolo své osy</w:t>
      </w:r>
    </w:p>
    <w:p w14:paraId="38FA21F1" w14:textId="7AB0F493"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p</w:t>
      </w:r>
      <w:r w:rsidR="0011282E" w:rsidRPr="00447B5F">
        <w:rPr>
          <w:rFonts w:ascii="Arial" w:hAnsi="Arial" w:cs="Arial"/>
          <w:sz w:val="22"/>
          <w:szCs w:val="22"/>
        </w:rPr>
        <w:t>lně synchronizovaný čtyřcestný systém</w:t>
      </w:r>
    </w:p>
    <w:p w14:paraId="6EF4E0AE" w14:textId="2F2928FD"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z</w:t>
      </w:r>
      <w:r w:rsidR="0011282E" w:rsidRPr="00447B5F">
        <w:rPr>
          <w:rFonts w:ascii="Arial" w:hAnsi="Arial" w:cs="Arial"/>
          <w:sz w:val="22"/>
          <w:szCs w:val="22"/>
        </w:rPr>
        <w:t>vuková signalizace zpětného chodu</w:t>
      </w:r>
    </w:p>
    <w:p w14:paraId="435C7403" w14:textId="5292FD93" w:rsidR="0011282E"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p</w:t>
      </w:r>
      <w:r w:rsidR="0011282E" w:rsidRPr="00447B5F">
        <w:rPr>
          <w:rFonts w:ascii="Arial" w:hAnsi="Arial" w:cs="Arial"/>
          <w:sz w:val="22"/>
          <w:szCs w:val="22"/>
        </w:rPr>
        <w:t xml:space="preserve">řední a zadní pracovní osvětlení, brzdová světla a světelná signalizace změny </w:t>
      </w:r>
      <w:r>
        <w:rPr>
          <w:rFonts w:ascii="Arial" w:hAnsi="Arial" w:cs="Arial"/>
          <w:sz w:val="22"/>
          <w:szCs w:val="22"/>
        </w:rPr>
        <w:t>s</w:t>
      </w:r>
      <w:r w:rsidR="0011282E" w:rsidRPr="00447B5F">
        <w:rPr>
          <w:rFonts w:ascii="Arial" w:hAnsi="Arial" w:cs="Arial"/>
          <w:sz w:val="22"/>
          <w:szCs w:val="22"/>
        </w:rPr>
        <w:t>měru jízdy</w:t>
      </w:r>
    </w:p>
    <w:p w14:paraId="6EB9CCDB" w14:textId="417DA143" w:rsidR="005C51AD" w:rsidRPr="00447B5F" w:rsidRDefault="00447B5F" w:rsidP="00447B5F">
      <w:pPr>
        <w:pStyle w:val="Odstavecseseznamem"/>
        <w:widowControl w:val="0"/>
        <w:numPr>
          <w:ilvl w:val="0"/>
          <w:numId w:val="16"/>
        </w:numPr>
        <w:ind w:left="1134" w:hanging="567"/>
        <w:jc w:val="both"/>
        <w:rPr>
          <w:rFonts w:ascii="Arial" w:hAnsi="Arial" w:cs="Arial"/>
          <w:sz w:val="22"/>
          <w:szCs w:val="22"/>
        </w:rPr>
      </w:pPr>
      <w:r>
        <w:rPr>
          <w:rFonts w:ascii="Arial" w:hAnsi="Arial" w:cs="Arial"/>
          <w:sz w:val="22"/>
          <w:szCs w:val="22"/>
        </w:rPr>
        <w:t>k</w:t>
      </w:r>
      <w:r w:rsidR="0011282E" w:rsidRPr="00447B5F">
        <w:rPr>
          <w:rFonts w:ascii="Arial" w:hAnsi="Arial" w:cs="Arial"/>
          <w:sz w:val="22"/>
          <w:szCs w:val="22"/>
        </w:rPr>
        <w:t xml:space="preserve">abina </w:t>
      </w:r>
      <w:r w:rsidR="00DF6A3B" w:rsidRPr="00447B5F">
        <w:rPr>
          <w:rFonts w:ascii="Arial" w:hAnsi="Arial" w:cs="Arial"/>
          <w:sz w:val="22"/>
          <w:szCs w:val="22"/>
        </w:rPr>
        <w:t>musí být vybavena</w:t>
      </w:r>
      <w:r w:rsidR="0011282E" w:rsidRPr="00447B5F">
        <w:rPr>
          <w:rFonts w:ascii="Arial" w:hAnsi="Arial" w:cs="Arial"/>
          <w:sz w:val="22"/>
          <w:szCs w:val="22"/>
        </w:rPr>
        <w:t xml:space="preserve"> topení</w:t>
      </w:r>
      <w:r w:rsidR="00DF6A3B" w:rsidRPr="00447B5F">
        <w:rPr>
          <w:rFonts w:ascii="Arial" w:hAnsi="Arial" w:cs="Arial"/>
          <w:sz w:val="22"/>
          <w:szCs w:val="22"/>
        </w:rPr>
        <w:t>m</w:t>
      </w:r>
      <w:r w:rsidR="00FB6E61">
        <w:rPr>
          <w:rFonts w:ascii="Arial" w:hAnsi="Arial" w:cs="Arial"/>
          <w:sz w:val="22"/>
          <w:szCs w:val="22"/>
        </w:rPr>
        <w:t>.</w:t>
      </w:r>
    </w:p>
    <w:p w14:paraId="1E48CE76" w14:textId="77777777" w:rsidR="00DB46DD" w:rsidRPr="007178AB" w:rsidRDefault="00DB46DD" w:rsidP="0011282E">
      <w:pPr>
        <w:widowControl w:val="0"/>
        <w:ind w:left="567"/>
        <w:jc w:val="both"/>
        <w:rPr>
          <w:rFonts w:ascii="Arial" w:hAnsi="Arial" w:cs="Arial"/>
          <w:sz w:val="22"/>
          <w:szCs w:val="22"/>
        </w:rPr>
      </w:pPr>
    </w:p>
    <w:p w14:paraId="5EC27CF4" w14:textId="48E4DB93" w:rsidR="005C51AD" w:rsidRDefault="005C51AD" w:rsidP="00034D3D">
      <w:pPr>
        <w:widowControl w:val="0"/>
        <w:numPr>
          <w:ilvl w:val="0"/>
          <w:numId w:val="4"/>
        </w:numPr>
        <w:ind w:left="567" w:hanging="567"/>
        <w:jc w:val="both"/>
        <w:rPr>
          <w:rFonts w:ascii="Arial" w:hAnsi="Arial" w:cs="Arial"/>
          <w:sz w:val="22"/>
          <w:szCs w:val="22"/>
        </w:rPr>
      </w:pPr>
      <w:r>
        <w:rPr>
          <w:rFonts w:ascii="Arial" w:hAnsi="Arial"/>
          <w:b/>
          <w:sz w:val="22"/>
          <w:szCs w:val="22"/>
        </w:rPr>
        <w:t>Zkouška</w:t>
      </w:r>
      <w:r w:rsidRPr="008F56FF">
        <w:rPr>
          <w:rFonts w:ascii="Arial" w:hAnsi="Arial"/>
          <w:sz w:val="22"/>
          <w:szCs w:val="22"/>
        </w:rPr>
        <w:t xml:space="preserve"> Zboží proběhne bezprostředně po zprovoznění Zboží</w:t>
      </w:r>
      <w:r w:rsidR="00C41C3B">
        <w:rPr>
          <w:rFonts w:ascii="Arial" w:hAnsi="Arial"/>
          <w:sz w:val="22"/>
          <w:szCs w:val="22"/>
        </w:rPr>
        <w:t xml:space="preserve"> Prodávajícím</w:t>
      </w:r>
      <w:r w:rsidRPr="008F56FF">
        <w:rPr>
          <w:rFonts w:ascii="Arial" w:hAnsi="Arial"/>
          <w:sz w:val="22"/>
          <w:szCs w:val="22"/>
        </w:rPr>
        <w:t xml:space="preserve"> ve sjednaném místě dodání, a</w:t>
      </w:r>
      <w:r w:rsidRPr="008F56FF">
        <w:rPr>
          <w:rFonts w:ascii="Arial" w:hAnsi="Arial" w:cs="Arial"/>
          <w:sz w:val="22"/>
          <w:szCs w:val="22"/>
        </w:rPr>
        <w:t xml:space="preserve"> to tak, aby bylo ověřeno, že Zboží má sjednané </w:t>
      </w:r>
      <w:r w:rsidR="00C41C3B">
        <w:rPr>
          <w:rFonts w:ascii="Arial" w:hAnsi="Arial" w:cs="Arial"/>
          <w:sz w:val="22"/>
          <w:szCs w:val="22"/>
        </w:rPr>
        <w:t xml:space="preserve">parametry, </w:t>
      </w:r>
      <w:r w:rsidRPr="008F56FF">
        <w:rPr>
          <w:rFonts w:ascii="Arial" w:hAnsi="Arial" w:cs="Arial"/>
          <w:sz w:val="22"/>
          <w:szCs w:val="22"/>
        </w:rPr>
        <w:t>vlastnosti</w:t>
      </w:r>
      <w:r w:rsidR="00C41C3B">
        <w:rPr>
          <w:rFonts w:ascii="Arial" w:hAnsi="Arial" w:cs="Arial"/>
          <w:sz w:val="22"/>
          <w:szCs w:val="22"/>
        </w:rPr>
        <w:t xml:space="preserve"> a</w:t>
      </w:r>
      <w:r w:rsidRPr="008F56FF">
        <w:rPr>
          <w:rFonts w:ascii="Arial" w:hAnsi="Arial" w:cs="Arial"/>
          <w:sz w:val="22"/>
          <w:szCs w:val="22"/>
        </w:rPr>
        <w:t xml:space="preserve"> jakost</w:t>
      </w:r>
      <w:r w:rsidR="00C41C3B">
        <w:rPr>
          <w:rFonts w:ascii="Arial" w:hAnsi="Arial" w:cs="Arial"/>
          <w:sz w:val="22"/>
          <w:szCs w:val="22"/>
        </w:rPr>
        <w:t>,</w:t>
      </w:r>
      <w:r w:rsidRPr="008F56FF">
        <w:rPr>
          <w:rFonts w:ascii="Arial" w:hAnsi="Arial" w:cs="Arial"/>
          <w:sz w:val="22"/>
          <w:szCs w:val="22"/>
        </w:rPr>
        <w:t xml:space="preserve"> </w:t>
      </w:r>
      <w:r w:rsidR="00C41C3B">
        <w:rPr>
          <w:rFonts w:ascii="Arial" w:hAnsi="Arial" w:cs="Arial"/>
          <w:sz w:val="22"/>
          <w:szCs w:val="22"/>
        </w:rPr>
        <w:t xml:space="preserve">a že </w:t>
      </w:r>
      <w:r w:rsidRPr="008F56FF">
        <w:rPr>
          <w:rFonts w:ascii="Arial" w:hAnsi="Arial" w:cs="Arial"/>
          <w:sz w:val="22"/>
          <w:szCs w:val="22"/>
        </w:rPr>
        <w:t xml:space="preserve">je </w:t>
      </w:r>
      <w:r w:rsidR="00C41C3B">
        <w:rPr>
          <w:rFonts w:ascii="Arial" w:hAnsi="Arial" w:cs="Arial"/>
          <w:sz w:val="22"/>
          <w:szCs w:val="22"/>
        </w:rPr>
        <w:t xml:space="preserve">plně funkční a </w:t>
      </w:r>
      <w:r w:rsidRPr="008F56FF">
        <w:rPr>
          <w:rFonts w:ascii="Arial" w:hAnsi="Arial" w:cs="Arial"/>
          <w:sz w:val="22"/>
          <w:szCs w:val="22"/>
        </w:rPr>
        <w:t>způsobilé k</w:t>
      </w:r>
      <w:r w:rsidR="00C41C3B">
        <w:rPr>
          <w:rFonts w:ascii="Arial" w:hAnsi="Arial" w:cs="Arial"/>
          <w:sz w:val="22"/>
          <w:szCs w:val="22"/>
        </w:rPr>
        <w:t xml:space="preserve"> okamžitému </w:t>
      </w:r>
      <w:r w:rsidRPr="008F56FF">
        <w:rPr>
          <w:rFonts w:ascii="Arial" w:hAnsi="Arial" w:cs="Arial"/>
          <w:sz w:val="22"/>
          <w:szCs w:val="22"/>
        </w:rPr>
        <w:t xml:space="preserve">běžnému užívání. </w:t>
      </w:r>
    </w:p>
    <w:p w14:paraId="0EC88287" w14:textId="77777777" w:rsidR="00034D3D" w:rsidRPr="00DD6248" w:rsidRDefault="00034D3D" w:rsidP="00034D3D">
      <w:pPr>
        <w:widowControl w:val="0"/>
        <w:ind w:left="567"/>
        <w:jc w:val="both"/>
        <w:rPr>
          <w:rFonts w:ascii="Arial" w:hAnsi="Arial" w:cs="Arial"/>
          <w:sz w:val="22"/>
          <w:szCs w:val="22"/>
        </w:rPr>
      </w:pPr>
    </w:p>
    <w:p w14:paraId="664077FA" w14:textId="009583FE" w:rsidR="005C51AD" w:rsidRPr="00491E30" w:rsidRDefault="005C51AD" w:rsidP="005C51AD">
      <w:pPr>
        <w:pStyle w:val="Odstavecseseznamem"/>
        <w:widowControl w:val="0"/>
        <w:ind w:left="567"/>
        <w:jc w:val="both"/>
        <w:rPr>
          <w:rFonts w:ascii="Arial" w:hAnsi="Arial" w:cs="Arial"/>
          <w:sz w:val="22"/>
          <w:szCs w:val="22"/>
        </w:rPr>
      </w:pPr>
      <w:r w:rsidRPr="00491E30">
        <w:rPr>
          <w:rFonts w:ascii="Arial" w:hAnsi="Arial" w:cs="Arial"/>
          <w:sz w:val="22"/>
          <w:szCs w:val="22"/>
        </w:rPr>
        <w:t xml:space="preserve">Po dobu provádění zkoušky ponese Prodávající odpovědnost za dodržování bezpečnosti a ochrany zdraví zúčastněných osob a bude koordinovat opatření k ochraně jejich bezpečnosti a zdraví. </w:t>
      </w:r>
      <w:r>
        <w:rPr>
          <w:rFonts w:ascii="Arial" w:hAnsi="Arial" w:cs="Arial"/>
          <w:sz w:val="22"/>
          <w:szCs w:val="22"/>
        </w:rPr>
        <w:t>Zkouška</w:t>
      </w:r>
      <w:r w:rsidRPr="00491E30">
        <w:rPr>
          <w:rFonts w:ascii="Arial" w:hAnsi="Arial" w:cs="Arial"/>
          <w:sz w:val="22"/>
          <w:szCs w:val="22"/>
        </w:rPr>
        <w:t xml:space="preserve"> bud</w:t>
      </w:r>
      <w:r>
        <w:rPr>
          <w:rFonts w:ascii="Arial" w:hAnsi="Arial" w:cs="Arial"/>
          <w:sz w:val="22"/>
          <w:szCs w:val="22"/>
        </w:rPr>
        <w:t>e</w:t>
      </w:r>
      <w:r w:rsidRPr="00491E30">
        <w:rPr>
          <w:rFonts w:ascii="Arial" w:hAnsi="Arial" w:cs="Arial"/>
          <w:sz w:val="22"/>
          <w:szCs w:val="22"/>
        </w:rPr>
        <w:t xml:space="preserve"> proveden</w:t>
      </w:r>
      <w:r>
        <w:rPr>
          <w:rFonts w:ascii="Arial" w:hAnsi="Arial" w:cs="Arial"/>
          <w:sz w:val="22"/>
          <w:szCs w:val="22"/>
        </w:rPr>
        <w:t>a</w:t>
      </w:r>
      <w:r w:rsidRPr="00491E30">
        <w:rPr>
          <w:rFonts w:ascii="Arial" w:hAnsi="Arial" w:cs="Arial"/>
          <w:sz w:val="22"/>
          <w:szCs w:val="22"/>
        </w:rPr>
        <w:t xml:space="preserve"> za přítomnosti k tomu pověřených zaměstnanců Kupujícího, a to nejpozději v den uvedený v této smlouvě jako </w:t>
      </w:r>
      <w:r>
        <w:rPr>
          <w:rFonts w:ascii="Arial" w:hAnsi="Arial" w:cs="Arial"/>
          <w:sz w:val="22"/>
          <w:szCs w:val="22"/>
        </w:rPr>
        <w:t>poslední</w:t>
      </w:r>
      <w:r w:rsidRPr="00491E30">
        <w:rPr>
          <w:rFonts w:ascii="Arial" w:hAnsi="Arial" w:cs="Arial"/>
          <w:sz w:val="22"/>
          <w:szCs w:val="22"/>
        </w:rPr>
        <w:t xml:space="preserve"> den </w:t>
      </w:r>
      <w:r>
        <w:rPr>
          <w:rFonts w:ascii="Arial" w:hAnsi="Arial" w:cs="Arial"/>
          <w:sz w:val="22"/>
          <w:szCs w:val="22"/>
        </w:rPr>
        <w:t xml:space="preserve">lhůty k </w:t>
      </w:r>
      <w:r w:rsidRPr="00491E30">
        <w:rPr>
          <w:rFonts w:ascii="Arial" w:hAnsi="Arial" w:cs="Arial"/>
          <w:sz w:val="22"/>
          <w:szCs w:val="22"/>
        </w:rPr>
        <w:t>dodání Zboží.</w:t>
      </w:r>
    </w:p>
    <w:p w14:paraId="52479BC5" w14:textId="77777777" w:rsidR="005C51AD" w:rsidRPr="003E7883" w:rsidRDefault="005C51AD" w:rsidP="005C51AD">
      <w:pPr>
        <w:widowControl w:val="0"/>
        <w:jc w:val="both"/>
        <w:rPr>
          <w:rFonts w:ascii="Arial" w:hAnsi="Arial"/>
          <w:bCs/>
          <w:sz w:val="22"/>
          <w:szCs w:val="22"/>
        </w:rPr>
      </w:pPr>
    </w:p>
    <w:p w14:paraId="202FA843" w14:textId="77777777" w:rsidR="005C51AD" w:rsidRPr="002145CD" w:rsidRDefault="005C51AD" w:rsidP="005C51AD">
      <w:pPr>
        <w:widowControl w:val="0"/>
        <w:ind w:left="567"/>
        <w:jc w:val="both"/>
        <w:rPr>
          <w:rFonts w:ascii="Arial" w:hAnsi="Arial"/>
          <w:bCs/>
          <w:sz w:val="22"/>
          <w:szCs w:val="22"/>
        </w:rPr>
      </w:pPr>
      <w:r>
        <w:rPr>
          <w:rFonts w:ascii="Arial" w:hAnsi="Arial"/>
          <w:bCs/>
          <w:sz w:val="22"/>
          <w:szCs w:val="22"/>
        </w:rPr>
        <w:t>Z</w:t>
      </w:r>
      <w:r w:rsidRPr="005C7BB8">
        <w:rPr>
          <w:rFonts w:ascii="Arial" w:hAnsi="Arial"/>
          <w:bCs/>
          <w:sz w:val="22"/>
          <w:szCs w:val="22"/>
        </w:rPr>
        <w:t>a úspěšně provedenou bude zkouška považována v případě, že</w:t>
      </w:r>
      <w:r>
        <w:rPr>
          <w:rFonts w:ascii="Arial" w:hAnsi="Arial"/>
          <w:bCs/>
          <w:sz w:val="22"/>
          <w:szCs w:val="22"/>
        </w:rPr>
        <w:t xml:space="preserve"> Zboží bude shledáno úplným a plně funkčním. </w:t>
      </w:r>
      <w:r w:rsidRPr="008F56FF">
        <w:rPr>
          <w:rFonts w:ascii="Arial" w:hAnsi="Arial" w:cs="Arial"/>
          <w:sz w:val="22"/>
          <w:szCs w:val="22"/>
        </w:rPr>
        <w:t>O průběhu a výsledku zkoušky pořídí smluvní strany zápis</w:t>
      </w:r>
      <w:r>
        <w:rPr>
          <w:rFonts w:ascii="Arial" w:hAnsi="Arial" w:cs="Arial"/>
          <w:sz w:val="22"/>
          <w:szCs w:val="22"/>
        </w:rPr>
        <w:t xml:space="preserve"> </w:t>
      </w:r>
      <w:r w:rsidRPr="008F56FF">
        <w:rPr>
          <w:rFonts w:ascii="Arial" w:hAnsi="Arial" w:cs="Arial"/>
          <w:sz w:val="22"/>
          <w:szCs w:val="22"/>
        </w:rPr>
        <w:t>(</w:t>
      </w:r>
      <w:r>
        <w:rPr>
          <w:rFonts w:ascii="Arial" w:hAnsi="Arial" w:cs="Arial"/>
          <w:sz w:val="22"/>
          <w:szCs w:val="22"/>
        </w:rPr>
        <w:t xml:space="preserve">připraví Prodávající </w:t>
      </w:r>
      <w:r w:rsidRPr="008F56FF">
        <w:rPr>
          <w:rFonts w:ascii="Arial" w:hAnsi="Arial" w:cs="Arial"/>
          <w:sz w:val="22"/>
          <w:szCs w:val="22"/>
        </w:rPr>
        <w:t>ve dvou vyhotoveních, po jednom pro každou smluvní stranu) obsahující alespoň následující údaje:</w:t>
      </w:r>
    </w:p>
    <w:p w14:paraId="5F56E80E" w14:textId="77777777" w:rsidR="005C51AD" w:rsidRDefault="005C51AD" w:rsidP="005C51AD">
      <w:pPr>
        <w:pStyle w:val="Odstavecseseznamem"/>
        <w:numPr>
          <w:ilvl w:val="0"/>
          <w:numId w:val="13"/>
        </w:numPr>
        <w:tabs>
          <w:tab w:val="left" w:pos="1134"/>
        </w:tabs>
        <w:ind w:left="1134" w:hanging="567"/>
        <w:jc w:val="both"/>
        <w:rPr>
          <w:rFonts w:ascii="Arial" w:hAnsi="Arial" w:cs="Arial"/>
          <w:sz w:val="22"/>
          <w:szCs w:val="22"/>
        </w:rPr>
      </w:pPr>
      <w:r w:rsidRPr="00E04433">
        <w:rPr>
          <w:rFonts w:ascii="Arial" w:hAnsi="Arial" w:cs="Arial"/>
          <w:sz w:val="22"/>
          <w:szCs w:val="22"/>
        </w:rPr>
        <w:t xml:space="preserve">popis průběhu a výsledku zkoušky; </w:t>
      </w:r>
    </w:p>
    <w:p w14:paraId="2411597F" w14:textId="77777777" w:rsidR="005C51AD" w:rsidRDefault="005C51AD" w:rsidP="005C51AD">
      <w:pPr>
        <w:pStyle w:val="Odstavecseseznamem"/>
        <w:numPr>
          <w:ilvl w:val="0"/>
          <w:numId w:val="13"/>
        </w:numPr>
        <w:tabs>
          <w:tab w:val="left" w:pos="1134"/>
        </w:tabs>
        <w:ind w:left="1134" w:hanging="567"/>
        <w:jc w:val="both"/>
        <w:rPr>
          <w:rFonts w:ascii="Arial" w:hAnsi="Arial" w:cs="Arial"/>
          <w:sz w:val="22"/>
          <w:szCs w:val="22"/>
        </w:rPr>
      </w:pPr>
      <w:r w:rsidRPr="00E04433">
        <w:rPr>
          <w:rFonts w:ascii="Arial" w:hAnsi="Arial" w:cs="Arial"/>
          <w:sz w:val="22"/>
          <w:szCs w:val="22"/>
        </w:rPr>
        <w:t xml:space="preserve">vyjádření smluvních stran k výsledku zkoušky; </w:t>
      </w:r>
    </w:p>
    <w:p w14:paraId="48A33301" w14:textId="77777777" w:rsidR="005C51AD" w:rsidRDefault="005C51AD" w:rsidP="005C51AD">
      <w:pPr>
        <w:pStyle w:val="Odstavecseseznamem"/>
        <w:numPr>
          <w:ilvl w:val="0"/>
          <w:numId w:val="13"/>
        </w:numPr>
        <w:tabs>
          <w:tab w:val="left" w:pos="1134"/>
        </w:tabs>
        <w:ind w:left="1134" w:hanging="567"/>
        <w:jc w:val="both"/>
        <w:rPr>
          <w:rFonts w:ascii="Arial" w:hAnsi="Arial" w:cs="Arial"/>
          <w:sz w:val="22"/>
          <w:szCs w:val="22"/>
        </w:rPr>
      </w:pPr>
      <w:r w:rsidRPr="00E04433">
        <w:rPr>
          <w:rFonts w:ascii="Arial" w:hAnsi="Arial" w:cs="Arial"/>
          <w:sz w:val="22"/>
          <w:szCs w:val="22"/>
        </w:rPr>
        <w:t>jména a příjmení osob zúčastněných na provedení zkoušky;</w:t>
      </w:r>
    </w:p>
    <w:p w14:paraId="37E88D59" w14:textId="77777777" w:rsidR="005C51AD" w:rsidRDefault="005C51AD" w:rsidP="005C51AD">
      <w:pPr>
        <w:pStyle w:val="Odstavecseseznamem"/>
        <w:numPr>
          <w:ilvl w:val="0"/>
          <w:numId w:val="13"/>
        </w:numPr>
        <w:tabs>
          <w:tab w:val="left" w:pos="1134"/>
        </w:tabs>
        <w:ind w:left="1134" w:hanging="567"/>
        <w:jc w:val="both"/>
        <w:rPr>
          <w:rFonts w:ascii="Arial" w:hAnsi="Arial" w:cs="Arial"/>
          <w:sz w:val="22"/>
          <w:szCs w:val="22"/>
        </w:rPr>
      </w:pPr>
      <w:r w:rsidRPr="00E04433">
        <w:rPr>
          <w:rFonts w:ascii="Arial" w:hAnsi="Arial" w:cs="Arial"/>
          <w:sz w:val="22"/>
          <w:szCs w:val="22"/>
        </w:rPr>
        <w:t>datum provedení zkoušky a podpisy zúčastněných osob.</w:t>
      </w:r>
    </w:p>
    <w:p w14:paraId="6F835CF5" w14:textId="77777777" w:rsidR="005C51AD" w:rsidRPr="00E04433" w:rsidRDefault="005C51AD" w:rsidP="005C51AD">
      <w:pPr>
        <w:pStyle w:val="Odstavecseseznamem"/>
        <w:tabs>
          <w:tab w:val="left" w:pos="1134"/>
        </w:tabs>
        <w:ind w:left="1788"/>
        <w:jc w:val="both"/>
        <w:rPr>
          <w:rFonts w:ascii="Arial" w:hAnsi="Arial" w:cs="Arial"/>
          <w:sz w:val="22"/>
          <w:szCs w:val="22"/>
        </w:rPr>
      </w:pPr>
    </w:p>
    <w:p w14:paraId="1D9203BD" w14:textId="4B3C7483" w:rsidR="005C51AD" w:rsidRPr="008F56FF" w:rsidRDefault="005C51AD" w:rsidP="005C51AD">
      <w:pPr>
        <w:pStyle w:val="Odstavecseseznamem"/>
        <w:ind w:left="567"/>
        <w:jc w:val="both"/>
        <w:rPr>
          <w:rFonts w:ascii="Arial" w:hAnsi="Arial" w:cs="Arial"/>
          <w:sz w:val="22"/>
          <w:szCs w:val="22"/>
        </w:rPr>
      </w:pPr>
      <w:r w:rsidRPr="008F56FF">
        <w:rPr>
          <w:rFonts w:ascii="Arial" w:hAnsi="Arial" w:cs="Arial"/>
          <w:sz w:val="22"/>
          <w:szCs w:val="22"/>
        </w:rPr>
        <w:t xml:space="preserve">V případě, že zkouška neprokáže </w:t>
      </w:r>
      <w:r>
        <w:rPr>
          <w:rFonts w:ascii="Arial" w:hAnsi="Arial" w:cs="Arial"/>
          <w:sz w:val="22"/>
          <w:szCs w:val="22"/>
        </w:rPr>
        <w:t>úplnost a funkčnost</w:t>
      </w:r>
      <w:r w:rsidRPr="008F56FF">
        <w:rPr>
          <w:rFonts w:ascii="Arial" w:hAnsi="Arial" w:cs="Arial"/>
          <w:sz w:val="22"/>
          <w:szCs w:val="22"/>
        </w:rPr>
        <w:t xml:space="preserve"> Zboží, příp. pokud před uskutečněním zkoušky nebo v jejím průběhu dojde ke zjištění vad Zboží, uvede Kupující tyto okolnosti do zápisu. V případě, že kvůli vadám Zboží dojde k opakování zkoušky, použijí se opět výše uvedená ujednání tohoto článku.   </w:t>
      </w:r>
    </w:p>
    <w:p w14:paraId="05A63052" w14:textId="77777777" w:rsidR="005C51AD" w:rsidRPr="00982156" w:rsidRDefault="005C51AD" w:rsidP="005C51AD">
      <w:pPr>
        <w:widowControl w:val="0"/>
        <w:ind w:left="567"/>
        <w:jc w:val="both"/>
        <w:rPr>
          <w:rFonts w:ascii="Arial" w:hAnsi="Arial" w:cs="Arial"/>
          <w:i/>
          <w:iCs/>
          <w:sz w:val="22"/>
          <w:szCs w:val="22"/>
        </w:rPr>
      </w:pPr>
    </w:p>
    <w:p w14:paraId="53987847" w14:textId="1C393B36" w:rsidR="005C51AD" w:rsidRPr="00321B1F" w:rsidRDefault="005C51AD" w:rsidP="005C51AD">
      <w:pPr>
        <w:widowControl w:val="0"/>
        <w:numPr>
          <w:ilvl w:val="0"/>
          <w:numId w:val="4"/>
        </w:numPr>
        <w:ind w:left="567" w:hanging="567"/>
        <w:jc w:val="both"/>
        <w:rPr>
          <w:rFonts w:ascii="Arial" w:hAnsi="Arial" w:cs="Arial"/>
          <w:sz w:val="22"/>
          <w:szCs w:val="22"/>
        </w:rPr>
      </w:pPr>
      <w:r w:rsidRPr="00321B1F">
        <w:rPr>
          <w:rFonts w:ascii="Arial" w:hAnsi="Arial" w:cs="Arial"/>
          <w:b/>
          <w:sz w:val="22"/>
          <w:szCs w:val="22"/>
        </w:rPr>
        <w:t>Zaškolení</w:t>
      </w:r>
      <w:r w:rsidRPr="00321B1F">
        <w:rPr>
          <w:rFonts w:ascii="Arial" w:hAnsi="Arial" w:cs="Arial"/>
          <w:sz w:val="22"/>
          <w:szCs w:val="22"/>
        </w:rPr>
        <w:t xml:space="preserve"> </w:t>
      </w:r>
      <w:r w:rsidRPr="00321B1F">
        <w:rPr>
          <w:rFonts w:ascii="Arial" w:hAnsi="Arial"/>
          <w:sz w:val="22"/>
          <w:szCs w:val="22"/>
        </w:rPr>
        <w:t xml:space="preserve">bude provedeno v rozsahu </w:t>
      </w:r>
      <w:r w:rsidRPr="00D42DD0">
        <w:rPr>
          <w:rFonts w:ascii="Arial" w:hAnsi="Arial"/>
          <w:sz w:val="22"/>
          <w:szCs w:val="22"/>
        </w:rPr>
        <w:t xml:space="preserve">nejméně </w:t>
      </w:r>
      <w:r w:rsidRPr="00C95D59">
        <w:rPr>
          <w:rFonts w:ascii="Arial" w:hAnsi="Arial"/>
          <w:sz w:val="22"/>
          <w:szCs w:val="22"/>
        </w:rPr>
        <w:t xml:space="preserve">čtyř (4) hodin během jednoho (1) pracovního dne, a to </w:t>
      </w:r>
      <w:r w:rsidR="00447B5F">
        <w:rPr>
          <w:rFonts w:ascii="Arial" w:hAnsi="Arial"/>
          <w:sz w:val="22"/>
          <w:szCs w:val="22"/>
        </w:rPr>
        <w:t xml:space="preserve">bezprostředně </w:t>
      </w:r>
      <w:r w:rsidRPr="00C95D59">
        <w:rPr>
          <w:rFonts w:ascii="Arial" w:hAnsi="Arial"/>
          <w:sz w:val="22"/>
          <w:szCs w:val="22"/>
        </w:rPr>
        <w:t>po dodání Zboží do sjednaného místa</w:t>
      </w:r>
      <w:r w:rsidRPr="00D42DD0">
        <w:rPr>
          <w:rFonts w:ascii="Arial" w:hAnsi="Arial"/>
          <w:sz w:val="22"/>
          <w:szCs w:val="22"/>
        </w:rPr>
        <w:t xml:space="preserve"> a po úspěšně provedené zkoušce, a před jeho</w:t>
      </w:r>
      <w:r w:rsidRPr="00321B1F">
        <w:rPr>
          <w:rFonts w:ascii="Arial" w:hAnsi="Arial"/>
          <w:sz w:val="22"/>
          <w:szCs w:val="22"/>
        </w:rPr>
        <w:t xml:space="preserve"> předáním Kupujícímu</w:t>
      </w:r>
      <w:r>
        <w:rPr>
          <w:rFonts w:ascii="Arial" w:hAnsi="Arial"/>
          <w:sz w:val="22"/>
          <w:szCs w:val="22"/>
        </w:rPr>
        <w:t xml:space="preserve">. </w:t>
      </w:r>
      <w:r w:rsidRPr="00FF112F">
        <w:rPr>
          <w:rFonts w:ascii="Arial" w:hAnsi="Arial"/>
          <w:sz w:val="22"/>
          <w:szCs w:val="22"/>
        </w:rPr>
        <w:t>Předmětem školení bude podrobné seznámení zaměstnanců Kupujícího s obsluhou a běžnou údržbou Zboží</w:t>
      </w:r>
      <w:r w:rsidR="00447B5F">
        <w:rPr>
          <w:rFonts w:ascii="Arial" w:hAnsi="Arial"/>
          <w:sz w:val="22"/>
          <w:szCs w:val="22"/>
        </w:rPr>
        <w:t xml:space="preserve">. </w:t>
      </w:r>
      <w:r w:rsidRPr="00D96E06">
        <w:rPr>
          <w:rFonts w:ascii="Arial" w:hAnsi="Arial" w:cs="Arial"/>
          <w:sz w:val="22"/>
          <w:szCs w:val="22"/>
        </w:rPr>
        <w:t xml:space="preserve">Po </w:t>
      </w:r>
      <w:r w:rsidRPr="007F50FF">
        <w:rPr>
          <w:rFonts w:ascii="Arial" w:hAnsi="Arial" w:cs="Arial"/>
          <w:sz w:val="22"/>
          <w:szCs w:val="22"/>
        </w:rPr>
        <w:t xml:space="preserve">dobu zaškolení ponese Prodávající odpovědnost za dodržování bezpečnosti a ochrany </w:t>
      </w:r>
      <w:r w:rsidRPr="00321B1F">
        <w:rPr>
          <w:rFonts w:ascii="Arial" w:hAnsi="Arial" w:cs="Arial"/>
          <w:sz w:val="22"/>
          <w:szCs w:val="22"/>
        </w:rPr>
        <w:t>zdraví zúčastněných osob, včetně zaměstnanců Kupujícího, a bude koordinovat opatření k ochraně jejich bezpečnosti a zdraví. O průběhu zaškolení obsluhy bude proveden zápis (ve dvou (2) vyhotoveních, po jednom pro každou smluvní stranu), který bude obsahovat alespoň níže uvedené údaje:</w:t>
      </w:r>
    </w:p>
    <w:p w14:paraId="1B4B285E" w14:textId="77777777" w:rsidR="005C51AD" w:rsidRPr="00321B1F" w:rsidRDefault="005C51AD" w:rsidP="005C51AD">
      <w:pPr>
        <w:pStyle w:val="Odstavecseseznamem"/>
        <w:widowControl w:val="0"/>
        <w:numPr>
          <w:ilvl w:val="1"/>
          <w:numId w:val="4"/>
        </w:numPr>
        <w:tabs>
          <w:tab w:val="clear" w:pos="1485"/>
          <w:tab w:val="num" w:pos="1134"/>
        </w:tabs>
        <w:ind w:left="1134" w:hanging="567"/>
        <w:jc w:val="both"/>
        <w:rPr>
          <w:rFonts w:ascii="Arial" w:hAnsi="Arial" w:cs="Arial"/>
          <w:sz w:val="22"/>
          <w:szCs w:val="22"/>
        </w:rPr>
      </w:pPr>
      <w:r w:rsidRPr="00321B1F">
        <w:rPr>
          <w:rFonts w:ascii="Arial" w:hAnsi="Arial" w:cs="Arial"/>
          <w:sz w:val="22"/>
          <w:szCs w:val="22"/>
        </w:rPr>
        <w:t>obsahovou náplň školení;</w:t>
      </w:r>
    </w:p>
    <w:p w14:paraId="2D585932" w14:textId="77777777" w:rsidR="005C51AD" w:rsidRPr="00321B1F" w:rsidRDefault="005C51AD" w:rsidP="005C51AD">
      <w:pPr>
        <w:pStyle w:val="Odstavecseseznamem"/>
        <w:widowControl w:val="0"/>
        <w:numPr>
          <w:ilvl w:val="1"/>
          <w:numId w:val="4"/>
        </w:numPr>
        <w:tabs>
          <w:tab w:val="clear" w:pos="1485"/>
          <w:tab w:val="num" w:pos="1134"/>
        </w:tabs>
        <w:ind w:left="1134" w:hanging="567"/>
        <w:jc w:val="both"/>
        <w:rPr>
          <w:rFonts w:ascii="Arial" w:hAnsi="Arial" w:cs="Arial"/>
          <w:sz w:val="22"/>
          <w:szCs w:val="22"/>
        </w:rPr>
      </w:pPr>
      <w:r w:rsidRPr="00321B1F">
        <w:rPr>
          <w:rFonts w:ascii="Arial" w:hAnsi="Arial" w:cs="Arial"/>
          <w:sz w:val="22"/>
          <w:szCs w:val="22"/>
        </w:rPr>
        <w:t xml:space="preserve">délka školení dle jednotlivých oblastí; </w:t>
      </w:r>
    </w:p>
    <w:p w14:paraId="31628BBC" w14:textId="77777777" w:rsidR="005C51AD" w:rsidRPr="00321B1F" w:rsidRDefault="005C51AD" w:rsidP="005C51AD">
      <w:pPr>
        <w:pStyle w:val="Odstavecseseznamem"/>
        <w:widowControl w:val="0"/>
        <w:numPr>
          <w:ilvl w:val="1"/>
          <w:numId w:val="4"/>
        </w:numPr>
        <w:tabs>
          <w:tab w:val="clear" w:pos="1485"/>
          <w:tab w:val="num" w:pos="1134"/>
        </w:tabs>
        <w:ind w:left="1134" w:hanging="567"/>
        <w:jc w:val="both"/>
        <w:rPr>
          <w:rFonts w:ascii="Arial" w:hAnsi="Arial" w:cs="Arial"/>
          <w:sz w:val="22"/>
          <w:szCs w:val="22"/>
        </w:rPr>
      </w:pPr>
      <w:r w:rsidRPr="00321B1F">
        <w:rPr>
          <w:rFonts w:ascii="Arial" w:hAnsi="Arial" w:cs="Arial"/>
          <w:sz w:val="22"/>
          <w:szCs w:val="22"/>
        </w:rPr>
        <w:t>jména a příjmení zúčastněných osob, potvrzená jejich podpisy;</w:t>
      </w:r>
    </w:p>
    <w:p w14:paraId="2C978A75" w14:textId="77777777" w:rsidR="005C51AD" w:rsidRPr="00321B1F" w:rsidRDefault="005C51AD" w:rsidP="005C51AD">
      <w:pPr>
        <w:pStyle w:val="Odstavecseseznamem"/>
        <w:widowControl w:val="0"/>
        <w:numPr>
          <w:ilvl w:val="1"/>
          <w:numId w:val="4"/>
        </w:numPr>
        <w:tabs>
          <w:tab w:val="clear" w:pos="1485"/>
          <w:tab w:val="num" w:pos="1134"/>
        </w:tabs>
        <w:ind w:left="1134" w:hanging="567"/>
        <w:jc w:val="both"/>
        <w:rPr>
          <w:rFonts w:ascii="Arial" w:hAnsi="Arial" w:cs="Arial"/>
          <w:sz w:val="22"/>
          <w:szCs w:val="22"/>
        </w:rPr>
      </w:pPr>
      <w:r w:rsidRPr="00321B1F">
        <w:rPr>
          <w:rFonts w:ascii="Arial" w:hAnsi="Arial" w:cs="Arial"/>
          <w:sz w:val="22"/>
          <w:szCs w:val="22"/>
        </w:rPr>
        <w:t xml:space="preserve">datum provedení zaškolení.  </w:t>
      </w:r>
    </w:p>
    <w:p w14:paraId="4CA77834" w14:textId="77777777" w:rsidR="005C51AD" w:rsidRDefault="005C51AD" w:rsidP="005C51AD">
      <w:pPr>
        <w:jc w:val="both"/>
        <w:rPr>
          <w:rFonts w:ascii="Arial" w:hAnsi="Arial" w:cs="Arial"/>
          <w:i/>
          <w:iCs/>
          <w:sz w:val="22"/>
          <w:szCs w:val="22"/>
        </w:rPr>
      </w:pPr>
    </w:p>
    <w:p w14:paraId="5B365F8E" w14:textId="77777777" w:rsidR="006C3FE4" w:rsidRPr="00982156" w:rsidRDefault="006C3FE4" w:rsidP="005C51AD">
      <w:pPr>
        <w:jc w:val="both"/>
        <w:rPr>
          <w:rFonts w:ascii="Arial" w:hAnsi="Arial" w:cs="Arial"/>
          <w:i/>
          <w:iCs/>
          <w:sz w:val="22"/>
          <w:szCs w:val="22"/>
        </w:rPr>
      </w:pPr>
    </w:p>
    <w:p w14:paraId="5F296BAE" w14:textId="77777777" w:rsidR="005C51AD" w:rsidRPr="005F41AE"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bookmarkStart w:id="3" w:name="_Hlk73453005"/>
      <w:r w:rsidRPr="005F41AE">
        <w:rPr>
          <w:rFonts w:ascii="Arial" w:hAnsi="Arial" w:cs="Arial"/>
          <w:b/>
          <w:bCs/>
          <w:snapToGrid w:val="0"/>
          <w:sz w:val="22"/>
          <w:szCs w:val="22"/>
        </w:rPr>
        <w:t>Článek III</w:t>
      </w:r>
    </w:p>
    <w:p w14:paraId="5314D078" w14:textId="77777777" w:rsidR="005C51AD" w:rsidRPr="005F41AE"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5F41AE">
        <w:rPr>
          <w:rFonts w:ascii="Arial" w:hAnsi="Arial" w:cs="Arial"/>
          <w:b/>
          <w:bCs/>
          <w:snapToGrid w:val="0"/>
          <w:sz w:val="22"/>
          <w:szCs w:val="22"/>
        </w:rPr>
        <w:t>Dodací podmínky</w:t>
      </w:r>
    </w:p>
    <w:bookmarkEnd w:id="3"/>
    <w:p w14:paraId="608E78C3" w14:textId="77777777" w:rsidR="005C51AD" w:rsidRPr="005F41AE" w:rsidRDefault="005C51AD" w:rsidP="005C51AD">
      <w:pPr>
        <w:jc w:val="both"/>
        <w:rPr>
          <w:rFonts w:ascii="Arial" w:hAnsi="Arial" w:cs="Arial"/>
          <w:sz w:val="22"/>
          <w:szCs w:val="22"/>
        </w:rPr>
      </w:pPr>
    </w:p>
    <w:p w14:paraId="54BBC3A1" w14:textId="1245CAE2" w:rsidR="005C51AD" w:rsidRPr="00512815" w:rsidRDefault="005C51AD" w:rsidP="005C51AD">
      <w:pPr>
        <w:pStyle w:val="Odstavecseseznamem"/>
        <w:numPr>
          <w:ilvl w:val="0"/>
          <w:numId w:val="9"/>
        </w:numPr>
        <w:ind w:left="567" w:hanging="567"/>
        <w:jc w:val="both"/>
        <w:rPr>
          <w:rFonts w:ascii="Arial" w:hAnsi="Arial" w:cs="Arial"/>
          <w:sz w:val="22"/>
          <w:szCs w:val="22"/>
        </w:rPr>
      </w:pPr>
      <w:r w:rsidRPr="00512815">
        <w:rPr>
          <w:rFonts w:ascii="Arial" w:hAnsi="Arial" w:cs="Arial"/>
          <w:sz w:val="22"/>
          <w:szCs w:val="22"/>
        </w:rPr>
        <w:t xml:space="preserve">Místem dodání Zboží </w:t>
      </w:r>
      <w:r w:rsidR="00503736">
        <w:rPr>
          <w:rFonts w:ascii="Arial" w:hAnsi="Arial" w:cs="Arial"/>
          <w:sz w:val="22"/>
          <w:szCs w:val="22"/>
        </w:rPr>
        <w:t xml:space="preserve">bude </w:t>
      </w:r>
      <w:r w:rsidRPr="00FF112F">
        <w:rPr>
          <w:rFonts w:ascii="Arial" w:hAnsi="Arial" w:cs="Arial"/>
          <w:sz w:val="22"/>
          <w:szCs w:val="22"/>
        </w:rPr>
        <w:t>výrobní areál Kupujícího v </w:t>
      </w:r>
      <w:r w:rsidR="00503736">
        <w:rPr>
          <w:rFonts w:ascii="Arial" w:hAnsi="Arial" w:cs="Arial"/>
          <w:sz w:val="22"/>
          <w:szCs w:val="22"/>
        </w:rPr>
        <w:t>Šenově</w:t>
      </w:r>
      <w:r w:rsidRPr="00FF112F">
        <w:rPr>
          <w:rFonts w:ascii="Arial" w:hAnsi="Arial" w:cs="Arial"/>
          <w:sz w:val="22"/>
          <w:szCs w:val="22"/>
        </w:rPr>
        <w:t xml:space="preserve"> u Nového Jičína</w:t>
      </w:r>
      <w:r w:rsidR="00503736">
        <w:rPr>
          <w:rFonts w:ascii="Arial" w:hAnsi="Arial" w:cs="Arial"/>
          <w:sz w:val="22"/>
          <w:szCs w:val="22"/>
        </w:rPr>
        <w:t xml:space="preserve"> na ulici Dukelské. </w:t>
      </w:r>
      <w:r w:rsidRPr="00FF112F">
        <w:rPr>
          <w:rFonts w:ascii="Arial" w:hAnsi="Arial" w:cs="Arial"/>
          <w:sz w:val="22"/>
          <w:szCs w:val="22"/>
        </w:rPr>
        <w:t xml:space="preserve"> </w:t>
      </w:r>
    </w:p>
    <w:p w14:paraId="3ADDD485" w14:textId="77777777" w:rsidR="005C51AD" w:rsidRPr="00351397" w:rsidRDefault="005C51AD" w:rsidP="005C51AD">
      <w:pPr>
        <w:jc w:val="both"/>
        <w:rPr>
          <w:rFonts w:ascii="Arial" w:hAnsi="Arial" w:cs="Arial"/>
          <w:sz w:val="22"/>
          <w:szCs w:val="22"/>
        </w:rPr>
      </w:pPr>
    </w:p>
    <w:p w14:paraId="664E0E52" w14:textId="5350ACBE" w:rsidR="003C5DFF" w:rsidRDefault="005C51AD" w:rsidP="005C51AD">
      <w:pPr>
        <w:pStyle w:val="Odstavecseseznamem"/>
        <w:numPr>
          <w:ilvl w:val="0"/>
          <w:numId w:val="9"/>
        </w:numPr>
        <w:ind w:left="567" w:hanging="567"/>
        <w:jc w:val="both"/>
        <w:rPr>
          <w:rFonts w:ascii="Arial" w:hAnsi="Arial" w:cs="Arial"/>
          <w:sz w:val="22"/>
          <w:szCs w:val="22"/>
        </w:rPr>
      </w:pPr>
      <w:r w:rsidRPr="002051F9">
        <w:rPr>
          <w:rFonts w:ascii="Arial" w:hAnsi="Arial" w:cs="Arial"/>
          <w:sz w:val="22"/>
          <w:szCs w:val="22"/>
        </w:rPr>
        <w:t xml:space="preserve">Prodávající se zavazuje </w:t>
      </w:r>
      <w:bookmarkStart w:id="4" w:name="_Hlk97200878"/>
      <w:r w:rsidR="005F4CEB">
        <w:rPr>
          <w:rFonts w:ascii="Arial" w:hAnsi="Arial" w:cs="Arial"/>
          <w:sz w:val="22"/>
          <w:szCs w:val="22"/>
        </w:rPr>
        <w:t xml:space="preserve">dodat Kupujícímu Zboží a </w:t>
      </w:r>
      <w:r>
        <w:rPr>
          <w:rFonts w:ascii="Arial" w:hAnsi="Arial" w:cs="Arial"/>
          <w:sz w:val="22"/>
          <w:szCs w:val="22"/>
        </w:rPr>
        <w:t xml:space="preserve">poskytnout </w:t>
      </w:r>
      <w:r w:rsidRPr="002051F9">
        <w:rPr>
          <w:rFonts w:ascii="Arial" w:hAnsi="Arial" w:cs="Arial"/>
          <w:sz w:val="22"/>
          <w:szCs w:val="22"/>
        </w:rPr>
        <w:t xml:space="preserve">mu </w:t>
      </w:r>
      <w:r w:rsidR="005F4CEB">
        <w:rPr>
          <w:rFonts w:ascii="Arial" w:hAnsi="Arial" w:cs="Arial"/>
          <w:sz w:val="22"/>
          <w:szCs w:val="22"/>
        </w:rPr>
        <w:t xml:space="preserve">ostatní </w:t>
      </w:r>
      <w:r w:rsidRPr="002051F9">
        <w:rPr>
          <w:rFonts w:ascii="Arial" w:hAnsi="Arial" w:cs="Arial"/>
          <w:sz w:val="22"/>
          <w:szCs w:val="22"/>
        </w:rPr>
        <w:t>plnění uvedená v</w:t>
      </w:r>
      <w:r>
        <w:rPr>
          <w:rFonts w:ascii="Arial" w:hAnsi="Arial" w:cs="Arial"/>
          <w:sz w:val="22"/>
          <w:szCs w:val="22"/>
        </w:rPr>
        <w:t xml:space="preserve"> ust. 2.3. </w:t>
      </w:r>
      <w:r w:rsidRPr="002051F9">
        <w:rPr>
          <w:rFonts w:ascii="Arial" w:hAnsi="Arial" w:cs="Arial"/>
          <w:sz w:val="22"/>
          <w:szCs w:val="22"/>
        </w:rPr>
        <w:t xml:space="preserve">této smlouvy </w:t>
      </w:r>
      <w:bookmarkEnd w:id="4"/>
      <w:r w:rsidR="005F4CEB">
        <w:rPr>
          <w:rFonts w:ascii="Arial" w:hAnsi="Arial" w:cs="Arial"/>
          <w:sz w:val="22"/>
          <w:szCs w:val="22"/>
        </w:rPr>
        <w:t>do čtyřiceti pěti (45) týdnů ode dne, kdy tato smlouva nabude účinnosti</w:t>
      </w:r>
      <w:r w:rsidR="003C5DFF">
        <w:rPr>
          <w:rFonts w:ascii="Arial" w:hAnsi="Arial" w:cs="Arial"/>
          <w:sz w:val="22"/>
          <w:szCs w:val="22"/>
        </w:rPr>
        <w:t xml:space="preserve">, tj. od okamžiku doručení výzvy prodávajícímu k dodání </w:t>
      </w:r>
      <w:r w:rsidR="000E6F49">
        <w:rPr>
          <w:rFonts w:ascii="Arial" w:hAnsi="Arial" w:cs="Arial"/>
          <w:sz w:val="22"/>
          <w:szCs w:val="22"/>
        </w:rPr>
        <w:t>Zboží.</w:t>
      </w:r>
      <w:r w:rsidR="003C5DFF">
        <w:rPr>
          <w:rFonts w:ascii="Arial" w:hAnsi="Arial" w:cs="Arial"/>
          <w:sz w:val="22"/>
          <w:szCs w:val="22"/>
        </w:rPr>
        <w:t xml:space="preserve"> Kupující je oprávněn se rozhodnout, zda dojde k realizací této smlouvy, skutečnost, že tato smlouva nebude realizována nezakládá žádné nároky prodávajícího vůči kupujícímu. </w:t>
      </w:r>
      <w:r w:rsidR="000E6F49" w:rsidRPr="00D1117A">
        <w:rPr>
          <w:rFonts w:ascii="Arial" w:hAnsi="Arial" w:cs="Arial"/>
          <w:snapToGrid w:val="0"/>
          <w:sz w:val="22"/>
          <w:szCs w:val="22"/>
        </w:rPr>
        <w:t xml:space="preserve">Neobdrží-li </w:t>
      </w:r>
      <w:r w:rsidR="000E6F49">
        <w:rPr>
          <w:rFonts w:ascii="Arial" w:hAnsi="Arial" w:cs="Arial"/>
          <w:snapToGrid w:val="0"/>
          <w:sz w:val="22"/>
          <w:szCs w:val="22"/>
        </w:rPr>
        <w:t>Prodávající</w:t>
      </w:r>
      <w:r w:rsidR="000E6F49" w:rsidRPr="00D1117A">
        <w:rPr>
          <w:rFonts w:ascii="Arial" w:hAnsi="Arial" w:cs="Arial"/>
          <w:snapToGrid w:val="0"/>
          <w:sz w:val="22"/>
          <w:szCs w:val="22"/>
        </w:rPr>
        <w:t xml:space="preserve"> od</w:t>
      </w:r>
      <w:r w:rsidR="000E6F49">
        <w:rPr>
          <w:rFonts w:ascii="Arial" w:hAnsi="Arial" w:cs="Arial"/>
          <w:snapToGrid w:val="0"/>
          <w:sz w:val="22"/>
          <w:szCs w:val="22"/>
        </w:rPr>
        <w:t xml:space="preserve"> Kupujícího</w:t>
      </w:r>
      <w:r w:rsidR="000E6F49" w:rsidRPr="00D1117A">
        <w:rPr>
          <w:rFonts w:ascii="Arial" w:hAnsi="Arial" w:cs="Arial"/>
          <w:snapToGrid w:val="0"/>
          <w:sz w:val="22"/>
          <w:szCs w:val="22"/>
        </w:rPr>
        <w:t xml:space="preserve"> do konce </w:t>
      </w:r>
      <w:r w:rsidR="000E6F49">
        <w:rPr>
          <w:rFonts w:ascii="Arial" w:hAnsi="Arial" w:cs="Arial"/>
          <w:snapToGrid w:val="0"/>
          <w:sz w:val="22"/>
          <w:szCs w:val="22"/>
        </w:rPr>
        <w:t>prosince</w:t>
      </w:r>
      <w:r w:rsidR="000E6F49" w:rsidRPr="00D1117A">
        <w:rPr>
          <w:rFonts w:ascii="Arial" w:hAnsi="Arial" w:cs="Arial"/>
          <w:snapToGrid w:val="0"/>
          <w:sz w:val="22"/>
          <w:szCs w:val="22"/>
        </w:rPr>
        <w:t xml:space="preserve"> 2022</w:t>
      </w:r>
      <w:r w:rsidR="000E6F49">
        <w:rPr>
          <w:rFonts w:ascii="Arial" w:hAnsi="Arial" w:cs="Arial"/>
          <w:snapToGrid w:val="0"/>
          <w:sz w:val="22"/>
          <w:szCs w:val="22"/>
        </w:rPr>
        <w:t xml:space="preserve"> výzvu k dodání Zboží </w:t>
      </w:r>
      <w:r w:rsidR="000E6F49" w:rsidRPr="00D1117A">
        <w:rPr>
          <w:rFonts w:ascii="Arial" w:hAnsi="Arial" w:cs="Arial"/>
          <w:snapToGrid w:val="0"/>
          <w:sz w:val="22"/>
          <w:szCs w:val="22"/>
        </w:rPr>
        <w:t>zaniknou veškeré závazky z této smlouvy marným uplynutím této lhůty.</w:t>
      </w:r>
    </w:p>
    <w:p w14:paraId="7C81012E" w14:textId="77777777" w:rsidR="003C5DFF" w:rsidRPr="000E6F49" w:rsidRDefault="003C5DFF" w:rsidP="000E6F49">
      <w:pPr>
        <w:rPr>
          <w:rFonts w:ascii="Arial" w:hAnsi="Arial" w:cs="Arial"/>
          <w:sz w:val="22"/>
          <w:szCs w:val="22"/>
        </w:rPr>
      </w:pPr>
    </w:p>
    <w:p w14:paraId="6B2ECEA0" w14:textId="25A292E7" w:rsidR="005C51AD" w:rsidRPr="002A50FD" w:rsidRDefault="005C51AD" w:rsidP="005C51AD">
      <w:pPr>
        <w:pStyle w:val="Odstavecseseznamem"/>
        <w:numPr>
          <w:ilvl w:val="0"/>
          <w:numId w:val="9"/>
        </w:numPr>
        <w:ind w:left="567" w:hanging="567"/>
        <w:jc w:val="both"/>
        <w:rPr>
          <w:rFonts w:ascii="Arial" w:hAnsi="Arial" w:cs="Arial"/>
          <w:sz w:val="22"/>
          <w:szCs w:val="22"/>
        </w:rPr>
      </w:pPr>
      <w:r>
        <w:rPr>
          <w:rFonts w:ascii="Arial" w:hAnsi="Arial" w:cs="Arial"/>
          <w:sz w:val="22"/>
          <w:szCs w:val="22"/>
        </w:rPr>
        <w:t xml:space="preserve">Prodávající se zavazuje oznámit Kupujícímu konkrétní termín </w:t>
      </w:r>
      <w:r w:rsidR="00207963">
        <w:rPr>
          <w:rFonts w:ascii="Arial" w:hAnsi="Arial" w:cs="Arial"/>
          <w:sz w:val="22"/>
          <w:szCs w:val="22"/>
        </w:rPr>
        <w:t>dodání Zboží</w:t>
      </w:r>
      <w:r>
        <w:rPr>
          <w:rFonts w:ascii="Arial" w:hAnsi="Arial" w:cs="Arial"/>
          <w:sz w:val="22"/>
          <w:szCs w:val="22"/>
        </w:rPr>
        <w:t xml:space="preserve">, a to </w:t>
      </w:r>
      <w:r w:rsidRPr="00A3686A">
        <w:rPr>
          <w:rFonts w:ascii="Arial" w:hAnsi="Arial" w:cs="Arial"/>
          <w:sz w:val="22"/>
          <w:szCs w:val="22"/>
        </w:rPr>
        <w:t xml:space="preserve">nejméně dva (2) </w:t>
      </w:r>
      <w:r w:rsidR="00207963">
        <w:rPr>
          <w:rFonts w:ascii="Arial" w:hAnsi="Arial" w:cs="Arial"/>
          <w:sz w:val="22"/>
          <w:szCs w:val="22"/>
        </w:rPr>
        <w:t>pracovní dny</w:t>
      </w:r>
      <w:r w:rsidRPr="00A3686A">
        <w:rPr>
          <w:rFonts w:ascii="Arial" w:hAnsi="Arial" w:cs="Arial"/>
          <w:sz w:val="22"/>
          <w:szCs w:val="22"/>
        </w:rPr>
        <w:t xml:space="preserve"> předem</w:t>
      </w:r>
      <w:r>
        <w:rPr>
          <w:rFonts w:ascii="Arial" w:hAnsi="Arial" w:cs="Arial"/>
          <w:sz w:val="22"/>
          <w:szCs w:val="22"/>
        </w:rPr>
        <w:t>.</w:t>
      </w:r>
    </w:p>
    <w:p w14:paraId="0F67AF06" w14:textId="77777777" w:rsidR="005C51AD" w:rsidRPr="005F4CEB" w:rsidRDefault="005C51AD" w:rsidP="005C51AD">
      <w:pPr>
        <w:jc w:val="both"/>
        <w:rPr>
          <w:rFonts w:ascii="Arial" w:hAnsi="Arial" w:cs="Arial"/>
          <w:i/>
          <w:iCs/>
          <w:sz w:val="22"/>
          <w:szCs w:val="22"/>
        </w:rPr>
      </w:pPr>
    </w:p>
    <w:p w14:paraId="17B2204C" w14:textId="135DAF69" w:rsidR="005C51AD" w:rsidRPr="0073707D" w:rsidRDefault="005C51AD" w:rsidP="005C51AD">
      <w:pPr>
        <w:pStyle w:val="Odstavecseseznamem"/>
        <w:numPr>
          <w:ilvl w:val="0"/>
          <w:numId w:val="9"/>
        </w:numPr>
        <w:ind w:left="567" w:hanging="567"/>
        <w:jc w:val="both"/>
        <w:rPr>
          <w:rFonts w:ascii="Arial" w:hAnsi="Arial" w:cs="Arial"/>
          <w:sz w:val="22"/>
          <w:szCs w:val="22"/>
        </w:rPr>
      </w:pPr>
      <w:r w:rsidRPr="0073707D">
        <w:rPr>
          <w:rFonts w:ascii="Arial" w:hAnsi="Arial" w:cs="Arial"/>
          <w:sz w:val="22"/>
          <w:szCs w:val="22"/>
        </w:rPr>
        <w:t xml:space="preserve">Zboží a dokumenty uvedené v ust. 2.3. pod písm. </w:t>
      </w:r>
      <w:r w:rsidR="0073707D" w:rsidRPr="0073707D">
        <w:rPr>
          <w:rFonts w:ascii="Arial" w:hAnsi="Arial" w:cs="Arial"/>
          <w:sz w:val="22"/>
          <w:szCs w:val="22"/>
        </w:rPr>
        <w:t>d</w:t>
      </w:r>
      <w:r w:rsidRPr="0073707D">
        <w:rPr>
          <w:rFonts w:ascii="Arial" w:hAnsi="Arial" w:cs="Arial"/>
          <w:sz w:val="22"/>
          <w:szCs w:val="22"/>
        </w:rPr>
        <w:t xml:space="preserve">) této smlouvy budou předány Kupujícímu na základě předávacího protokolu, který bude pořízen po úspěšném zprovoznění Zboží, zaškolení obsluhy Kupujícího a po úspěšném provedení zkoušky potvrzeném zápisy podepsanými zástupci Prodávajícího a Kupujícího (dle ust. 2.5. a 2.6. této smlouvy). Předávací protokol bude pořízen ve dvou (2) vyhotoveních, po jednom pro každou smluvní stranu. Závazek Prodávajícího dodat Zboží bude splněn okamžikem podpisu předávacího protokolu Kupujícím. Tímto okamžikem také přejde na Kupujícího nebezpečí </w:t>
      </w:r>
      <w:r w:rsidR="0073707D" w:rsidRPr="0073707D">
        <w:rPr>
          <w:rFonts w:ascii="Arial" w:hAnsi="Arial" w:cs="Arial"/>
          <w:sz w:val="22"/>
          <w:szCs w:val="22"/>
        </w:rPr>
        <w:t xml:space="preserve">vzniku </w:t>
      </w:r>
      <w:r w:rsidRPr="0073707D">
        <w:rPr>
          <w:rFonts w:ascii="Arial" w:hAnsi="Arial" w:cs="Arial"/>
          <w:sz w:val="22"/>
          <w:szCs w:val="22"/>
        </w:rPr>
        <w:t>škody na Zboží.</w:t>
      </w:r>
    </w:p>
    <w:p w14:paraId="278DB00B" w14:textId="77777777" w:rsidR="005C51AD" w:rsidRPr="0073707D" w:rsidRDefault="005C51AD" w:rsidP="005C51AD">
      <w:pPr>
        <w:pStyle w:val="Odstavecseseznamem"/>
        <w:rPr>
          <w:rFonts w:ascii="Arial" w:hAnsi="Arial"/>
          <w:sz w:val="22"/>
          <w:szCs w:val="22"/>
        </w:rPr>
      </w:pPr>
    </w:p>
    <w:p w14:paraId="01A764D3" w14:textId="77777777" w:rsidR="005C51AD" w:rsidRPr="0073707D" w:rsidRDefault="005C51AD" w:rsidP="005C51AD">
      <w:pPr>
        <w:pStyle w:val="Odstavecseseznamem"/>
        <w:numPr>
          <w:ilvl w:val="0"/>
          <w:numId w:val="9"/>
        </w:numPr>
        <w:ind w:left="567" w:hanging="567"/>
        <w:jc w:val="both"/>
        <w:rPr>
          <w:rFonts w:ascii="Arial" w:hAnsi="Arial" w:cs="Arial"/>
          <w:sz w:val="22"/>
          <w:szCs w:val="22"/>
        </w:rPr>
      </w:pPr>
      <w:r w:rsidRPr="0073707D">
        <w:rPr>
          <w:rFonts w:ascii="Arial" w:hAnsi="Arial" w:cs="Arial"/>
          <w:sz w:val="22"/>
          <w:szCs w:val="22"/>
        </w:rPr>
        <w:t xml:space="preserve">V případě zjištění vady Zboží, která brání řádnému a bezpečnému užívání Zboží, je Kupující oprávněn jeho převzetí odmítnout. V takovém případě je však povinen uvést do předávacího protokolu důvod, tj. označit v něm zjištěné vady. Kupující je povinen odstranit tyto vady do jednoho (1) týdne od provedení takovéhoto zápisu do předávacího protokolu. </w:t>
      </w:r>
    </w:p>
    <w:p w14:paraId="0DD3A96E" w14:textId="77777777" w:rsidR="005C51AD" w:rsidRPr="005F4CEB" w:rsidRDefault="005C51AD" w:rsidP="005C51AD">
      <w:pPr>
        <w:pStyle w:val="Odstavecseseznamem"/>
        <w:rPr>
          <w:rFonts w:ascii="Arial" w:hAnsi="Arial" w:cs="Arial"/>
          <w:i/>
          <w:iCs/>
          <w:sz w:val="22"/>
          <w:szCs w:val="22"/>
        </w:rPr>
      </w:pPr>
    </w:p>
    <w:p w14:paraId="0C178BF9" w14:textId="77777777" w:rsidR="005C51AD" w:rsidRPr="00BB0EE5" w:rsidRDefault="005C51AD" w:rsidP="005C51AD">
      <w:pPr>
        <w:pStyle w:val="Odstavecseseznamem"/>
        <w:numPr>
          <w:ilvl w:val="0"/>
          <w:numId w:val="9"/>
        </w:numPr>
        <w:ind w:left="567" w:hanging="567"/>
        <w:jc w:val="both"/>
        <w:rPr>
          <w:rFonts w:ascii="Arial" w:hAnsi="Arial" w:cs="Arial"/>
          <w:sz w:val="22"/>
          <w:szCs w:val="22"/>
        </w:rPr>
      </w:pPr>
      <w:r w:rsidRPr="00BB0EE5">
        <w:rPr>
          <w:rFonts w:ascii="Arial" w:hAnsi="Arial" w:cs="Arial"/>
          <w:sz w:val="22"/>
          <w:szCs w:val="22"/>
        </w:rPr>
        <w:t>Kupující se zavazuje poskytnout Prodávajícímu součinnost v následujícím rozsahu:</w:t>
      </w:r>
    </w:p>
    <w:p w14:paraId="4173B921" w14:textId="77777777" w:rsidR="005C51AD" w:rsidRPr="00BB0EE5" w:rsidRDefault="005C51AD" w:rsidP="00BB0EE5">
      <w:pPr>
        <w:contextualSpacing/>
        <w:jc w:val="both"/>
        <w:rPr>
          <w:rFonts w:ascii="Arial" w:hAnsi="Arial" w:cs="Arial"/>
          <w:sz w:val="22"/>
          <w:szCs w:val="22"/>
        </w:rPr>
      </w:pPr>
    </w:p>
    <w:p w14:paraId="0F920481" w14:textId="19BC75F5" w:rsidR="005C51AD" w:rsidRPr="00BB0EE5" w:rsidRDefault="005C51AD" w:rsidP="005C51AD">
      <w:pPr>
        <w:numPr>
          <w:ilvl w:val="4"/>
          <w:numId w:val="1"/>
        </w:numPr>
        <w:ind w:left="1134" w:hanging="567"/>
        <w:contextualSpacing/>
        <w:jc w:val="both"/>
        <w:rPr>
          <w:rFonts w:ascii="Arial" w:hAnsi="Arial" w:cs="Arial"/>
          <w:sz w:val="22"/>
          <w:szCs w:val="22"/>
        </w:rPr>
      </w:pPr>
      <w:r w:rsidRPr="00BB0EE5">
        <w:rPr>
          <w:rFonts w:ascii="Arial" w:hAnsi="Arial" w:cs="Arial"/>
          <w:sz w:val="22"/>
          <w:szCs w:val="22"/>
        </w:rPr>
        <w:t xml:space="preserve">zpřístupnění sjednaného místa dodání Prodávajícímu v rozsahu nezbytném ke splnění účelu této smlouvy, </w:t>
      </w:r>
    </w:p>
    <w:p w14:paraId="5D198305" w14:textId="77777777" w:rsidR="005C51AD" w:rsidRPr="00BB0EE5" w:rsidRDefault="005C51AD" w:rsidP="005C51AD">
      <w:pPr>
        <w:contextualSpacing/>
        <w:jc w:val="both"/>
        <w:rPr>
          <w:rFonts w:ascii="Arial" w:hAnsi="Arial" w:cs="Arial"/>
          <w:sz w:val="22"/>
          <w:szCs w:val="22"/>
        </w:rPr>
      </w:pPr>
    </w:p>
    <w:p w14:paraId="36C44FC0" w14:textId="62D9393D" w:rsidR="005C51AD" w:rsidRPr="00BB0EE5" w:rsidRDefault="005C51AD" w:rsidP="005C51AD">
      <w:pPr>
        <w:numPr>
          <w:ilvl w:val="4"/>
          <w:numId w:val="1"/>
        </w:numPr>
        <w:ind w:left="1134" w:hanging="567"/>
        <w:contextualSpacing/>
        <w:jc w:val="both"/>
        <w:rPr>
          <w:rFonts w:ascii="Arial" w:hAnsi="Arial" w:cs="Arial"/>
          <w:sz w:val="22"/>
          <w:szCs w:val="22"/>
        </w:rPr>
      </w:pPr>
      <w:r w:rsidRPr="00BB0EE5">
        <w:rPr>
          <w:rFonts w:ascii="Arial" w:hAnsi="Arial" w:cs="Arial"/>
          <w:sz w:val="22"/>
          <w:szCs w:val="22"/>
        </w:rPr>
        <w:t>přítomnost svého zástupce po dobu zkoušek a zprovoznění Zboží v místě dodání,</w:t>
      </w:r>
    </w:p>
    <w:p w14:paraId="24345909" w14:textId="77777777" w:rsidR="005C51AD" w:rsidRPr="00BB0EE5" w:rsidRDefault="005C51AD" w:rsidP="005C51AD">
      <w:pPr>
        <w:pStyle w:val="Odstavecseseznamem"/>
        <w:rPr>
          <w:rFonts w:ascii="Arial" w:hAnsi="Arial" w:cs="Arial"/>
          <w:sz w:val="22"/>
          <w:szCs w:val="22"/>
        </w:rPr>
      </w:pPr>
    </w:p>
    <w:p w14:paraId="07487169" w14:textId="50B9487E" w:rsidR="005C51AD" w:rsidRPr="00BB0EE5" w:rsidRDefault="00BB0EE5" w:rsidP="005C51AD">
      <w:pPr>
        <w:numPr>
          <w:ilvl w:val="4"/>
          <w:numId w:val="1"/>
        </w:numPr>
        <w:ind w:left="1134" w:hanging="567"/>
        <w:contextualSpacing/>
        <w:jc w:val="both"/>
        <w:rPr>
          <w:rFonts w:ascii="Arial" w:hAnsi="Arial" w:cs="Arial"/>
          <w:sz w:val="22"/>
          <w:szCs w:val="22"/>
        </w:rPr>
      </w:pPr>
      <w:r w:rsidRPr="00BB0EE5">
        <w:rPr>
          <w:rFonts w:ascii="Arial" w:hAnsi="Arial" w:cs="Arial"/>
          <w:sz w:val="22"/>
          <w:szCs w:val="22"/>
        </w:rPr>
        <w:t>dodání pohonných hmot k provozu Zboží během zkoušky a školení zaměstnanců Kupujícího.</w:t>
      </w:r>
    </w:p>
    <w:p w14:paraId="01337309" w14:textId="77777777" w:rsidR="005C51AD" w:rsidRPr="005F4CEB" w:rsidRDefault="005C51AD" w:rsidP="005C51AD">
      <w:pPr>
        <w:jc w:val="both"/>
        <w:rPr>
          <w:rStyle w:val="Hypertextovodkaz"/>
          <w:rFonts w:ascii="Arial" w:hAnsi="Arial" w:cs="Arial"/>
          <w:i/>
          <w:iCs/>
          <w:sz w:val="22"/>
          <w:szCs w:val="22"/>
        </w:rPr>
      </w:pPr>
      <w:bookmarkStart w:id="5" w:name="_Ref320533808"/>
    </w:p>
    <w:p w14:paraId="2DD0C1FD" w14:textId="77777777" w:rsidR="005C51AD" w:rsidRPr="005F4CEB" w:rsidRDefault="005C51AD" w:rsidP="005C51AD">
      <w:pPr>
        <w:pStyle w:val="Odstavecseseznamem"/>
        <w:ind w:left="567"/>
        <w:jc w:val="both"/>
        <w:rPr>
          <w:rFonts w:ascii="Arial" w:hAnsi="Arial" w:cs="Arial"/>
          <w:i/>
          <w:iCs/>
          <w:sz w:val="22"/>
          <w:szCs w:val="22"/>
        </w:rPr>
      </w:pPr>
    </w:p>
    <w:bookmarkEnd w:id="5"/>
    <w:p w14:paraId="3CAED6B6" w14:textId="77777777" w:rsidR="005C51AD" w:rsidRPr="003214D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3214DB">
        <w:rPr>
          <w:rFonts w:ascii="Arial" w:hAnsi="Arial" w:cs="Arial"/>
          <w:b/>
          <w:bCs/>
          <w:snapToGrid w:val="0"/>
          <w:sz w:val="22"/>
          <w:szCs w:val="22"/>
        </w:rPr>
        <w:t>Článek IV</w:t>
      </w:r>
    </w:p>
    <w:p w14:paraId="1A6FD441" w14:textId="77777777" w:rsidR="005C51AD" w:rsidRPr="003214D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3214DB">
        <w:rPr>
          <w:rFonts w:ascii="Arial" w:hAnsi="Arial" w:cs="Arial"/>
          <w:b/>
          <w:bCs/>
          <w:snapToGrid w:val="0"/>
          <w:sz w:val="22"/>
          <w:szCs w:val="22"/>
        </w:rPr>
        <w:t xml:space="preserve">Kupní cena a platební podmínky  </w:t>
      </w:r>
    </w:p>
    <w:p w14:paraId="4F2E9263" w14:textId="77777777" w:rsidR="005C51AD" w:rsidRPr="003214DB" w:rsidRDefault="005C51AD" w:rsidP="005C51AD">
      <w:pPr>
        <w:ind w:left="709" w:hanging="709"/>
        <w:rPr>
          <w:rFonts w:ascii="Arial" w:hAnsi="Arial" w:cs="Arial"/>
          <w:sz w:val="22"/>
          <w:szCs w:val="22"/>
        </w:rPr>
      </w:pPr>
    </w:p>
    <w:p w14:paraId="6C6718C0" w14:textId="5D8C15D1" w:rsidR="005C51AD" w:rsidRPr="003214DB" w:rsidRDefault="005C51AD" w:rsidP="005C51AD">
      <w:pPr>
        <w:pStyle w:val="Odstavecseseznamem"/>
        <w:numPr>
          <w:ilvl w:val="1"/>
          <w:numId w:val="8"/>
        </w:numPr>
        <w:ind w:left="567" w:hanging="567"/>
        <w:jc w:val="both"/>
        <w:rPr>
          <w:rFonts w:ascii="Arial" w:hAnsi="Arial" w:cs="Arial"/>
          <w:sz w:val="22"/>
          <w:szCs w:val="22"/>
        </w:rPr>
      </w:pPr>
      <w:bookmarkStart w:id="6" w:name="_Hlk80622854"/>
      <w:bookmarkStart w:id="7" w:name="_Ref320525680"/>
      <w:r w:rsidRPr="003214DB">
        <w:rPr>
          <w:rFonts w:ascii="Arial" w:hAnsi="Arial" w:cs="Arial"/>
          <w:sz w:val="22"/>
          <w:szCs w:val="22"/>
        </w:rPr>
        <w:t xml:space="preserve">Celková cena Zboží činí </w:t>
      </w:r>
      <w:r w:rsidRPr="003214DB">
        <w:rPr>
          <w:rFonts w:ascii="Arial" w:hAnsi="Arial" w:cs="Arial"/>
          <w:b/>
          <w:sz w:val="22"/>
          <w:szCs w:val="22"/>
          <w:highlight w:val="yellow"/>
        </w:rPr>
        <w:t>……….</w:t>
      </w:r>
      <w:r w:rsidRPr="003214DB">
        <w:rPr>
          <w:rFonts w:ascii="Arial" w:hAnsi="Arial" w:cs="Arial"/>
          <w:b/>
          <w:sz w:val="22"/>
          <w:szCs w:val="22"/>
        </w:rPr>
        <w:t xml:space="preserve"> (slovy: </w:t>
      </w:r>
      <w:r w:rsidRPr="003214DB">
        <w:rPr>
          <w:rFonts w:ascii="Arial" w:hAnsi="Arial" w:cs="Arial"/>
          <w:b/>
          <w:sz w:val="22"/>
          <w:szCs w:val="22"/>
          <w:highlight w:val="yellow"/>
        </w:rPr>
        <w:t>……………..</w:t>
      </w:r>
      <w:r w:rsidRPr="003214DB">
        <w:rPr>
          <w:rFonts w:ascii="Arial" w:hAnsi="Arial" w:cs="Arial"/>
          <w:b/>
          <w:sz w:val="22"/>
          <w:szCs w:val="22"/>
        </w:rPr>
        <w:t xml:space="preserve">) </w:t>
      </w:r>
      <w:r w:rsidRPr="003214DB">
        <w:rPr>
          <w:rFonts w:ascii="Arial" w:hAnsi="Arial" w:cs="Arial"/>
          <w:b/>
          <w:sz w:val="22"/>
          <w:szCs w:val="22"/>
          <w:highlight w:val="yellow"/>
        </w:rPr>
        <w:t>eur</w:t>
      </w:r>
      <w:r w:rsidRPr="003214DB">
        <w:rPr>
          <w:rFonts w:ascii="Arial" w:hAnsi="Arial" w:cs="Arial"/>
          <w:b/>
          <w:sz w:val="22"/>
          <w:szCs w:val="22"/>
        </w:rPr>
        <w:t xml:space="preserve"> + DPH</w:t>
      </w:r>
      <w:r w:rsidRPr="003214DB">
        <w:rPr>
          <w:rFonts w:ascii="Arial" w:hAnsi="Arial" w:cs="Arial"/>
          <w:sz w:val="22"/>
          <w:szCs w:val="22"/>
        </w:rPr>
        <w:t xml:space="preserve">. Tato cena zahrnuje i </w:t>
      </w:r>
      <w:r w:rsidR="00034D3D">
        <w:rPr>
          <w:rFonts w:ascii="Arial" w:hAnsi="Arial" w:cs="Arial"/>
          <w:sz w:val="22"/>
          <w:szCs w:val="22"/>
        </w:rPr>
        <w:t xml:space="preserve">úhradu za </w:t>
      </w:r>
      <w:r w:rsidRPr="003214DB">
        <w:rPr>
          <w:rFonts w:ascii="Arial" w:hAnsi="Arial" w:cs="Arial"/>
          <w:sz w:val="22"/>
          <w:szCs w:val="22"/>
        </w:rPr>
        <w:t>veškerá související plnění uvedená v ust. 2.3. této smlouvy.</w:t>
      </w:r>
    </w:p>
    <w:bookmarkEnd w:id="6"/>
    <w:p w14:paraId="4A2D6FB7" w14:textId="77777777" w:rsidR="005C51AD" w:rsidRPr="003214DB" w:rsidRDefault="005C51AD" w:rsidP="005C51AD">
      <w:pPr>
        <w:pStyle w:val="Odstavecseseznamem"/>
        <w:ind w:left="567"/>
        <w:jc w:val="both"/>
        <w:rPr>
          <w:rFonts w:ascii="Arial" w:hAnsi="Arial" w:cs="Arial"/>
          <w:sz w:val="22"/>
          <w:szCs w:val="22"/>
        </w:rPr>
      </w:pPr>
    </w:p>
    <w:bookmarkEnd w:id="7"/>
    <w:p w14:paraId="443F707F" w14:textId="2D0B814C" w:rsidR="00315F64" w:rsidRPr="003214DB" w:rsidRDefault="005C51AD" w:rsidP="0023688B">
      <w:pPr>
        <w:widowControl w:val="0"/>
        <w:tabs>
          <w:tab w:val="left" w:pos="709"/>
        </w:tabs>
        <w:ind w:left="567" w:hanging="567"/>
        <w:jc w:val="both"/>
        <w:rPr>
          <w:rFonts w:ascii="Arial" w:hAnsi="Arial" w:cs="Arial"/>
          <w:sz w:val="22"/>
          <w:szCs w:val="22"/>
        </w:rPr>
      </w:pPr>
      <w:r w:rsidRPr="003214DB">
        <w:rPr>
          <w:rFonts w:ascii="Arial" w:hAnsi="Arial" w:cs="Arial"/>
          <w:sz w:val="22"/>
          <w:szCs w:val="22"/>
        </w:rPr>
        <w:t>4.2.</w:t>
      </w:r>
      <w:r w:rsidRPr="003214DB">
        <w:rPr>
          <w:rFonts w:ascii="Arial" w:hAnsi="Arial" w:cs="Arial"/>
          <w:sz w:val="22"/>
          <w:szCs w:val="22"/>
        </w:rPr>
        <w:tab/>
        <w:t xml:space="preserve">Úhrada ceny Zboží </w:t>
      </w:r>
      <w:r w:rsidR="00315F64" w:rsidRPr="003214DB">
        <w:rPr>
          <w:rFonts w:ascii="Arial" w:hAnsi="Arial" w:cs="Arial"/>
          <w:sz w:val="22"/>
          <w:szCs w:val="22"/>
        </w:rPr>
        <w:t>bude provedena následujícím způsobem:</w:t>
      </w:r>
    </w:p>
    <w:p w14:paraId="50CB8F21" w14:textId="77777777" w:rsidR="00315F64" w:rsidRPr="003214DB" w:rsidRDefault="00315F64" w:rsidP="00315F64">
      <w:pPr>
        <w:widowControl w:val="0"/>
        <w:tabs>
          <w:tab w:val="left" w:pos="709"/>
        </w:tabs>
        <w:jc w:val="both"/>
        <w:rPr>
          <w:rFonts w:ascii="Arial" w:hAnsi="Arial" w:cs="Arial"/>
          <w:sz w:val="22"/>
          <w:szCs w:val="22"/>
        </w:rPr>
      </w:pPr>
    </w:p>
    <w:p w14:paraId="2C3EBA68" w14:textId="053538DF" w:rsidR="00315F64" w:rsidRPr="003214DB" w:rsidRDefault="00F23A87" w:rsidP="00315F64">
      <w:pPr>
        <w:pStyle w:val="Odstavecseseznamem"/>
        <w:widowControl w:val="0"/>
        <w:numPr>
          <w:ilvl w:val="0"/>
          <w:numId w:val="19"/>
        </w:numPr>
        <w:tabs>
          <w:tab w:val="left" w:pos="709"/>
        </w:tabs>
        <w:ind w:left="1134" w:hanging="567"/>
        <w:jc w:val="both"/>
        <w:rPr>
          <w:rFonts w:ascii="Arial" w:hAnsi="Arial" w:cs="Arial"/>
          <w:sz w:val="22"/>
          <w:szCs w:val="22"/>
        </w:rPr>
      </w:pPr>
      <w:r w:rsidRPr="003214DB">
        <w:rPr>
          <w:rFonts w:ascii="Arial" w:hAnsi="Arial" w:cs="Arial"/>
          <w:sz w:val="22"/>
          <w:szCs w:val="22"/>
        </w:rPr>
        <w:t>Z</w:t>
      </w:r>
      <w:r w:rsidR="00315F64" w:rsidRPr="003214DB">
        <w:rPr>
          <w:rFonts w:ascii="Arial" w:hAnsi="Arial" w:cs="Arial"/>
          <w:sz w:val="22"/>
          <w:szCs w:val="22"/>
        </w:rPr>
        <w:t xml:space="preserve">álohovou fakturu na částku odpovídající </w:t>
      </w:r>
      <w:r w:rsidR="00315F64" w:rsidRPr="003214DB">
        <w:rPr>
          <w:rFonts w:ascii="Arial" w:hAnsi="Arial" w:cs="Arial"/>
          <w:b/>
          <w:bCs/>
          <w:sz w:val="22"/>
          <w:szCs w:val="22"/>
        </w:rPr>
        <w:t>30 %</w:t>
      </w:r>
      <w:r w:rsidR="00315F64" w:rsidRPr="003214DB">
        <w:rPr>
          <w:rFonts w:ascii="Arial" w:hAnsi="Arial" w:cs="Arial"/>
          <w:sz w:val="22"/>
          <w:szCs w:val="22"/>
        </w:rPr>
        <w:t xml:space="preserve"> z kupní ceny je Prodávající oprávněn vystavit Kupujícímu po nabytí účinnosti této smlouvy</w:t>
      </w:r>
      <w:r w:rsidR="00C90905">
        <w:rPr>
          <w:rFonts w:ascii="Arial" w:hAnsi="Arial" w:cs="Arial"/>
          <w:sz w:val="22"/>
          <w:szCs w:val="22"/>
        </w:rPr>
        <w:t xml:space="preserve">, tj. po doručení výzvy k dodání zboží. </w:t>
      </w:r>
      <w:r w:rsidR="00315F64" w:rsidRPr="003214DB">
        <w:rPr>
          <w:rFonts w:ascii="Arial" w:hAnsi="Arial" w:cs="Arial"/>
          <w:sz w:val="22"/>
          <w:szCs w:val="22"/>
        </w:rPr>
        <w:t xml:space="preserve"> </w:t>
      </w:r>
    </w:p>
    <w:p w14:paraId="2EA219EE" w14:textId="77777777" w:rsidR="00315F64" w:rsidRPr="003214DB" w:rsidRDefault="00315F64" w:rsidP="00315F64">
      <w:pPr>
        <w:rPr>
          <w:rFonts w:ascii="Arial" w:hAnsi="Arial" w:cs="Arial"/>
          <w:sz w:val="22"/>
          <w:szCs w:val="22"/>
        </w:rPr>
      </w:pPr>
    </w:p>
    <w:p w14:paraId="1BC982D3" w14:textId="64ABD047" w:rsidR="00315F64" w:rsidRPr="003214DB" w:rsidRDefault="00315F64" w:rsidP="00315F64">
      <w:pPr>
        <w:pStyle w:val="Odstavecseseznamem"/>
        <w:widowControl w:val="0"/>
        <w:numPr>
          <w:ilvl w:val="0"/>
          <w:numId w:val="19"/>
        </w:numPr>
        <w:tabs>
          <w:tab w:val="left" w:pos="709"/>
        </w:tabs>
        <w:ind w:left="1134" w:hanging="567"/>
        <w:jc w:val="both"/>
        <w:rPr>
          <w:rFonts w:ascii="Arial" w:hAnsi="Arial" w:cs="Arial"/>
          <w:sz w:val="22"/>
          <w:szCs w:val="22"/>
        </w:rPr>
      </w:pPr>
      <w:r w:rsidRPr="003214DB">
        <w:rPr>
          <w:rFonts w:ascii="Arial" w:hAnsi="Arial" w:cs="Arial"/>
          <w:sz w:val="22"/>
          <w:szCs w:val="22"/>
        </w:rPr>
        <w:t>Konečnou fakturu/daňový doklad na celkovou částku kupní ceny, se zohledněním</w:t>
      </w:r>
      <w:r w:rsidR="00034D3D">
        <w:rPr>
          <w:rFonts w:ascii="Arial" w:hAnsi="Arial" w:cs="Arial"/>
          <w:sz w:val="22"/>
          <w:szCs w:val="22"/>
        </w:rPr>
        <w:t xml:space="preserve"> dříve</w:t>
      </w:r>
      <w:r w:rsidRPr="003214DB">
        <w:rPr>
          <w:rFonts w:ascii="Arial" w:hAnsi="Arial" w:cs="Arial"/>
          <w:sz w:val="22"/>
          <w:szCs w:val="22"/>
        </w:rPr>
        <w:t xml:space="preserve"> zaplacen</w:t>
      </w:r>
      <w:r w:rsidR="00F23A87" w:rsidRPr="003214DB">
        <w:rPr>
          <w:rFonts w:ascii="Arial" w:hAnsi="Arial" w:cs="Arial"/>
          <w:sz w:val="22"/>
          <w:szCs w:val="22"/>
        </w:rPr>
        <w:t>é</w:t>
      </w:r>
      <w:r w:rsidRPr="003214DB">
        <w:rPr>
          <w:rFonts w:ascii="Arial" w:hAnsi="Arial" w:cs="Arial"/>
          <w:sz w:val="22"/>
          <w:szCs w:val="22"/>
        </w:rPr>
        <w:t xml:space="preserve"> záloh</w:t>
      </w:r>
      <w:r w:rsidR="00F23A87" w:rsidRPr="003214DB">
        <w:rPr>
          <w:rFonts w:ascii="Arial" w:hAnsi="Arial" w:cs="Arial"/>
          <w:sz w:val="22"/>
          <w:szCs w:val="22"/>
        </w:rPr>
        <w:t>y</w:t>
      </w:r>
      <w:r w:rsidRPr="003214DB">
        <w:rPr>
          <w:rFonts w:ascii="Arial" w:hAnsi="Arial" w:cs="Arial"/>
          <w:sz w:val="22"/>
          <w:szCs w:val="22"/>
        </w:rPr>
        <w:t>, Prodávající vystav</w:t>
      </w:r>
      <w:r w:rsidR="00F23A87" w:rsidRPr="003214DB">
        <w:rPr>
          <w:rFonts w:ascii="Arial" w:hAnsi="Arial" w:cs="Arial"/>
          <w:sz w:val="22"/>
          <w:szCs w:val="22"/>
        </w:rPr>
        <w:t>í</w:t>
      </w:r>
      <w:r w:rsidRPr="003214DB">
        <w:rPr>
          <w:rFonts w:ascii="Arial" w:hAnsi="Arial" w:cs="Arial"/>
          <w:sz w:val="22"/>
          <w:szCs w:val="22"/>
        </w:rPr>
        <w:t xml:space="preserve"> Kupujícímu po převzetí Zboží Kupujícím (tj. poté, kdy Prodávající poskytne Kupujícímu veškerá plnění uvedená v</w:t>
      </w:r>
      <w:r w:rsidR="0023688B" w:rsidRPr="003214DB">
        <w:rPr>
          <w:rFonts w:ascii="Arial" w:hAnsi="Arial" w:cs="Arial"/>
          <w:sz w:val="22"/>
          <w:szCs w:val="22"/>
        </w:rPr>
        <w:t> ust. 2.3</w:t>
      </w:r>
      <w:r w:rsidRPr="003214DB">
        <w:rPr>
          <w:rFonts w:ascii="Arial" w:hAnsi="Arial" w:cs="Arial"/>
          <w:sz w:val="22"/>
          <w:szCs w:val="22"/>
        </w:rPr>
        <w:t xml:space="preserve"> této smlouvy a po podepsání protokolu o převzetí Zboží Kupujícím). </w:t>
      </w:r>
    </w:p>
    <w:p w14:paraId="2767BDA4" w14:textId="77777777" w:rsidR="0023688B" w:rsidRPr="003214DB" w:rsidRDefault="0023688B" w:rsidP="0023688B">
      <w:pPr>
        <w:widowControl w:val="0"/>
        <w:tabs>
          <w:tab w:val="left" w:pos="709"/>
        </w:tabs>
        <w:jc w:val="both"/>
        <w:rPr>
          <w:rFonts w:ascii="Arial" w:hAnsi="Arial" w:cs="Arial"/>
          <w:sz w:val="22"/>
          <w:szCs w:val="22"/>
        </w:rPr>
      </w:pPr>
    </w:p>
    <w:p w14:paraId="0E55DE1A" w14:textId="50A3DA98" w:rsidR="005C51AD" w:rsidRPr="003214DB" w:rsidRDefault="0023688B" w:rsidP="0023688B">
      <w:pPr>
        <w:widowControl w:val="0"/>
        <w:tabs>
          <w:tab w:val="left" w:pos="567"/>
          <w:tab w:val="left" w:pos="1134"/>
        </w:tabs>
        <w:jc w:val="both"/>
        <w:rPr>
          <w:rFonts w:ascii="Arial" w:hAnsi="Arial" w:cs="Arial"/>
          <w:sz w:val="22"/>
          <w:szCs w:val="22"/>
        </w:rPr>
      </w:pPr>
      <w:r w:rsidRPr="003214DB">
        <w:rPr>
          <w:rFonts w:ascii="Arial" w:hAnsi="Arial" w:cs="Arial"/>
          <w:sz w:val="22"/>
          <w:szCs w:val="22"/>
        </w:rPr>
        <w:lastRenderedPageBreak/>
        <w:tab/>
        <w:t>Lhůta splatnosti</w:t>
      </w:r>
      <w:r w:rsidR="003214DB" w:rsidRPr="003214DB">
        <w:rPr>
          <w:rFonts w:ascii="Arial" w:hAnsi="Arial" w:cs="Arial"/>
          <w:sz w:val="22"/>
          <w:szCs w:val="22"/>
        </w:rPr>
        <w:t xml:space="preserve"> obou</w:t>
      </w:r>
      <w:r w:rsidRPr="003214DB">
        <w:rPr>
          <w:rFonts w:ascii="Arial" w:hAnsi="Arial" w:cs="Arial"/>
          <w:sz w:val="22"/>
          <w:szCs w:val="22"/>
        </w:rPr>
        <w:t xml:space="preserve"> faktur bude </w:t>
      </w:r>
      <w:r w:rsidR="003214DB" w:rsidRPr="003214DB">
        <w:rPr>
          <w:rFonts w:ascii="Arial" w:hAnsi="Arial" w:cs="Arial"/>
          <w:sz w:val="22"/>
          <w:szCs w:val="22"/>
        </w:rPr>
        <w:t>třicet</w:t>
      </w:r>
      <w:r w:rsidRPr="003214DB">
        <w:rPr>
          <w:rFonts w:ascii="Arial" w:hAnsi="Arial" w:cs="Arial"/>
          <w:sz w:val="22"/>
          <w:szCs w:val="22"/>
        </w:rPr>
        <w:t xml:space="preserve"> (</w:t>
      </w:r>
      <w:r w:rsidR="003214DB" w:rsidRPr="003214DB">
        <w:rPr>
          <w:rFonts w:ascii="Arial" w:hAnsi="Arial" w:cs="Arial"/>
          <w:sz w:val="22"/>
          <w:szCs w:val="22"/>
        </w:rPr>
        <w:t>3</w:t>
      </w:r>
      <w:r w:rsidRPr="003214DB">
        <w:rPr>
          <w:rFonts w:ascii="Arial" w:hAnsi="Arial" w:cs="Arial"/>
          <w:sz w:val="22"/>
          <w:szCs w:val="22"/>
        </w:rPr>
        <w:t>0) dnů od jej</w:t>
      </w:r>
      <w:r w:rsidR="003214DB" w:rsidRPr="003214DB">
        <w:rPr>
          <w:rFonts w:ascii="Arial" w:hAnsi="Arial" w:cs="Arial"/>
          <w:sz w:val="22"/>
          <w:szCs w:val="22"/>
        </w:rPr>
        <w:t>ich</w:t>
      </w:r>
      <w:r w:rsidRPr="003214DB">
        <w:rPr>
          <w:rFonts w:ascii="Arial" w:hAnsi="Arial" w:cs="Arial"/>
          <w:sz w:val="22"/>
          <w:szCs w:val="22"/>
        </w:rPr>
        <w:t xml:space="preserve"> doručení Kupujícímu.</w:t>
      </w:r>
    </w:p>
    <w:p w14:paraId="39067BB6" w14:textId="77777777" w:rsidR="0023688B" w:rsidRPr="00A12039" w:rsidRDefault="0023688B" w:rsidP="005C51AD">
      <w:pPr>
        <w:widowControl w:val="0"/>
        <w:tabs>
          <w:tab w:val="left" w:pos="851"/>
          <w:tab w:val="left" w:pos="1134"/>
        </w:tabs>
        <w:jc w:val="both"/>
        <w:rPr>
          <w:rFonts w:ascii="Arial" w:hAnsi="Arial" w:cs="Arial"/>
          <w:sz w:val="22"/>
          <w:szCs w:val="22"/>
        </w:rPr>
      </w:pPr>
    </w:p>
    <w:p w14:paraId="0F3634BC" w14:textId="3DFBC76B" w:rsidR="005C51AD" w:rsidRPr="00A12039" w:rsidRDefault="005C51AD" w:rsidP="005C51AD">
      <w:pPr>
        <w:pStyle w:val="Odstavecseseznamem"/>
        <w:numPr>
          <w:ilvl w:val="1"/>
          <w:numId w:val="12"/>
        </w:numPr>
        <w:ind w:left="567" w:hanging="567"/>
        <w:jc w:val="both"/>
        <w:rPr>
          <w:rFonts w:ascii="Arial" w:hAnsi="Arial" w:cs="Arial"/>
          <w:sz w:val="22"/>
          <w:szCs w:val="22"/>
        </w:rPr>
      </w:pPr>
      <w:r w:rsidRPr="00A12039">
        <w:rPr>
          <w:rFonts w:ascii="Arial" w:hAnsi="Arial" w:cs="Arial"/>
          <w:sz w:val="22"/>
          <w:szCs w:val="22"/>
        </w:rPr>
        <w:t>Vystaven</w:t>
      </w:r>
      <w:r w:rsidR="0023688B">
        <w:rPr>
          <w:rFonts w:ascii="Arial" w:hAnsi="Arial" w:cs="Arial"/>
          <w:sz w:val="22"/>
          <w:szCs w:val="22"/>
        </w:rPr>
        <w:t>é</w:t>
      </w:r>
      <w:r w:rsidRPr="00A12039">
        <w:rPr>
          <w:rFonts w:ascii="Arial" w:hAnsi="Arial" w:cs="Arial"/>
          <w:sz w:val="22"/>
          <w:szCs w:val="22"/>
        </w:rPr>
        <w:t xml:space="preserve"> faktur</w:t>
      </w:r>
      <w:r w:rsidR="0023688B">
        <w:rPr>
          <w:rFonts w:ascii="Arial" w:hAnsi="Arial" w:cs="Arial"/>
          <w:sz w:val="22"/>
          <w:szCs w:val="22"/>
        </w:rPr>
        <w:t>y</w:t>
      </w:r>
      <w:r w:rsidRPr="00A12039">
        <w:rPr>
          <w:rFonts w:ascii="Arial" w:hAnsi="Arial" w:cs="Arial"/>
          <w:sz w:val="22"/>
          <w:szCs w:val="22"/>
        </w:rPr>
        <w:t xml:space="preserve"> Prodávající doručí na adresu sídla Kupujícího, s určením pro Finanční útvar VOP CZ, nebo elektronicky na adresu </w:t>
      </w:r>
      <w:hyperlink r:id="rId7" w:history="1">
        <w:r w:rsidRPr="00A12039">
          <w:rPr>
            <w:rStyle w:val="Hypertextovodkaz"/>
            <w:rFonts w:ascii="Arial" w:hAnsi="Arial" w:cs="Arial"/>
            <w:sz w:val="22"/>
            <w:szCs w:val="22"/>
          </w:rPr>
          <w:t>fakturace@vop.cz</w:t>
        </w:r>
      </w:hyperlink>
      <w:r w:rsidRPr="00A12039">
        <w:rPr>
          <w:rFonts w:ascii="Arial" w:hAnsi="Arial" w:cs="Arial"/>
          <w:sz w:val="22"/>
          <w:szCs w:val="22"/>
        </w:rPr>
        <w:t>.</w:t>
      </w:r>
    </w:p>
    <w:p w14:paraId="2D91C6FF" w14:textId="77777777" w:rsidR="005C51AD" w:rsidRPr="00A12039" w:rsidRDefault="005C51AD" w:rsidP="005C51AD">
      <w:pPr>
        <w:jc w:val="both"/>
        <w:rPr>
          <w:rFonts w:ascii="Arial" w:hAnsi="Arial" w:cs="Arial"/>
          <w:sz w:val="22"/>
          <w:szCs w:val="22"/>
        </w:rPr>
      </w:pPr>
    </w:p>
    <w:p w14:paraId="7CF280B6" w14:textId="77777777" w:rsidR="00B94F5B" w:rsidRPr="00A12039" w:rsidRDefault="00B94F5B" w:rsidP="005C51AD">
      <w:pPr>
        <w:widowControl w:val="0"/>
        <w:tabs>
          <w:tab w:val="left" w:pos="709"/>
          <w:tab w:val="left" w:pos="6570"/>
          <w:tab w:val="left" w:pos="7200"/>
          <w:tab w:val="left" w:pos="7920"/>
          <w:tab w:val="left" w:pos="8640"/>
        </w:tabs>
        <w:jc w:val="both"/>
        <w:rPr>
          <w:rFonts w:ascii="Arial" w:hAnsi="Arial" w:cs="Arial"/>
          <w:sz w:val="22"/>
          <w:szCs w:val="22"/>
        </w:rPr>
      </w:pPr>
    </w:p>
    <w:p w14:paraId="2F5E3AA2" w14:textId="77777777" w:rsidR="005C51AD" w:rsidRPr="00A12039"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A12039">
        <w:rPr>
          <w:rFonts w:ascii="Arial" w:hAnsi="Arial" w:cs="Arial"/>
          <w:b/>
          <w:bCs/>
          <w:snapToGrid w:val="0"/>
          <w:sz w:val="22"/>
          <w:szCs w:val="22"/>
        </w:rPr>
        <w:t>Článek V</w:t>
      </w:r>
    </w:p>
    <w:p w14:paraId="4CFC3730" w14:textId="77777777" w:rsidR="005C51AD" w:rsidRPr="00A12039"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A12039">
        <w:rPr>
          <w:rFonts w:ascii="Arial" w:hAnsi="Arial" w:cs="Arial"/>
          <w:b/>
          <w:bCs/>
          <w:snapToGrid w:val="0"/>
          <w:sz w:val="22"/>
          <w:szCs w:val="22"/>
        </w:rPr>
        <w:t>Záruka za jakost, odpovědnost za vady</w:t>
      </w:r>
    </w:p>
    <w:p w14:paraId="02DDFA38" w14:textId="77777777" w:rsidR="005C51AD" w:rsidRPr="00A12039" w:rsidRDefault="005C51AD" w:rsidP="005C51AD">
      <w:pPr>
        <w:widowControl w:val="0"/>
        <w:jc w:val="both"/>
        <w:rPr>
          <w:rFonts w:ascii="Arial" w:hAnsi="Arial" w:cs="Arial"/>
          <w:snapToGrid w:val="0"/>
          <w:sz w:val="22"/>
          <w:szCs w:val="22"/>
        </w:rPr>
      </w:pPr>
    </w:p>
    <w:p w14:paraId="18D4D84A" w14:textId="1F62E5EE" w:rsidR="005C51AD" w:rsidRPr="00A12039" w:rsidRDefault="00B94F5B" w:rsidP="005C51AD">
      <w:pPr>
        <w:pStyle w:val="Odstavecseseznamem"/>
        <w:widowControl w:val="0"/>
        <w:numPr>
          <w:ilvl w:val="1"/>
          <w:numId w:val="2"/>
        </w:numPr>
        <w:ind w:left="567" w:hanging="567"/>
        <w:jc w:val="both"/>
        <w:rPr>
          <w:rFonts w:ascii="Arial" w:hAnsi="Arial" w:cs="Arial"/>
          <w:snapToGrid w:val="0"/>
          <w:sz w:val="22"/>
          <w:szCs w:val="22"/>
        </w:rPr>
      </w:pPr>
      <w:r>
        <w:rPr>
          <w:rFonts w:ascii="Arial" w:hAnsi="Arial" w:cs="Arial"/>
          <w:sz w:val="22"/>
          <w:szCs w:val="22"/>
        </w:rPr>
        <w:t>Prodávající poskytuje Kupujícímu záruku za jakost Zboží. Její délka, jakož i p</w:t>
      </w:r>
      <w:r w:rsidR="005C51AD" w:rsidRPr="00A12039">
        <w:rPr>
          <w:rFonts w:ascii="Arial" w:hAnsi="Arial" w:cs="Arial"/>
          <w:sz w:val="22"/>
          <w:szCs w:val="22"/>
        </w:rPr>
        <w:t xml:space="preserve">ráva a povinnosti smluvních stran týkající se </w:t>
      </w:r>
      <w:r>
        <w:rPr>
          <w:rFonts w:ascii="Arial" w:hAnsi="Arial" w:cs="Arial"/>
          <w:sz w:val="22"/>
          <w:szCs w:val="22"/>
        </w:rPr>
        <w:t xml:space="preserve">této </w:t>
      </w:r>
      <w:r w:rsidR="005C51AD" w:rsidRPr="00A12039">
        <w:rPr>
          <w:rFonts w:ascii="Arial" w:hAnsi="Arial" w:cs="Arial"/>
          <w:sz w:val="22"/>
          <w:szCs w:val="22"/>
        </w:rPr>
        <w:t xml:space="preserve">záruky za jakost i uplatňování odpovědnosti za </w:t>
      </w:r>
      <w:r>
        <w:rPr>
          <w:rFonts w:ascii="Arial" w:hAnsi="Arial" w:cs="Arial"/>
          <w:sz w:val="22"/>
          <w:szCs w:val="22"/>
        </w:rPr>
        <w:t xml:space="preserve">případné </w:t>
      </w:r>
      <w:r w:rsidR="005C51AD" w:rsidRPr="00A12039">
        <w:rPr>
          <w:rFonts w:ascii="Arial" w:hAnsi="Arial" w:cs="Arial"/>
          <w:sz w:val="22"/>
          <w:szCs w:val="22"/>
        </w:rPr>
        <w:t xml:space="preserve">vady (zákonné i ze záruky za jakost) se řídí ustanoveními Všeobecných nákupních podmínek Kupujícího, které jsou přílohou č. 2 této smlouvy (dále jen </w:t>
      </w:r>
      <w:r w:rsidR="005C51AD" w:rsidRPr="00A12039">
        <w:rPr>
          <w:rFonts w:ascii="Arial" w:hAnsi="Arial" w:cs="Arial"/>
          <w:b/>
          <w:bCs/>
          <w:sz w:val="22"/>
          <w:szCs w:val="22"/>
        </w:rPr>
        <w:t>„VNP“</w:t>
      </w:r>
      <w:r w:rsidR="005C51AD" w:rsidRPr="00A12039">
        <w:rPr>
          <w:rFonts w:ascii="Arial" w:hAnsi="Arial" w:cs="Arial"/>
          <w:sz w:val="22"/>
          <w:szCs w:val="22"/>
        </w:rPr>
        <w:t>)</w:t>
      </w:r>
    </w:p>
    <w:p w14:paraId="387A4D3A" w14:textId="77777777" w:rsidR="005C51AD" w:rsidRPr="00A12039" w:rsidRDefault="005C51AD" w:rsidP="005C51AD">
      <w:pPr>
        <w:pStyle w:val="Odstavecseseznamem"/>
        <w:rPr>
          <w:rFonts w:ascii="Arial" w:hAnsi="Arial" w:cs="Arial"/>
          <w:snapToGrid w:val="0"/>
          <w:sz w:val="22"/>
          <w:szCs w:val="22"/>
        </w:rPr>
      </w:pPr>
    </w:p>
    <w:p w14:paraId="46F17958" w14:textId="45E7F4DD" w:rsidR="005C51AD" w:rsidRPr="00A12039" w:rsidRDefault="005C51AD" w:rsidP="005C51AD">
      <w:pPr>
        <w:pStyle w:val="Odstavecseseznamem"/>
        <w:widowControl w:val="0"/>
        <w:numPr>
          <w:ilvl w:val="1"/>
          <w:numId w:val="2"/>
        </w:numPr>
        <w:ind w:left="567" w:hanging="567"/>
        <w:jc w:val="both"/>
        <w:rPr>
          <w:rFonts w:ascii="Arial" w:hAnsi="Arial" w:cs="Arial"/>
          <w:snapToGrid w:val="0"/>
          <w:sz w:val="22"/>
          <w:szCs w:val="22"/>
        </w:rPr>
      </w:pPr>
      <w:r w:rsidRPr="00A12039">
        <w:rPr>
          <w:rFonts w:ascii="Arial" w:hAnsi="Arial" w:cs="Arial"/>
          <w:snapToGrid w:val="0"/>
          <w:sz w:val="22"/>
          <w:szCs w:val="22"/>
        </w:rPr>
        <w:t>Oznámení týkající se reklamací mohou být zasílána e-mailem nebo datovou schránkou, a to i prostřednictvím jiných osob, než jsou uvedeny v ust. 7.</w:t>
      </w:r>
      <w:r w:rsidR="003214DB">
        <w:rPr>
          <w:rFonts w:ascii="Arial" w:hAnsi="Arial" w:cs="Arial"/>
          <w:snapToGrid w:val="0"/>
          <w:sz w:val="22"/>
          <w:szCs w:val="22"/>
        </w:rPr>
        <w:t>6</w:t>
      </w:r>
      <w:r w:rsidRPr="00A12039">
        <w:rPr>
          <w:rFonts w:ascii="Arial" w:hAnsi="Arial" w:cs="Arial"/>
          <w:snapToGrid w:val="0"/>
          <w:sz w:val="22"/>
          <w:szCs w:val="22"/>
        </w:rPr>
        <w:t xml:space="preserve">. této smlouvy.  </w:t>
      </w:r>
    </w:p>
    <w:p w14:paraId="38C9058D" w14:textId="77777777" w:rsidR="005C51AD" w:rsidRPr="005F4CEB" w:rsidRDefault="005C51AD" w:rsidP="005C51AD">
      <w:pPr>
        <w:pStyle w:val="Odstavecseseznamem"/>
        <w:tabs>
          <w:tab w:val="left" w:pos="318"/>
        </w:tabs>
        <w:ind w:left="567"/>
        <w:jc w:val="both"/>
        <w:rPr>
          <w:rFonts w:ascii="Arial" w:hAnsi="Arial" w:cs="Arial"/>
          <w:i/>
          <w:iCs/>
          <w:sz w:val="22"/>
          <w:szCs w:val="22"/>
        </w:rPr>
      </w:pPr>
    </w:p>
    <w:p w14:paraId="12E6D13C" w14:textId="77777777" w:rsidR="005C51AD" w:rsidRPr="005F4CEB" w:rsidRDefault="005C51AD" w:rsidP="005C51AD">
      <w:pPr>
        <w:pStyle w:val="Odstavecseseznamem"/>
        <w:tabs>
          <w:tab w:val="left" w:pos="318"/>
        </w:tabs>
        <w:ind w:left="567"/>
        <w:jc w:val="both"/>
        <w:rPr>
          <w:rFonts w:ascii="Arial" w:hAnsi="Arial" w:cs="Arial"/>
          <w:i/>
          <w:iCs/>
          <w:sz w:val="22"/>
          <w:szCs w:val="22"/>
        </w:rPr>
      </w:pPr>
    </w:p>
    <w:p w14:paraId="3BF5AA90" w14:textId="77777777" w:rsidR="005C51AD" w:rsidRPr="003214D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3214DB">
        <w:rPr>
          <w:rFonts w:ascii="Arial" w:hAnsi="Arial" w:cs="Arial"/>
          <w:b/>
          <w:bCs/>
          <w:snapToGrid w:val="0"/>
          <w:sz w:val="22"/>
          <w:szCs w:val="22"/>
        </w:rPr>
        <w:t>Článek VI</w:t>
      </w:r>
    </w:p>
    <w:p w14:paraId="5A9D1FE4" w14:textId="77777777" w:rsidR="005C51AD" w:rsidRPr="003214DB"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3214DB">
        <w:rPr>
          <w:rFonts w:ascii="Arial" w:hAnsi="Arial" w:cs="Arial"/>
          <w:b/>
          <w:bCs/>
          <w:snapToGrid w:val="0"/>
          <w:sz w:val="22"/>
          <w:szCs w:val="22"/>
        </w:rPr>
        <w:t>Smluvní pokuty, možnosti odstoupení od smlouvy</w:t>
      </w:r>
    </w:p>
    <w:p w14:paraId="58DD55E7" w14:textId="77777777" w:rsidR="005C51AD" w:rsidRPr="003214DB" w:rsidRDefault="005C51AD" w:rsidP="005C51AD">
      <w:pPr>
        <w:tabs>
          <w:tab w:val="left" w:pos="0"/>
        </w:tabs>
        <w:jc w:val="both"/>
        <w:rPr>
          <w:rFonts w:ascii="Arial" w:hAnsi="Arial" w:cs="Arial"/>
          <w:sz w:val="22"/>
          <w:szCs w:val="22"/>
        </w:rPr>
      </w:pPr>
    </w:p>
    <w:p w14:paraId="3E356439" w14:textId="310D07E6" w:rsidR="005C51AD" w:rsidRPr="003214DB" w:rsidRDefault="005C51AD" w:rsidP="005C51AD">
      <w:pPr>
        <w:pStyle w:val="Odstavecseseznamem"/>
        <w:numPr>
          <w:ilvl w:val="0"/>
          <w:numId w:val="11"/>
        </w:numPr>
        <w:tabs>
          <w:tab w:val="left" w:pos="0"/>
        </w:tabs>
        <w:ind w:left="567" w:hanging="567"/>
        <w:jc w:val="both"/>
        <w:rPr>
          <w:rFonts w:ascii="Arial" w:hAnsi="Arial" w:cs="Arial"/>
          <w:sz w:val="22"/>
          <w:szCs w:val="22"/>
        </w:rPr>
      </w:pPr>
      <w:r w:rsidRPr="003214DB">
        <w:rPr>
          <w:rFonts w:ascii="Arial" w:hAnsi="Arial" w:cs="Arial"/>
          <w:sz w:val="22"/>
          <w:szCs w:val="22"/>
        </w:rPr>
        <w:t>V případě, že Prodávající nedodrží lhůtu uvedenou v ust. 3.</w:t>
      </w:r>
      <w:r w:rsidR="00B94F5B">
        <w:rPr>
          <w:rFonts w:ascii="Arial" w:hAnsi="Arial" w:cs="Arial"/>
          <w:sz w:val="22"/>
          <w:szCs w:val="22"/>
        </w:rPr>
        <w:t>2</w:t>
      </w:r>
      <w:r w:rsidRPr="003214DB">
        <w:rPr>
          <w:rFonts w:ascii="Arial" w:hAnsi="Arial" w:cs="Arial"/>
          <w:sz w:val="22"/>
          <w:szCs w:val="22"/>
        </w:rPr>
        <w:t>. této smlouvy, je Prodávající povinen zaplatit Kupujícímu na jeho výzvu smluvní pokutu ve výši 0</w:t>
      </w:r>
      <w:r w:rsidRPr="003214DB">
        <w:rPr>
          <w:rFonts w:ascii="Arial" w:hAnsi="Arial"/>
          <w:sz w:val="22"/>
          <w:szCs w:val="22"/>
        </w:rPr>
        <w:t>,05 % ze sjednané kupní ceny Zboží, a to za každý den prodlení</w:t>
      </w:r>
      <w:r w:rsidRPr="003214DB">
        <w:rPr>
          <w:rFonts w:ascii="Arial" w:hAnsi="Arial" w:cs="Arial"/>
          <w:sz w:val="22"/>
          <w:szCs w:val="22"/>
        </w:rPr>
        <w:t xml:space="preserve">. </w:t>
      </w:r>
    </w:p>
    <w:p w14:paraId="2152A85D" w14:textId="77777777" w:rsidR="005C51AD" w:rsidRPr="003214DB" w:rsidRDefault="005C51AD" w:rsidP="005C51AD">
      <w:pPr>
        <w:pStyle w:val="Odstavecseseznamem"/>
        <w:tabs>
          <w:tab w:val="left" w:pos="0"/>
        </w:tabs>
        <w:ind w:left="567"/>
        <w:jc w:val="both"/>
        <w:rPr>
          <w:rFonts w:ascii="Arial" w:hAnsi="Arial" w:cs="Arial"/>
          <w:sz w:val="22"/>
          <w:szCs w:val="22"/>
        </w:rPr>
      </w:pPr>
    </w:p>
    <w:p w14:paraId="7B11C076" w14:textId="77777777" w:rsidR="005C51AD" w:rsidRPr="003214DB" w:rsidRDefault="005C51AD" w:rsidP="005C51AD">
      <w:pPr>
        <w:pStyle w:val="Odstavecseseznamem"/>
        <w:numPr>
          <w:ilvl w:val="0"/>
          <w:numId w:val="11"/>
        </w:numPr>
        <w:tabs>
          <w:tab w:val="left" w:pos="0"/>
        </w:tabs>
        <w:ind w:left="567" w:hanging="567"/>
        <w:jc w:val="both"/>
        <w:rPr>
          <w:rFonts w:ascii="Arial" w:hAnsi="Arial" w:cs="Arial"/>
          <w:sz w:val="22"/>
          <w:szCs w:val="22"/>
        </w:rPr>
      </w:pPr>
      <w:r w:rsidRPr="003214DB">
        <w:rPr>
          <w:rFonts w:ascii="Arial" w:hAnsi="Arial" w:cs="Arial"/>
          <w:sz w:val="22"/>
          <w:szCs w:val="22"/>
        </w:rPr>
        <w:t>V případě, že Prodávající nedodrží kteroukoliv ze lhůt uvedených v článku VII odst. 1 VNP, je Prodávající povinen zaplatit Kupujícímu na jeho výzvu smluvní pokutu ve výši 80 eur</w:t>
      </w:r>
      <w:r w:rsidRPr="003214DB">
        <w:rPr>
          <w:rFonts w:ascii="Arial" w:hAnsi="Arial"/>
          <w:sz w:val="22"/>
          <w:szCs w:val="22"/>
        </w:rPr>
        <w:t>, a to za každý den prodlení</w:t>
      </w:r>
      <w:r w:rsidRPr="003214DB">
        <w:rPr>
          <w:rFonts w:ascii="Arial" w:hAnsi="Arial" w:cs="Arial"/>
          <w:sz w:val="22"/>
          <w:szCs w:val="22"/>
        </w:rPr>
        <w:t xml:space="preserve">. </w:t>
      </w:r>
    </w:p>
    <w:p w14:paraId="73117669" w14:textId="77777777" w:rsidR="005C51AD" w:rsidRPr="003214DB" w:rsidRDefault="005C51AD" w:rsidP="005C51AD">
      <w:pPr>
        <w:pStyle w:val="Odstavecseseznamem"/>
        <w:tabs>
          <w:tab w:val="left" w:pos="0"/>
        </w:tabs>
        <w:ind w:left="567"/>
        <w:jc w:val="both"/>
        <w:rPr>
          <w:rFonts w:ascii="Arial" w:hAnsi="Arial" w:cs="Arial"/>
          <w:sz w:val="22"/>
          <w:szCs w:val="22"/>
        </w:rPr>
      </w:pPr>
    </w:p>
    <w:p w14:paraId="7FF88A9C" w14:textId="77777777" w:rsidR="005C51AD" w:rsidRPr="003214DB" w:rsidRDefault="005C51AD" w:rsidP="005C51AD">
      <w:pPr>
        <w:pStyle w:val="Odstavecseseznamem"/>
        <w:numPr>
          <w:ilvl w:val="0"/>
          <w:numId w:val="11"/>
        </w:numPr>
        <w:tabs>
          <w:tab w:val="left" w:pos="0"/>
        </w:tabs>
        <w:ind w:left="567" w:hanging="567"/>
        <w:jc w:val="both"/>
        <w:rPr>
          <w:rFonts w:ascii="Arial" w:hAnsi="Arial" w:cs="Arial"/>
          <w:sz w:val="22"/>
          <w:szCs w:val="22"/>
        </w:rPr>
      </w:pPr>
      <w:r w:rsidRPr="003214DB">
        <w:rPr>
          <w:rFonts w:ascii="Arial" w:hAnsi="Arial" w:cs="Arial"/>
          <w:sz w:val="22"/>
          <w:szCs w:val="22"/>
        </w:rPr>
        <w:t xml:space="preserve">Pokud Prodávající poruší jakoukoliv svou povinnost, na níž se nevztahuje smluvní pokuta dle výše uvedených ustanovení tohoto článku, je povinen zaplatit Kupujícímu smluvní pokutu ve výši 100 eur za každé jednotlivé porušení; v případě trvajícího porušení 100 eur za každý den trvání porušení. </w:t>
      </w:r>
    </w:p>
    <w:p w14:paraId="7CEA753C" w14:textId="77777777" w:rsidR="005C51AD" w:rsidRPr="003214DB" w:rsidRDefault="005C51AD" w:rsidP="005C51AD">
      <w:pPr>
        <w:pStyle w:val="Odstavecseseznamem"/>
        <w:rPr>
          <w:rFonts w:ascii="Arial" w:hAnsi="Arial" w:cs="Arial"/>
          <w:sz w:val="22"/>
          <w:szCs w:val="22"/>
        </w:rPr>
      </w:pPr>
    </w:p>
    <w:p w14:paraId="49A074A9" w14:textId="5BF4C2D7" w:rsidR="005C51AD" w:rsidRPr="003214DB" w:rsidRDefault="005C51AD" w:rsidP="005C51AD">
      <w:pPr>
        <w:pStyle w:val="Odstavecseseznamem"/>
        <w:numPr>
          <w:ilvl w:val="0"/>
          <w:numId w:val="11"/>
        </w:numPr>
        <w:tabs>
          <w:tab w:val="left" w:pos="0"/>
        </w:tabs>
        <w:ind w:left="567" w:hanging="567"/>
        <w:jc w:val="both"/>
        <w:rPr>
          <w:rFonts w:ascii="Arial" w:hAnsi="Arial" w:cs="Arial"/>
          <w:sz w:val="22"/>
          <w:szCs w:val="22"/>
        </w:rPr>
      </w:pPr>
      <w:r w:rsidRPr="003214DB">
        <w:rPr>
          <w:rFonts w:ascii="Arial" w:hAnsi="Arial" w:cs="Arial"/>
          <w:sz w:val="22"/>
          <w:szCs w:val="22"/>
        </w:rPr>
        <w:t xml:space="preserve">Smluvní pokuty nezahrnují náhradu škody a jsou splatné do patnácti (15) dnů od doručení příslušné výzvy Kupujícího. </w:t>
      </w:r>
    </w:p>
    <w:p w14:paraId="2BA84698" w14:textId="77777777" w:rsidR="005C51AD" w:rsidRPr="003214DB" w:rsidRDefault="005C51AD" w:rsidP="005C51AD">
      <w:pPr>
        <w:pStyle w:val="Odstavecseseznamem"/>
        <w:tabs>
          <w:tab w:val="left" w:pos="0"/>
        </w:tabs>
        <w:ind w:left="567"/>
        <w:jc w:val="both"/>
        <w:rPr>
          <w:rFonts w:ascii="Arial" w:hAnsi="Arial" w:cs="Arial"/>
          <w:sz w:val="22"/>
          <w:szCs w:val="22"/>
        </w:rPr>
      </w:pPr>
    </w:p>
    <w:p w14:paraId="71A90ED5" w14:textId="77777777" w:rsidR="005C51AD" w:rsidRPr="003214DB" w:rsidRDefault="005C51AD" w:rsidP="005C51AD">
      <w:pPr>
        <w:pStyle w:val="Odstavecseseznamem"/>
        <w:numPr>
          <w:ilvl w:val="0"/>
          <w:numId w:val="11"/>
        </w:numPr>
        <w:tabs>
          <w:tab w:val="left" w:pos="0"/>
        </w:tabs>
        <w:ind w:left="567" w:hanging="567"/>
        <w:jc w:val="both"/>
        <w:rPr>
          <w:rFonts w:ascii="Arial" w:hAnsi="Arial" w:cs="Arial"/>
          <w:sz w:val="22"/>
          <w:szCs w:val="22"/>
        </w:rPr>
      </w:pPr>
      <w:r w:rsidRPr="003214DB">
        <w:rPr>
          <w:rFonts w:ascii="Arial" w:hAnsi="Arial" w:cs="Arial"/>
          <w:sz w:val="22"/>
          <w:szCs w:val="22"/>
        </w:rPr>
        <w:t xml:space="preserve">Smluvní strany se dohodly na tom, že za </w:t>
      </w:r>
      <w:r w:rsidRPr="003214DB">
        <w:rPr>
          <w:rFonts w:ascii="Arial" w:hAnsi="Arial" w:cs="Arial"/>
          <w:snapToGrid w:val="0"/>
          <w:sz w:val="22"/>
          <w:szCs w:val="22"/>
        </w:rPr>
        <w:t xml:space="preserve">podstatné porušení této smlouvy, zakládající druhé smluvní straně právo na odstoupení, budou pokládat: </w:t>
      </w:r>
    </w:p>
    <w:p w14:paraId="7DAAE481" w14:textId="77777777" w:rsidR="005C51AD" w:rsidRPr="003214DB" w:rsidRDefault="005C51AD" w:rsidP="005C51AD">
      <w:pPr>
        <w:tabs>
          <w:tab w:val="left" w:pos="0"/>
        </w:tabs>
        <w:jc w:val="both"/>
        <w:rPr>
          <w:rFonts w:ascii="Arial" w:hAnsi="Arial" w:cs="Arial"/>
          <w:sz w:val="22"/>
          <w:szCs w:val="22"/>
        </w:rPr>
      </w:pPr>
    </w:p>
    <w:p w14:paraId="200D350E" w14:textId="16AE5F57" w:rsidR="005C51AD" w:rsidRPr="003214DB" w:rsidRDefault="005C51AD" w:rsidP="005C51AD">
      <w:pPr>
        <w:pStyle w:val="Odstavecseseznamem"/>
        <w:numPr>
          <w:ilvl w:val="0"/>
          <w:numId w:val="14"/>
        </w:numPr>
        <w:ind w:left="1134" w:hanging="567"/>
        <w:jc w:val="both"/>
        <w:rPr>
          <w:rFonts w:ascii="Arial" w:hAnsi="Arial" w:cs="Arial"/>
          <w:sz w:val="22"/>
          <w:szCs w:val="22"/>
        </w:rPr>
      </w:pPr>
      <w:r w:rsidRPr="003214DB">
        <w:rPr>
          <w:rFonts w:ascii="Arial" w:hAnsi="Arial" w:cs="Arial"/>
          <w:sz w:val="22"/>
          <w:szCs w:val="22"/>
        </w:rPr>
        <w:t xml:space="preserve">prodlení Prodávajícího s dodáním Zboží nebo odstraněním reklamovaných vad delší než jeden (1) měsíc, </w:t>
      </w:r>
    </w:p>
    <w:p w14:paraId="35B92E3B" w14:textId="77777777" w:rsidR="005C51AD" w:rsidRPr="003214DB" w:rsidRDefault="005C51AD" w:rsidP="005C51AD">
      <w:pPr>
        <w:rPr>
          <w:rFonts w:ascii="Arial" w:hAnsi="Arial" w:cs="Arial"/>
          <w:sz w:val="22"/>
          <w:szCs w:val="22"/>
        </w:rPr>
      </w:pPr>
    </w:p>
    <w:p w14:paraId="1C2F669A" w14:textId="34323865" w:rsidR="005C51AD" w:rsidRPr="003214DB" w:rsidRDefault="005C51AD" w:rsidP="005C51AD">
      <w:pPr>
        <w:pStyle w:val="Odstavecseseznamem"/>
        <w:numPr>
          <w:ilvl w:val="0"/>
          <w:numId w:val="14"/>
        </w:numPr>
        <w:ind w:left="1134" w:hanging="567"/>
        <w:jc w:val="both"/>
        <w:rPr>
          <w:rFonts w:ascii="Arial" w:hAnsi="Arial" w:cs="Arial"/>
          <w:sz w:val="22"/>
          <w:szCs w:val="22"/>
        </w:rPr>
      </w:pPr>
      <w:r w:rsidRPr="003214DB">
        <w:rPr>
          <w:rFonts w:ascii="Arial" w:hAnsi="Arial" w:cs="Arial"/>
          <w:sz w:val="22"/>
          <w:szCs w:val="22"/>
        </w:rPr>
        <w:t>rozpor mezi sjednanými vlastnostmi Zboží a jeho skutečnými vlastnostmi, který bude zjištěn v průběhu zkoušky Zboží Kupujícím, a nebude Prodávajícím odstraněn ani jednoho (1) týdne od uplynutí dodací lhůty uvedené v ust. 3.</w:t>
      </w:r>
      <w:r w:rsidR="00021075">
        <w:rPr>
          <w:rFonts w:ascii="Arial" w:hAnsi="Arial" w:cs="Arial"/>
          <w:sz w:val="22"/>
          <w:szCs w:val="22"/>
        </w:rPr>
        <w:t>2</w:t>
      </w:r>
      <w:r w:rsidRPr="003214DB">
        <w:rPr>
          <w:rFonts w:ascii="Arial" w:hAnsi="Arial" w:cs="Arial"/>
          <w:sz w:val="22"/>
          <w:szCs w:val="22"/>
        </w:rPr>
        <w:t xml:space="preserve">. této smlouvy; </w:t>
      </w:r>
    </w:p>
    <w:p w14:paraId="617FDB44" w14:textId="77777777" w:rsidR="005C51AD" w:rsidRPr="003214DB" w:rsidRDefault="005C51AD" w:rsidP="005C51AD">
      <w:pPr>
        <w:jc w:val="both"/>
        <w:rPr>
          <w:rFonts w:ascii="Arial" w:hAnsi="Arial"/>
          <w:sz w:val="22"/>
          <w:szCs w:val="22"/>
        </w:rPr>
      </w:pPr>
    </w:p>
    <w:p w14:paraId="010B97D3" w14:textId="77777777" w:rsidR="005C51AD" w:rsidRPr="003214DB" w:rsidRDefault="005C51AD" w:rsidP="005C51AD">
      <w:pPr>
        <w:pStyle w:val="Odstavecseseznamem"/>
        <w:numPr>
          <w:ilvl w:val="0"/>
          <w:numId w:val="14"/>
        </w:numPr>
        <w:ind w:left="1134" w:hanging="567"/>
        <w:jc w:val="both"/>
        <w:rPr>
          <w:rFonts w:ascii="Arial" w:hAnsi="Arial"/>
          <w:sz w:val="22"/>
          <w:szCs w:val="22"/>
        </w:rPr>
      </w:pPr>
      <w:r w:rsidRPr="003214DB">
        <w:rPr>
          <w:rFonts w:ascii="Arial" w:hAnsi="Arial"/>
          <w:sz w:val="22"/>
          <w:szCs w:val="22"/>
        </w:rPr>
        <w:t>prodlení Kupujícího s úhradou kupní ceny delší než jeden (1) měsíc.</w:t>
      </w:r>
    </w:p>
    <w:p w14:paraId="34CC1E25" w14:textId="77777777" w:rsidR="005C51AD" w:rsidRPr="003214DB" w:rsidRDefault="005C51AD" w:rsidP="005C51AD">
      <w:pPr>
        <w:pStyle w:val="Odstavecseseznamem"/>
        <w:ind w:left="567"/>
        <w:jc w:val="both"/>
        <w:rPr>
          <w:rFonts w:ascii="Arial" w:hAnsi="Arial" w:cs="Arial"/>
          <w:sz w:val="22"/>
          <w:szCs w:val="22"/>
        </w:rPr>
      </w:pPr>
    </w:p>
    <w:p w14:paraId="15AD3688" w14:textId="77777777" w:rsidR="005C51AD" w:rsidRPr="003214DB" w:rsidRDefault="005C51AD" w:rsidP="005C51AD">
      <w:pPr>
        <w:pStyle w:val="Odstavecseseznamem"/>
        <w:ind w:left="567"/>
        <w:jc w:val="both"/>
        <w:rPr>
          <w:rFonts w:ascii="Arial" w:hAnsi="Arial" w:cs="Arial"/>
          <w:sz w:val="22"/>
          <w:szCs w:val="22"/>
        </w:rPr>
      </w:pPr>
      <w:r w:rsidRPr="003214DB">
        <w:rPr>
          <w:rFonts w:ascii="Arial" w:hAnsi="Arial" w:cs="Arial"/>
          <w:sz w:val="22"/>
          <w:szCs w:val="22"/>
        </w:rPr>
        <w:t xml:space="preserve">Právo na odstoupení z výše uvedených důvodů uvedených pod písm. a) a b) náleží pouze Kupujícímu; právo na odstoupení z důvodu uvedeného pod písm. c) náleží pouze Prodávajícímu. </w:t>
      </w:r>
    </w:p>
    <w:p w14:paraId="0DB978D8" w14:textId="25BD0F52" w:rsidR="005C51AD" w:rsidRDefault="005C51AD" w:rsidP="005C51AD">
      <w:pPr>
        <w:tabs>
          <w:tab w:val="left" w:pos="318"/>
        </w:tabs>
        <w:jc w:val="both"/>
        <w:rPr>
          <w:rFonts w:ascii="Arial" w:hAnsi="Arial" w:cs="Arial"/>
          <w:i/>
          <w:iCs/>
          <w:sz w:val="22"/>
          <w:szCs w:val="22"/>
        </w:rPr>
      </w:pPr>
    </w:p>
    <w:p w14:paraId="61017FEC" w14:textId="77777777" w:rsidR="002C1520" w:rsidRPr="005F4CEB" w:rsidRDefault="002C1520" w:rsidP="005C51AD">
      <w:pPr>
        <w:tabs>
          <w:tab w:val="left" w:pos="318"/>
        </w:tabs>
        <w:jc w:val="both"/>
        <w:rPr>
          <w:rFonts w:ascii="Arial" w:hAnsi="Arial" w:cs="Arial"/>
          <w:i/>
          <w:iCs/>
          <w:vanish/>
          <w:sz w:val="22"/>
          <w:szCs w:val="22"/>
        </w:rPr>
      </w:pPr>
    </w:p>
    <w:p w14:paraId="42F8BB54" w14:textId="77777777" w:rsidR="005C51AD" w:rsidRPr="00590B77"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590B77">
        <w:rPr>
          <w:rFonts w:ascii="Arial" w:hAnsi="Arial" w:cs="Arial"/>
          <w:b/>
          <w:bCs/>
          <w:snapToGrid w:val="0"/>
          <w:sz w:val="22"/>
          <w:szCs w:val="22"/>
        </w:rPr>
        <w:lastRenderedPageBreak/>
        <w:t>Článek VII</w:t>
      </w:r>
    </w:p>
    <w:p w14:paraId="5B374FC5" w14:textId="77777777" w:rsidR="005C51AD" w:rsidRPr="00590B77"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590B77">
        <w:rPr>
          <w:rFonts w:ascii="Arial" w:hAnsi="Arial" w:cs="Arial"/>
          <w:b/>
          <w:bCs/>
          <w:snapToGrid w:val="0"/>
          <w:sz w:val="22"/>
          <w:szCs w:val="22"/>
        </w:rPr>
        <w:t xml:space="preserve">Ostatní práva a povinnosti smluvních stran   </w:t>
      </w:r>
    </w:p>
    <w:p w14:paraId="73FC12A1" w14:textId="77777777" w:rsidR="005C51AD" w:rsidRPr="00590B77" w:rsidRDefault="005C51AD" w:rsidP="005C51AD">
      <w:pPr>
        <w:jc w:val="both"/>
        <w:rPr>
          <w:rFonts w:ascii="Arial" w:hAnsi="Arial" w:cs="Arial"/>
          <w:sz w:val="22"/>
          <w:szCs w:val="22"/>
        </w:rPr>
      </w:pPr>
    </w:p>
    <w:p w14:paraId="28639111" w14:textId="77777777" w:rsidR="005C51AD" w:rsidRPr="00590B77" w:rsidRDefault="005C51AD" w:rsidP="005C51AD">
      <w:pPr>
        <w:pStyle w:val="Odstavecseseznamem"/>
        <w:numPr>
          <w:ilvl w:val="0"/>
          <w:numId w:val="10"/>
        </w:numPr>
        <w:ind w:left="567" w:hanging="567"/>
        <w:jc w:val="both"/>
        <w:rPr>
          <w:rFonts w:ascii="Arial" w:hAnsi="Arial" w:cs="Arial"/>
          <w:sz w:val="22"/>
          <w:szCs w:val="22"/>
        </w:rPr>
      </w:pPr>
      <w:r w:rsidRPr="00590B77">
        <w:rPr>
          <w:rFonts w:ascii="Arial" w:hAnsi="Arial" w:cs="Arial"/>
          <w:sz w:val="22"/>
          <w:szCs w:val="22"/>
        </w:rPr>
        <w:t>Práva a povinnosti smluvních stran neupravená výslovně touto smlouvou se budou řídit VNP, s výjimkou jejich článku V, článku X odst. 9 a článku XII odst. 1, 3 a 4. Ve zbytku (tj. v rozsahu výslovně neupraveném ani touto smlouvou ani VNP) se práva a povinnosti stran řídí ustanoveními obecně závazných právních předpisů o kupních smlouvách. V případě rozporu mezi zněním této smlouvy a VNP mají přednost ustanovení této smlouvy.</w:t>
      </w:r>
    </w:p>
    <w:p w14:paraId="0EC10648" w14:textId="77777777" w:rsidR="005C51AD" w:rsidRPr="00590B77" w:rsidRDefault="005C51AD" w:rsidP="005C51AD">
      <w:pPr>
        <w:rPr>
          <w:rFonts w:ascii="Arial" w:hAnsi="Arial" w:cs="Arial"/>
          <w:bCs/>
          <w:sz w:val="22"/>
          <w:szCs w:val="22"/>
        </w:rPr>
      </w:pPr>
    </w:p>
    <w:p w14:paraId="1E1AA81D" w14:textId="5AF41686" w:rsidR="005C51AD" w:rsidRPr="00590B77" w:rsidRDefault="005C51AD" w:rsidP="005C51AD">
      <w:pPr>
        <w:pStyle w:val="Odstavecseseznamem"/>
        <w:numPr>
          <w:ilvl w:val="0"/>
          <w:numId w:val="10"/>
        </w:numPr>
        <w:ind w:left="567" w:hanging="567"/>
        <w:jc w:val="both"/>
        <w:rPr>
          <w:rFonts w:ascii="Arial" w:hAnsi="Arial" w:cs="Arial"/>
          <w:bCs/>
          <w:sz w:val="22"/>
          <w:szCs w:val="22"/>
        </w:rPr>
      </w:pPr>
      <w:r w:rsidRPr="00590B77">
        <w:rPr>
          <w:rFonts w:ascii="Arial" w:hAnsi="Arial" w:cs="Arial"/>
          <w:sz w:val="22"/>
          <w:szCs w:val="22"/>
        </w:rPr>
        <w:t>Prodávající prohlašuje, že dodáním Zboží Kupujícímu ani jeho užíváním Kupujícím nebudou porušena práva duševního vlastnictví náležející třetím osobám. V případě, že by se toto prohlášení ukázalo nepravdivým, zavazuje se Prodávající na své náklady vypořádat veškeré oprávněné nároky třetích osob vznesené vůči Kupujícímu, a to tak, aby k dalšímu porušování práv nedocházelo. Pokud Prodávající tyto nároky ani na výzvu Kupujícího nevypořádá ve lhůtě Kupujícím stanovené, je Kupující oprávněn tyto nároky vypořádat sám a následně požadovat po Prodávajícím uhrazení veškerých nákladů s tím spojených. Prodávající je v takovém případě povinen tyto náklady Kupujícímu uhradit; tím však není dotčen nárok Kupujícího na náhradu případné škody s tím spojené.</w:t>
      </w:r>
    </w:p>
    <w:p w14:paraId="6522AFE3" w14:textId="77777777" w:rsidR="00A12039" w:rsidRPr="00590B77" w:rsidRDefault="00A12039" w:rsidP="00A12039">
      <w:pPr>
        <w:pStyle w:val="Odstavecseseznamem"/>
        <w:rPr>
          <w:rFonts w:ascii="Arial" w:hAnsi="Arial" w:cs="Arial"/>
          <w:bCs/>
          <w:sz w:val="22"/>
          <w:szCs w:val="22"/>
        </w:rPr>
      </w:pPr>
    </w:p>
    <w:p w14:paraId="61110611" w14:textId="02CE65F5" w:rsidR="00A12039" w:rsidRPr="00590B77" w:rsidRDefault="00A12039" w:rsidP="00A12039">
      <w:pPr>
        <w:pStyle w:val="Odstavecseseznamem"/>
        <w:numPr>
          <w:ilvl w:val="0"/>
          <w:numId w:val="10"/>
        </w:numPr>
        <w:ind w:left="567" w:hanging="567"/>
        <w:jc w:val="both"/>
        <w:rPr>
          <w:rFonts w:ascii="Arial" w:hAnsi="Arial" w:cs="Arial"/>
          <w:bCs/>
          <w:sz w:val="22"/>
          <w:szCs w:val="22"/>
        </w:rPr>
      </w:pPr>
      <w:r w:rsidRPr="00590B77">
        <w:rPr>
          <w:rFonts w:ascii="Arial" w:hAnsi="Arial" w:cs="Arial"/>
          <w:bCs/>
          <w:sz w:val="22"/>
          <w:szCs w:val="22"/>
        </w:rPr>
        <w:t xml:space="preserve">Prodávající se zavazuje poskytovat Kupujícímu mimozáruční a pozáruční servis Zboží a dodávat mu náhradní díly na Zboží, a to po dobu deseti (10) let po skončení záruky za jakost. Tyto služby bude Prodávající poskytovat za cenu v čase a místě obvyklou. </w:t>
      </w:r>
    </w:p>
    <w:p w14:paraId="7FB01D99" w14:textId="77777777" w:rsidR="005C51AD" w:rsidRPr="00590B77" w:rsidRDefault="005C51AD" w:rsidP="005C51AD">
      <w:pPr>
        <w:jc w:val="both"/>
        <w:rPr>
          <w:rFonts w:ascii="Arial" w:hAnsi="Arial" w:cs="Arial"/>
          <w:bCs/>
          <w:sz w:val="22"/>
          <w:szCs w:val="22"/>
        </w:rPr>
      </w:pPr>
    </w:p>
    <w:p w14:paraId="226C7836" w14:textId="77777777" w:rsidR="005C51AD" w:rsidRPr="00590B77" w:rsidRDefault="005C51AD" w:rsidP="005C51AD">
      <w:pPr>
        <w:pStyle w:val="Odstavecseseznamem"/>
        <w:numPr>
          <w:ilvl w:val="0"/>
          <w:numId w:val="10"/>
        </w:numPr>
        <w:ind w:left="567" w:hanging="567"/>
        <w:jc w:val="both"/>
        <w:rPr>
          <w:rFonts w:ascii="Arial" w:hAnsi="Arial" w:cs="Arial"/>
          <w:bCs/>
          <w:sz w:val="22"/>
          <w:szCs w:val="22"/>
        </w:rPr>
      </w:pPr>
      <w:r w:rsidRPr="00590B77">
        <w:rPr>
          <w:rFonts w:ascii="Arial" w:hAnsi="Arial" w:cs="Arial"/>
          <w:bCs/>
          <w:sz w:val="22"/>
          <w:szCs w:val="22"/>
        </w:rPr>
        <w:t>Smluvní strany se zavazují řešit případné spory týkající se této smlouvy a jejího plnění přednostně dohodou.</w:t>
      </w:r>
    </w:p>
    <w:p w14:paraId="364C6C63" w14:textId="77777777" w:rsidR="005C51AD" w:rsidRPr="00590B77" w:rsidRDefault="005C51AD" w:rsidP="005C51AD">
      <w:pPr>
        <w:rPr>
          <w:rFonts w:ascii="Arial" w:hAnsi="Arial" w:cs="Arial"/>
          <w:bCs/>
          <w:sz w:val="22"/>
          <w:szCs w:val="22"/>
        </w:rPr>
      </w:pPr>
    </w:p>
    <w:p w14:paraId="2CE6D15B" w14:textId="3F5C0D62" w:rsidR="005C51AD" w:rsidRPr="00590B77" w:rsidRDefault="005C51AD" w:rsidP="005C51AD">
      <w:pPr>
        <w:pStyle w:val="Odstavecseseznamem"/>
        <w:numPr>
          <w:ilvl w:val="0"/>
          <w:numId w:val="10"/>
        </w:numPr>
        <w:ind w:left="567" w:hanging="567"/>
        <w:jc w:val="both"/>
        <w:rPr>
          <w:rFonts w:ascii="Arial" w:hAnsi="Arial" w:cs="Arial"/>
          <w:bCs/>
          <w:sz w:val="22"/>
          <w:szCs w:val="22"/>
        </w:rPr>
      </w:pPr>
      <w:bookmarkStart w:id="8" w:name="_Hlk88134162"/>
      <w:r w:rsidRPr="00590B77">
        <w:rPr>
          <w:rFonts w:ascii="Arial" w:hAnsi="Arial" w:cs="Arial"/>
          <w:sz w:val="22"/>
          <w:szCs w:val="22"/>
        </w:rPr>
        <w:t>V případě, že se některé ustanovení této smlouvy ukáže být neplatným</w:t>
      </w:r>
      <w:r w:rsidR="00021075">
        <w:rPr>
          <w:rFonts w:ascii="Arial" w:hAnsi="Arial" w:cs="Arial"/>
          <w:sz w:val="22"/>
          <w:szCs w:val="22"/>
        </w:rPr>
        <w:t xml:space="preserve"> či</w:t>
      </w:r>
      <w:r w:rsidRPr="00590B77">
        <w:rPr>
          <w:rFonts w:ascii="Arial" w:hAnsi="Arial" w:cs="Arial"/>
          <w:sz w:val="22"/>
          <w:szCs w:val="22"/>
        </w:rPr>
        <w:t xml:space="preserve"> neúčinným, ne</w:t>
      </w:r>
      <w:r w:rsidR="00021075">
        <w:rPr>
          <w:rFonts w:ascii="Arial" w:hAnsi="Arial" w:cs="Arial"/>
          <w:sz w:val="22"/>
          <w:szCs w:val="22"/>
        </w:rPr>
        <w:t xml:space="preserve">bude to mít vliv na platnost a účinnost ostatních ustanovení této smlouvy. </w:t>
      </w:r>
      <w:r w:rsidR="00FD17D1">
        <w:rPr>
          <w:rFonts w:ascii="Arial" w:hAnsi="Arial" w:cs="Arial"/>
          <w:sz w:val="22"/>
          <w:szCs w:val="22"/>
        </w:rPr>
        <w:t>Pro takový případ</w:t>
      </w:r>
      <w:r w:rsidRPr="00590B77">
        <w:rPr>
          <w:rFonts w:ascii="Arial" w:hAnsi="Arial" w:cs="Arial"/>
          <w:sz w:val="22"/>
          <w:szCs w:val="22"/>
        </w:rPr>
        <w:t xml:space="preserve"> se smluvní strany zavazují neprodleně takové ustanovení nahradit ustanovením</w:t>
      </w:r>
      <w:r w:rsidR="00FD17D1">
        <w:rPr>
          <w:rFonts w:ascii="Arial" w:hAnsi="Arial" w:cs="Arial"/>
          <w:sz w:val="22"/>
          <w:szCs w:val="22"/>
        </w:rPr>
        <w:t xml:space="preserve"> novým, </w:t>
      </w:r>
      <w:r w:rsidRPr="00590B77">
        <w:rPr>
          <w:rFonts w:ascii="Arial" w:hAnsi="Arial" w:cs="Arial"/>
          <w:sz w:val="22"/>
          <w:szCs w:val="22"/>
        </w:rPr>
        <w:t xml:space="preserve">platným </w:t>
      </w:r>
      <w:r w:rsidR="00FD17D1">
        <w:rPr>
          <w:rFonts w:ascii="Arial" w:hAnsi="Arial" w:cs="Arial"/>
          <w:sz w:val="22"/>
          <w:szCs w:val="22"/>
        </w:rPr>
        <w:t xml:space="preserve">a </w:t>
      </w:r>
      <w:r w:rsidRPr="00590B77">
        <w:rPr>
          <w:rFonts w:ascii="Arial" w:hAnsi="Arial" w:cs="Arial"/>
          <w:sz w:val="22"/>
          <w:szCs w:val="22"/>
        </w:rPr>
        <w:t>účinným, které bude svým obsahem nejbližší nahrazovanému ustanovení.</w:t>
      </w:r>
    </w:p>
    <w:p w14:paraId="2DFA5D29" w14:textId="77777777" w:rsidR="005C51AD" w:rsidRPr="00590B77" w:rsidRDefault="005C51AD" w:rsidP="005C51AD">
      <w:pPr>
        <w:jc w:val="both"/>
        <w:rPr>
          <w:rFonts w:ascii="Arial" w:hAnsi="Arial" w:cs="Arial"/>
          <w:bCs/>
          <w:sz w:val="22"/>
          <w:szCs w:val="22"/>
        </w:rPr>
      </w:pPr>
    </w:p>
    <w:p w14:paraId="78D4C435" w14:textId="5AFC14BA" w:rsidR="005C51AD" w:rsidRDefault="005C51AD" w:rsidP="005C51AD">
      <w:pPr>
        <w:pStyle w:val="Odstavecseseznamem"/>
        <w:numPr>
          <w:ilvl w:val="0"/>
          <w:numId w:val="10"/>
        </w:numPr>
        <w:ind w:left="567" w:hanging="567"/>
        <w:jc w:val="both"/>
        <w:rPr>
          <w:rFonts w:ascii="Arial" w:hAnsi="Arial" w:cs="Arial"/>
          <w:sz w:val="22"/>
          <w:szCs w:val="22"/>
        </w:rPr>
      </w:pPr>
      <w:r w:rsidRPr="00590B77">
        <w:rPr>
          <w:rFonts w:ascii="Arial" w:hAnsi="Arial" w:cs="Arial"/>
          <w:sz w:val="22"/>
          <w:szCs w:val="22"/>
        </w:rPr>
        <w:t>Smluvní strany se zavazují komunikovat spolu v záležitostech týkajících se této smlouvy a jejího plnění výlučně prostřednictvím k tomu určených kontaktních osob. Těmito osobami jsou ke dni uzavření této smlouvy:</w:t>
      </w:r>
    </w:p>
    <w:p w14:paraId="3EB1BAB3" w14:textId="77777777" w:rsidR="005C51AD" w:rsidRPr="00590B77" w:rsidRDefault="005C51AD" w:rsidP="005C51AD">
      <w:pPr>
        <w:ind w:firstLine="567"/>
        <w:contextualSpacing/>
        <w:jc w:val="both"/>
        <w:rPr>
          <w:rFonts w:ascii="Arial" w:hAnsi="Arial" w:cs="Arial"/>
          <w:b/>
          <w:sz w:val="22"/>
          <w:szCs w:val="22"/>
        </w:rPr>
      </w:pPr>
      <w:r w:rsidRPr="00590B77">
        <w:rPr>
          <w:rFonts w:ascii="Arial" w:hAnsi="Arial" w:cs="Arial"/>
          <w:b/>
          <w:sz w:val="22"/>
          <w:szCs w:val="22"/>
        </w:rPr>
        <w:t>- za Kupujícího:</w:t>
      </w:r>
      <w:r w:rsidRPr="00590B77">
        <w:rPr>
          <w:rFonts w:ascii="Arial" w:hAnsi="Arial" w:cs="Arial"/>
          <w:sz w:val="22"/>
          <w:szCs w:val="22"/>
        </w:rPr>
        <w:tab/>
      </w:r>
    </w:p>
    <w:p w14:paraId="5D91595C" w14:textId="77777777" w:rsidR="009B5B27" w:rsidRPr="00590B77" w:rsidRDefault="009B5B27" w:rsidP="009B5B27">
      <w:pPr>
        <w:widowControl w:val="0"/>
        <w:ind w:left="734" w:firstLine="336"/>
        <w:contextualSpacing/>
        <w:jc w:val="both"/>
        <w:rPr>
          <w:rFonts w:ascii="Arial" w:hAnsi="Arial" w:cs="Arial"/>
          <w:sz w:val="22"/>
          <w:szCs w:val="22"/>
          <w:highlight w:val="yellow"/>
        </w:rPr>
      </w:pPr>
      <w:r w:rsidRPr="00590B77">
        <w:rPr>
          <w:rFonts w:ascii="Arial" w:hAnsi="Arial" w:cs="Arial"/>
          <w:sz w:val="22"/>
          <w:szCs w:val="22"/>
          <w:highlight w:val="yellow"/>
        </w:rPr>
        <w:t>………………………., tel. ………………, e-mail ………………..</w:t>
      </w:r>
    </w:p>
    <w:p w14:paraId="2C1DF8DD" w14:textId="77777777" w:rsidR="009B5B27" w:rsidRPr="00590B77" w:rsidRDefault="009B5B27" w:rsidP="009B5B27">
      <w:pPr>
        <w:pStyle w:val="Odstavecseseznamem"/>
        <w:ind w:left="1070"/>
        <w:rPr>
          <w:rFonts w:ascii="Arial" w:hAnsi="Arial" w:cs="Arial"/>
          <w:sz w:val="22"/>
          <w:szCs w:val="22"/>
        </w:rPr>
      </w:pPr>
      <w:r w:rsidRPr="00590B77">
        <w:rPr>
          <w:rFonts w:ascii="Arial" w:hAnsi="Arial" w:cs="Arial"/>
          <w:sz w:val="22"/>
          <w:szCs w:val="22"/>
          <w:highlight w:val="yellow"/>
        </w:rPr>
        <w:t>………………………., tel. ………………, e-mail ………………..</w:t>
      </w:r>
    </w:p>
    <w:p w14:paraId="5D60D9B7" w14:textId="16C72BB3" w:rsidR="005C51AD" w:rsidRPr="00F61A4E" w:rsidRDefault="00F61A4E" w:rsidP="00D41287">
      <w:pPr>
        <w:pStyle w:val="Odstavecseseznamem"/>
        <w:numPr>
          <w:ilvl w:val="1"/>
          <w:numId w:val="1"/>
        </w:numPr>
        <w:ind w:left="709" w:hanging="142"/>
        <w:jc w:val="both"/>
        <w:rPr>
          <w:rFonts w:ascii="Arial" w:hAnsi="Arial" w:cs="Arial"/>
          <w:b/>
          <w:sz w:val="22"/>
          <w:szCs w:val="22"/>
        </w:rPr>
      </w:pPr>
      <w:r w:rsidRPr="00D41287">
        <w:rPr>
          <w:rFonts w:ascii="Arial" w:hAnsi="Arial" w:cs="Arial"/>
          <w:b/>
          <w:sz w:val="22"/>
          <w:szCs w:val="22"/>
        </w:rPr>
        <w:t>z</w:t>
      </w:r>
      <w:r w:rsidR="005C51AD" w:rsidRPr="00D41287">
        <w:rPr>
          <w:rFonts w:ascii="Arial" w:hAnsi="Arial" w:cs="Arial"/>
          <w:b/>
          <w:sz w:val="22"/>
          <w:szCs w:val="22"/>
        </w:rPr>
        <w:t>a</w:t>
      </w:r>
      <w:r w:rsidR="005C51AD" w:rsidRPr="00F61A4E">
        <w:rPr>
          <w:rFonts w:ascii="Arial" w:hAnsi="Arial" w:cs="Arial"/>
          <w:b/>
          <w:sz w:val="22"/>
          <w:szCs w:val="22"/>
        </w:rPr>
        <w:t xml:space="preserve"> Prodávajícího: </w:t>
      </w:r>
    </w:p>
    <w:p w14:paraId="678D1759" w14:textId="77777777" w:rsidR="005C51AD" w:rsidRPr="00590B77" w:rsidRDefault="005C51AD" w:rsidP="005C51AD">
      <w:pPr>
        <w:widowControl w:val="0"/>
        <w:ind w:left="734" w:firstLine="336"/>
        <w:contextualSpacing/>
        <w:jc w:val="both"/>
        <w:rPr>
          <w:rFonts w:ascii="Arial" w:hAnsi="Arial" w:cs="Arial"/>
          <w:sz w:val="22"/>
          <w:szCs w:val="22"/>
          <w:highlight w:val="yellow"/>
        </w:rPr>
      </w:pPr>
      <w:bookmarkStart w:id="9" w:name="_Hlk106278660"/>
      <w:r w:rsidRPr="00590B77">
        <w:rPr>
          <w:rFonts w:ascii="Arial" w:hAnsi="Arial" w:cs="Arial"/>
          <w:sz w:val="22"/>
          <w:szCs w:val="22"/>
          <w:highlight w:val="yellow"/>
        </w:rPr>
        <w:t>………………………., tel. ………………, e-mail ………………..</w:t>
      </w:r>
    </w:p>
    <w:p w14:paraId="2AC59151" w14:textId="77777777" w:rsidR="005C51AD" w:rsidRPr="00590B77" w:rsidRDefault="005C51AD" w:rsidP="005C51AD">
      <w:pPr>
        <w:pStyle w:val="Odstavecseseznamem"/>
        <w:ind w:left="1070"/>
        <w:rPr>
          <w:rFonts w:ascii="Arial" w:hAnsi="Arial" w:cs="Arial"/>
          <w:sz w:val="22"/>
          <w:szCs w:val="22"/>
        </w:rPr>
      </w:pPr>
      <w:r w:rsidRPr="00590B77">
        <w:rPr>
          <w:rFonts w:ascii="Arial" w:hAnsi="Arial" w:cs="Arial"/>
          <w:sz w:val="22"/>
          <w:szCs w:val="22"/>
          <w:highlight w:val="yellow"/>
        </w:rPr>
        <w:t>………………………., tel. ………………, e-mail ………………..</w:t>
      </w:r>
    </w:p>
    <w:bookmarkEnd w:id="9"/>
    <w:p w14:paraId="78649E0C" w14:textId="77777777" w:rsidR="005C51AD" w:rsidRPr="00590B77" w:rsidRDefault="005C51AD" w:rsidP="005C51AD">
      <w:pPr>
        <w:pStyle w:val="Odstavecseseznamem"/>
        <w:ind w:left="1070"/>
        <w:jc w:val="both"/>
        <w:rPr>
          <w:rFonts w:ascii="Arial" w:hAnsi="Arial" w:cs="Arial"/>
          <w:sz w:val="22"/>
          <w:szCs w:val="22"/>
        </w:rPr>
      </w:pPr>
    </w:p>
    <w:p w14:paraId="47103974" w14:textId="77777777" w:rsidR="005C51AD" w:rsidRPr="00590B77" w:rsidRDefault="005C51AD" w:rsidP="005C51AD">
      <w:pPr>
        <w:pStyle w:val="Odstavecseseznamem"/>
        <w:ind w:left="567"/>
        <w:jc w:val="both"/>
        <w:rPr>
          <w:rFonts w:ascii="Arial" w:hAnsi="Arial" w:cs="Arial"/>
          <w:bCs/>
          <w:sz w:val="22"/>
          <w:szCs w:val="22"/>
        </w:rPr>
      </w:pPr>
      <w:r w:rsidRPr="00590B77">
        <w:rPr>
          <w:rFonts w:ascii="Arial" w:hAnsi="Arial" w:cs="Arial"/>
          <w:bCs/>
          <w:sz w:val="22"/>
          <w:szCs w:val="22"/>
        </w:rPr>
        <w:t>Smluvní strany jsou oprávněny provést kdykoliv a jednostranně změny svých kontaktních osob. Takovéto změny budou vůči druhé smluvní straně účinné doručením písemného oznámení o provedení takové změny, nebude-li v oznámení uveden pozdější termín.</w:t>
      </w:r>
    </w:p>
    <w:bookmarkEnd w:id="8"/>
    <w:p w14:paraId="54790429" w14:textId="77777777" w:rsidR="005C51AD" w:rsidRPr="005F4CEB" w:rsidRDefault="005C51AD" w:rsidP="005C51AD">
      <w:pPr>
        <w:ind w:left="567"/>
        <w:jc w:val="both"/>
        <w:rPr>
          <w:rFonts w:ascii="Arial" w:hAnsi="Arial" w:cs="Arial"/>
          <w:i/>
          <w:iCs/>
          <w:sz w:val="22"/>
          <w:szCs w:val="22"/>
        </w:rPr>
      </w:pPr>
      <w:r w:rsidRPr="005F4CEB">
        <w:rPr>
          <w:rFonts w:ascii="Arial" w:hAnsi="Arial" w:cs="Arial"/>
          <w:bCs/>
          <w:i/>
          <w:iCs/>
          <w:sz w:val="22"/>
          <w:szCs w:val="22"/>
        </w:rPr>
        <w:t xml:space="preserve"> </w:t>
      </w:r>
    </w:p>
    <w:p w14:paraId="25D30697" w14:textId="77777777" w:rsidR="006C3FE4" w:rsidRPr="00FD17D1" w:rsidRDefault="006C3FE4" w:rsidP="00FD17D1">
      <w:pPr>
        <w:widowControl w:val="0"/>
        <w:jc w:val="both"/>
        <w:rPr>
          <w:rFonts w:ascii="Arial" w:hAnsi="Arial" w:cs="Arial"/>
          <w:i/>
          <w:iCs/>
          <w:snapToGrid w:val="0"/>
          <w:sz w:val="22"/>
          <w:szCs w:val="22"/>
          <w:highlight w:val="yellow"/>
        </w:rPr>
      </w:pPr>
    </w:p>
    <w:p w14:paraId="27FF3C6A" w14:textId="77777777" w:rsidR="005C51AD" w:rsidRPr="00D550E1"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D550E1">
        <w:rPr>
          <w:rFonts w:ascii="Arial" w:hAnsi="Arial" w:cs="Arial"/>
          <w:b/>
          <w:bCs/>
          <w:snapToGrid w:val="0"/>
          <w:sz w:val="22"/>
          <w:szCs w:val="22"/>
        </w:rPr>
        <w:t>Článek VIII</w:t>
      </w:r>
    </w:p>
    <w:p w14:paraId="05BD6715" w14:textId="77777777" w:rsidR="005C51AD" w:rsidRPr="00D550E1" w:rsidRDefault="005C51AD" w:rsidP="005C51AD">
      <w:pPr>
        <w:widowControl w:val="0"/>
        <w:tabs>
          <w:tab w:val="left" w:pos="577"/>
          <w:tab w:val="left" w:pos="1945"/>
          <w:tab w:val="left" w:pos="6570"/>
          <w:tab w:val="left" w:pos="7200"/>
          <w:tab w:val="left" w:pos="7920"/>
          <w:tab w:val="left" w:pos="8640"/>
        </w:tabs>
        <w:jc w:val="center"/>
        <w:rPr>
          <w:rFonts w:ascii="Arial" w:hAnsi="Arial" w:cs="Arial"/>
          <w:b/>
          <w:bCs/>
          <w:snapToGrid w:val="0"/>
          <w:sz w:val="22"/>
          <w:szCs w:val="22"/>
        </w:rPr>
      </w:pPr>
      <w:r w:rsidRPr="00D550E1">
        <w:rPr>
          <w:rFonts w:ascii="Arial" w:hAnsi="Arial" w:cs="Arial"/>
          <w:b/>
          <w:bCs/>
          <w:snapToGrid w:val="0"/>
          <w:sz w:val="22"/>
          <w:szCs w:val="22"/>
        </w:rPr>
        <w:t>Závěrečná ustanovení</w:t>
      </w:r>
    </w:p>
    <w:p w14:paraId="4E28496D" w14:textId="77777777" w:rsidR="005C51AD" w:rsidRPr="00D550E1" w:rsidRDefault="005C51AD" w:rsidP="005C51AD">
      <w:pPr>
        <w:widowControl w:val="0"/>
        <w:tabs>
          <w:tab w:val="left" w:pos="577"/>
          <w:tab w:val="left" w:pos="1440"/>
          <w:tab w:val="left" w:pos="6570"/>
        </w:tabs>
        <w:ind w:left="480"/>
        <w:jc w:val="center"/>
        <w:rPr>
          <w:rFonts w:ascii="Arial" w:hAnsi="Arial" w:cs="Arial"/>
          <w:b/>
          <w:bCs/>
          <w:snapToGrid w:val="0"/>
          <w:sz w:val="22"/>
          <w:szCs w:val="22"/>
          <w:u w:val="single"/>
        </w:rPr>
      </w:pPr>
    </w:p>
    <w:p w14:paraId="5E01BC95" w14:textId="77777777" w:rsidR="00D1117A" w:rsidRDefault="005C51AD" w:rsidP="005C51AD">
      <w:pPr>
        <w:pStyle w:val="Odstavecseseznamem"/>
        <w:widowControl w:val="0"/>
        <w:numPr>
          <w:ilvl w:val="1"/>
          <w:numId w:val="15"/>
        </w:numPr>
        <w:ind w:left="567" w:hanging="567"/>
        <w:jc w:val="both"/>
        <w:rPr>
          <w:rFonts w:ascii="Arial" w:hAnsi="Arial" w:cs="Arial"/>
          <w:snapToGrid w:val="0"/>
          <w:sz w:val="22"/>
          <w:szCs w:val="22"/>
        </w:rPr>
      </w:pPr>
      <w:r w:rsidRPr="00F917E9">
        <w:rPr>
          <w:rFonts w:ascii="Arial" w:hAnsi="Arial" w:cs="Arial"/>
          <w:snapToGrid w:val="0"/>
          <w:sz w:val="22"/>
          <w:szCs w:val="22"/>
        </w:rPr>
        <w:t xml:space="preserve">Tato smlouva </w:t>
      </w:r>
      <w:r>
        <w:rPr>
          <w:rFonts w:ascii="Arial" w:hAnsi="Arial" w:cs="Arial"/>
          <w:snapToGrid w:val="0"/>
          <w:sz w:val="22"/>
          <w:szCs w:val="22"/>
        </w:rPr>
        <w:t xml:space="preserve">je uzavřena v elektronické podobě a </w:t>
      </w:r>
      <w:r w:rsidRPr="00F917E9">
        <w:rPr>
          <w:rFonts w:ascii="Arial" w:hAnsi="Arial" w:cs="Arial"/>
          <w:snapToGrid w:val="0"/>
          <w:sz w:val="22"/>
          <w:szCs w:val="22"/>
        </w:rPr>
        <w:t xml:space="preserve">nabývá platnosti </w:t>
      </w:r>
      <w:r>
        <w:rPr>
          <w:rFonts w:ascii="Arial" w:hAnsi="Arial" w:cs="Arial"/>
          <w:snapToGrid w:val="0"/>
          <w:sz w:val="22"/>
          <w:szCs w:val="22"/>
        </w:rPr>
        <w:t>připojením zaručených elektronických podpisů</w:t>
      </w:r>
      <w:r w:rsidRPr="00F917E9">
        <w:rPr>
          <w:rFonts w:ascii="Arial" w:hAnsi="Arial" w:cs="Arial"/>
          <w:snapToGrid w:val="0"/>
          <w:sz w:val="22"/>
          <w:szCs w:val="22"/>
        </w:rPr>
        <w:t xml:space="preserve"> zástupc</w:t>
      </w:r>
      <w:r>
        <w:rPr>
          <w:rFonts w:ascii="Arial" w:hAnsi="Arial" w:cs="Arial"/>
          <w:snapToGrid w:val="0"/>
          <w:sz w:val="22"/>
          <w:szCs w:val="22"/>
        </w:rPr>
        <w:t>ů</w:t>
      </w:r>
      <w:r w:rsidRPr="00F917E9">
        <w:rPr>
          <w:rFonts w:ascii="Arial" w:hAnsi="Arial" w:cs="Arial"/>
          <w:snapToGrid w:val="0"/>
          <w:sz w:val="22"/>
          <w:szCs w:val="22"/>
        </w:rPr>
        <w:t xml:space="preserve"> obou smluvních stran</w:t>
      </w:r>
      <w:r>
        <w:rPr>
          <w:rFonts w:ascii="Arial" w:hAnsi="Arial" w:cs="Arial"/>
          <w:snapToGrid w:val="0"/>
          <w:sz w:val="22"/>
          <w:szCs w:val="22"/>
        </w:rPr>
        <w:t xml:space="preserve"> k témuž dokumentu </w:t>
      </w:r>
      <w:r>
        <w:rPr>
          <w:rFonts w:ascii="Arial" w:hAnsi="Arial" w:cs="Arial"/>
          <w:snapToGrid w:val="0"/>
          <w:sz w:val="22"/>
          <w:szCs w:val="22"/>
        </w:rPr>
        <w:lastRenderedPageBreak/>
        <w:t>a doručením takto podepsaných dokumentů oběma smluvním stranám.</w:t>
      </w:r>
    </w:p>
    <w:p w14:paraId="3A826118" w14:textId="3BE63AAB" w:rsidR="00D1117A" w:rsidRPr="00D1117A" w:rsidRDefault="00D1117A" w:rsidP="00D1117A">
      <w:pPr>
        <w:pStyle w:val="Odstavecseseznamem"/>
        <w:widowControl w:val="0"/>
        <w:ind w:left="567"/>
        <w:jc w:val="both"/>
        <w:rPr>
          <w:rFonts w:ascii="Arial" w:hAnsi="Arial" w:cs="Arial"/>
          <w:i/>
          <w:iCs/>
          <w:snapToGrid w:val="0"/>
          <w:sz w:val="22"/>
          <w:szCs w:val="22"/>
        </w:rPr>
      </w:pPr>
    </w:p>
    <w:p w14:paraId="0351C6F8" w14:textId="00257FE9" w:rsidR="0078133D" w:rsidRPr="00AC3253" w:rsidRDefault="00D1117A" w:rsidP="00AC3253">
      <w:pPr>
        <w:pStyle w:val="Odstavecseseznamem"/>
        <w:numPr>
          <w:ilvl w:val="1"/>
          <w:numId w:val="15"/>
        </w:numPr>
        <w:ind w:left="567" w:hanging="567"/>
        <w:jc w:val="both"/>
        <w:rPr>
          <w:rFonts w:ascii="Arial" w:hAnsi="Arial" w:cs="Arial"/>
          <w:snapToGrid w:val="0"/>
          <w:sz w:val="22"/>
          <w:szCs w:val="22"/>
        </w:rPr>
      </w:pPr>
      <w:r w:rsidRPr="00D1117A">
        <w:rPr>
          <w:rFonts w:ascii="Arial" w:hAnsi="Arial" w:cs="Arial"/>
          <w:snapToGrid w:val="0"/>
          <w:sz w:val="22"/>
          <w:szCs w:val="22"/>
        </w:rPr>
        <w:t xml:space="preserve">Tato smlouva </w:t>
      </w:r>
      <w:r w:rsidR="0078133D">
        <w:rPr>
          <w:rFonts w:ascii="Arial" w:hAnsi="Arial" w:cs="Arial"/>
          <w:snapToGrid w:val="0"/>
          <w:sz w:val="22"/>
          <w:szCs w:val="22"/>
        </w:rPr>
        <w:t xml:space="preserve">bude zveřejněna v registru smluv </w:t>
      </w:r>
      <w:r w:rsidR="0078133D" w:rsidRPr="00D1117A">
        <w:rPr>
          <w:rFonts w:ascii="Arial" w:hAnsi="Arial" w:cs="Arial"/>
          <w:snapToGrid w:val="0"/>
          <w:sz w:val="22"/>
          <w:szCs w:val="22"/>
        </w:rPr>
        <w:t>(dle zákona č. 340/2015 Sb., ve znění pozdějších předpisů</w:t>
      </w:r>
      <w:r w:rsidR="0078133D">
        <w:rPr>
          <w:rFonts w:ascii="Arial" w:hAnsi="Arial" w:cs="Arial"/>
          <w:snapToGrid w:val="0"/>
          <w:sz w:val="22"/>
          <w:szCs w:val="22"/>
        </w:rPr>
        <w:t xml:space="preserve">). Účinnosti tato smlouva nabude </w:t>
      </w:r>
      <w:r w:rsidR="0078133D" w:rsidRPr="00D1117A">
        <w:rPr>
          <w:rFonts w:ascii="Arial" w:hAnsi="Arial" w:cs="Arial"/>
          <w:snapToGrid w:val="0"/>
          <w:sz w:val="22"/>
          <w:szCs w:val="22"/>
        </w:rPr>
        <w:t xml:space="preserve">okamžikem, kdy </w:t>
      </w:r>
      <w:r w:rsidR="0078133D">
        <w:rPr>
          <w:rFonts w:ascii="Arial" w:hAnsi="Arial" w:cs="Arial"/>
          <w:snapToGrid w:val="0"/>
          <w:sz w:val="22"/>
          <w:szCs w:val="22"/>
        </w:rPr>
        <w:t>Kupující</w:t>
      </w:r>
      <w:r w:rsidR="0078133D" w:rsidRPr="0078133D">
        <w:rPr>
          <w:rFonts w:ascii="Arial" w:hAnsi="Arial" w:cs="Arial"/>
          <w:snapToGrid w:val="0"/>
          <w:sz w:val="22"/>
          <w:szCs w:val="22"/>
        </w:rPr>
        <w:t xml:space="preserve"> </w:t>
      </w:r>
      <w:r w:rsidR="00AC3253" w:rsidRPr="00AC3253">
        <w:rPr>
          <w:rFonts w:ascii="Arial" w:hAnsi="Arial" w:cs="Arial"/>
          <w:sz w:val="22"/>
          <w:szCs w:val="22"/>
        </w:rPr>
        <w:t>doruč</w:t>
      </w:r>
      <w:r w:rsidR="00AC3253">
        <w:rPr>
          <w:rFonts w:ascii="Arial" w:hAnsi="Arial" w:cs="Arial"/>
          <w:sz w:val="22"/>
          <w:szCs w:val="22"/>
        </w:rPr>
        <w:t>í Prodávajícímu</w:t>
      </w:r>
      <w:r w:rsidR="00AC3253" w:rsidRPr="00AC3253">
        <w:rPr>
          <w:rFonts w:ascii="Arial" w:hAnsi="Arial" w:cs="Arial"/>
          <w:sz w:val="22"/>
          <w:szCs w:val="22"/>
        </w:rPr>
        <w:t xml:space="preserve"> výzv</w:t>
      </w:r>
      <w:r w:rsidR="00AC3253">
        <w:rPr>
          <w:rFonts w:ascii="Arial" w:hAnsi="Arial" w:cs="Arial"/>
          <w:sz w:val="22"/>
          <w:szCs w:val="22"/>
        </w:rPr>
        <w:t xml:space="preserve">u </w:t>
      </w:r>
      <w:r w:rsidR="00AC3253" w:rsidRPr="00AC3253">
        <w:rPr>
          <w:rFonts w:ascii="Arial" w:hAnsi="Arial" w:cs="Arial"/>
          <w:sz w:val="22"/>
          <w:szCs w:val="22"/>
        </w:rPr>
        <w:t>k dodání Zboží</w:t>
      </w:r>
      <w:r w:rsidR="00AC3253" w:rsidRPr="00AC3253">
        <w:rPr>
          <w:rFonts w:ascii="Arial" w:hAnsi="Arial" w:cs="Arial"/>
          <w:snapToGrid w:val="0"/>
          <w:sz w:val="22"/>
          <w:szCs w:val="22"/>
        </w:rPr>
        <w:t>, dle ust. 3. 2. této smlouvy.</w:t>
      </w:r>
      <w:r w:rsidR="0078133D" w:rsidRPr="00AC3253">
        <w:rPr>
          <w:rFonts w:ascii="Arial" w:hAnsi="Arial" w:cs="Arial"/>
          <w:snapToGrid w:val="0"/>
          <w:sz w:val="22"/>
          <w:szCs w:val="22"/>
        </w:rPr>
        <w:t xml:space="preserve"> </w:t>
      </w:r>
    </w:p>
    <w:p w14:paraId="5A66534F" w14:textId="77777777" w:rsidR="005C51AD" w:rsidRPr="00D1117A" w:rsidRDefault="005C51AD" w:rsidP="00D1117A">
      <w:pPr>
        <w:widowControl w:val="0"/>
        <w:jc w:val="both"/>
        <w:rPr>
          <w:rFonts w:ascii="Arial" w:hAnsi="Arial" w:cs="Arial"/>
          <w:snapToGrid w:val="0"/>
          <w:sz w:val="22"/>
          <w:szCs w:val="22"/>
        </w:rPr>
      </w:pPr>
    </w:p>
    <w:p w14:paraId="2296E687" w14:textId="7F2254F8" w:rsidR="005C51AD" w:rsidRDefault="005C51AD" w:rsidP="005C51AD">
      <w:pPr>
        <w:pStyle w:val="Odstavecseseznamem"/>
        <w:widowControl w:val="0"/>
        <w:numPr>
          <w:ilvl w:val="1"/>
          <w:numId w:val="15"/>
        </w:numPr>
        <w:ind w:left="567" w:hanging="567"/>
        <w:jc w:val="both"/>
        <w:rPr>
          <w:rFonts w:ascii="Arial" w:hAnsi="Arial" w:cs="Arial"/>
          <w:snapToGrid w:val="0"/>
          <w:sz w:val="22"/>
          <w:szCs w:val="22"/>
        </w:rPr>
      </w:pPr>
      <w:r w:rsidRPr="00F917E9">
        <w:rPr>
          <w:rFonts w:ascii="Arial" w:hAnsi="Arial" w:cs="Arial"/>
          <w:snapToGrid w:val="0"/>
          <w:sz w:val="22"/>
          <w:szCs w:val="22"/>
        </w:rPr>
        <w:t>Tato smlouva může být měněna pouze písemnými dodatky uzavřenými v </w:t>
      </w:r>
      <w:r>
        <w:rPr>
          <w:rFonts w:ascii="Arial" w:hAnsi="Arial" w:cs="Arial"/>
          <w:snapToGrid w:val="0"/>
          <w:sz w:val="22"/>
          <w:szCs w:val="22"/>
        </w:rPr>
        <w:t>elektronické</w:t>
      </w:r>
      <w:r w:rsidRPr="00F917E9">
        <w:rPr>
          <w:rFonts w:ascii="Arial" w:hAnsi="Arial" w:cs="Arial"/>
          <w:snapToGrid w:val="0"/>
          <w:sz w:val="22"/>
          <w:szCs w:val="22"/>
        </w:rPr>
        <w:t xml:space="preserve"> podobě</w:t>
      </w:r>
      <w:r>
        <w:rPr>
          <w:rFonts w:ascii="Arial" w:hAnsi="Arial" w:cs="Arial"/>
          <w:snapToGrid w:val="0"/>
          <w:sz w:val="22"/>
          <w:szCs w:val="22"/>
        </w:rPr>
        <w:t xml:space="preserve">, pro jejichž uzavření a nabytí platnosti a účinnosti platí ust. 8.1. této smlouvy obdobně. </w:t>
      </w:r>
      <w:r w:rsidRPr="00F917E9">
        <w:rPr>
          <w:rFonts w:ascii="Arial" w:hAnsi="Arial" w:cs="Arial"/>
          <w:snapToGrid w:val="0"/>
          <w:sz w:val="22"/>
          <w:szCs w:val="22"/>
        </w:rPr>
        <w:t>Smluvní strany tímto vylučují možnost změny této smlouvy jinou formou</w:t>
      </w:r>
      <w:r>
        <w:rPr>
          <w:rFonts w:ascii="Arial" w:hAnsi="Arial" w:cs="Arial"/>
          <w:snapToGrid w:val="0"/>
          <w:sz w:val="22"/>
          <w:szCs w:val="22"/>
        </w:rPr>
        <w:t>, s výjimkou uvedenou v poslední větě ust. 7.</w:t>
      </w:r>
      <w:r w:rsidR="0073707D">
        <w:rPr>
          <w:rFonts w:ascii="Arial" w:hAnsi="Arial" w:cs="Arial"/>
          <w:snapToGrid w:val="0"/>
          <w:sz w:val="22"/>
          <w:szCs w:val="22"/>
        </w:rPr>
        <w:t>6</w:t>
      </w:r>
      <w:r>
        <w:rPr>
          <w:rFonts w:ascii="Arial" w:hAnsi="Arial" w:cs="Arial"/>
          <w:snapToGrid w:val="0"/>
          <w:sz w:val="22"/>
          <w:szCs w:val="22"/>
        </w:rPr>
        <w:t>. této smlouvy</w:t>
      </w:r>
      <w:r w:rsidRPr="00F917E9">
        <w:rPr>
          <w:rFonts w:ascii="Arial" w:hAnsi="Arial" w:cs="Arial"/>
          <w:snapToGrid w:val="0"/>
          <w:sz w:val="22"/>
          <w:szCs w:val="22"/>
        </w:rPr>
        <w:t>.</w:t>
      </w:r>
    </w:p>
    <w:p w14:paraId="121680F1" w14:textId="77777777" w:rsidR="005C51AD" w:rsidRPr="00F917E9" w:rsidRDefault="005C51AD" w:rsidP="005C51AD">
      <w:pPr>
        <w:pStyle w:val="Odstavecseseznamem"/>
        <w:ind w:left="567" w:hanging="567"/>
        <w:rPr>
          <w:rFonts w:ascii="Arial" w:hAnsi="Arial" w:cs="Arial"/>
          <w:snapToGrid w:val="0"/>
          <w:sz w:val="22"/>
          <w:szCs w:val="22"/>
        </w:rPr>
      </w:pPr>
    </w:p>
    <w:p w14:paraId="045D645D" w14:textId="77777777" w:rsidR="005C51AD" w:rsidRDefault="005C51AD" w:rsidP="005C51AD">
      <w:pPr>
        <w:pStyle w:val="Odstavecseseznamem"/>
        <w:widowControl w:val="0"/>
        <w:numPr>
          <w:ilvl w:val="1"/>
          <w:numId w:val="15"/>
        </w:numPr>
        <w:ind w:left="567" w:hanging="567"/>
        <w:jc w:val="both"/>
        <w:rPr>
          <w:rFonts w:ascii="Arial" w:hAnsi="Arial" w:cs="Arial"/>
          <w:snapToGrid w:val="0"/>
          <w:sz w:val="22"/>
          <w:szCs w:val="22"/>
        </w:rPr>
      </w:pPr>
      <w:r w:rsidRPr="00F917E9">
        <w:rPr>
          <w:rFonts w:ascii="Arial" w:hAnsi="Arial" w:cs="Arial"/>
          <w:snapToGrid w:val="0"/>
          <w:sz w:val="22"/>
          <w:szCs w:val="22"/>
        </w:rPr>
        <w:t>Přílohy a dodatky tvoří nedílnou součást této smlouvy.</w:t>
      </w:r>
    </w:p>
    <w:p w14:paraId="0DDFE9DA" w14:textId="77777777" w:rsidR="005C51AD" w:rsidRPr="00F917E9" w:rsidRDefault="005C51AD" w:rsidP="005C51AD">
      <w:pPr>
        <w:pStyle w:val="Odstavecseseznamem"/>
        <w:ind w:left="567" w:hanging="567"/>
        <w:rPr>
          <w:rFonts w:ascii="Arial" w:hAnsi="Arial" w:cs="Arial"/>
          <w:snapToGrid w:val="0"/>
          <w:sz w:val="22"/>
          <w:szCs w:val="22"/>
        </w:rPr>
      </w:pPr>
    </w:p>
    <w:p w14:paraId="621B0E29" w14:textId="77777777" w:rsidR="005C51AD" w:rsidRPr="00FE6A18" w:rsidRDefault="005C51AD" w:rsidP="005C51AD">
      <w:pPr>
        <w:pStyle w:val="Odstavecseseznamem"/>
        <w:widowControl w:val="0"/>
        <w:numPr>
          <w:ilvl w:val="1"/>
          <w:numId w:val="15"/>
        </w:numPr>
        <w:ind w:left="567" w:hanging="567"/>
        <w:jc w:val="both"/>
        <w:rPr>
          <w:rFonts w:ascii="Arial" w:hAnsi="Arial" w:cs="Arial"/>
          <w:snapToGrid w:val="0"/>
          <w:sz w:val="22"/>
          <w:szCs w:val="22"/>
        </w:rPr>
      </w:pPr>
      <w:r w:rsidRPr="00F917E9">
        <w:rPr>
          <w:rFonts w:ascii="Arial" w:hAnsi="Arial" w:cs="Arial"/>
          <w:sz w:val="22"/>
          <w:szCs w:val="22"/>
        </w:rPr>
        <w:t>V případě rozporu mezi zněním této smlouvy a jejích příloh či dokumentů, na něž tato smlouva a/nebo příloha odkazuje, má znění příloh přednost před zněním takovýchto dokumentů, a znění (těla) smlouvy má přednost před přílohami i takovýmito dokumenty.</w:t>
      </w:r>
    </w:p>
    <w:p w14:paraId="42FB1D0D" w14:textId="77777777" w:rsidR="005C51AD" w:rsidRPr="00FE6A18" w:rsidRDefault="005C51AD" w:rsidP="005C51AD">
      <w:pPr>
        <w:pStyle w:val="Odstavecseseznamem"/>
        <w:rPr>
          <w:rFonts w:ascii="Arial" w:hAnsi="Arial" w:cs="Arial"/>
          <w:snapToGrid w:val="0"/>
          <w:sz w:val="22"/>
          <w:szCs w:val="22"/>
        </w:rPr>
      </w:pPr>
    </w:p>
    <w:p w14:paraId="3696539D" w14:textId="77777777" w:rsidR="005C51AD" w:rsidRPr="00512815" w:rsidRDefault="005C51AD" w:rsidP="005C51AD">
      <w:pPr>
        <w:pStyle w:val="Odstavecseseznamem"/>
        <w:widowControl w:val="0"/>
        <w:numPr>
          <w:ilvl w:val="1"/>
          <w:numId w:val="15"/>
        </w:numPr>
        <w:ind w:left="567" w:hanging="567"/>
        <w:jc w:val="both"/>
        <w:rPr>
          <w:rFonts w:ascii="Arial" w:hAnsi="Arial" w:cs="Arial"/>
          <w:snapToGrid w:val="0"/>
          <w:sz w:val="22"/>
          <w:szCs w:val="22"/>
        </w:rPr>
      </w:pPr>
      <w:r>
        <w:rPr>
          <w:rFonts w:ascii="Arial" w:hAnsi="Arial" w:cs="Arial"/>
          <w:snapToGrid w:val="0"/>
          <w:sz w:val="22"/>
          <w:szCs w:val="22"/>
        </w:rPr>
        <w:t>Tato smlouva se řídí českým právem, s výjimkou jeho kolizních norem.</w:t>
      </w:r>
    </w:p>
    <w:p w14:paraId="40128A59" w14:textId="77777777" w:rsidR="005C51AD" w:rsidRDefault="005C51AD" w:rsidP="005C51AD">
      <w:pPr>
        <w:widowControl w:val="0"/>
        <w:tabs>
          <w:tab w:val="left" w:pos="1134"/>
          <w:tab w:val="left" w:pos="1440"/>
          <w:tab w:val="left" w:pos="6570"/>
        </w:tabs>
        <w:jc w:val="both"/>
        <w:rPr>
          <w:rFonts w:ascii="Arial" w:hAnsi="Arial" w:cs="Arial"/>
          <w:b/>
          <w:bCs/>
          <w:snapToGrid w:val="0"/>
          <w:sz w:val="22"/>
          <w:szCs w:val="22"/>
        </w:rPr>
      </w:pPr>
    </w:p>
    <w:p w14:paraId="225249C8" w14:textId="77777777" w:rsidR="005C51AD" w:rsidRPr="004B1697" w:rsidRDefault="005C51AD" w:rsidP="005C51AD">
      <w:pPr>
        <w:widowControl w:val="0"/>
        <w:tabs>
          <w:tab w:val="left" w:pos="1134"/>
          <w:tab w:val="left" w:pos="1440"/>
          <w:tab w:val="left" w:pos="6570"/>
        </w:tabs>
        <w:jc w:val="both"/>
        <w:rPr>
          <w:rFonts w:ascii="Arial" w:hAnsi="Arial" w:cs="Arial"/>
          <w:b/>
          <w:bCs/>
          <w:snapToGrid w:val="0"/>
          <w:sz w:val="22"/>
          <w:szCs w:val="22"/>
        </w:rPr>
      </w:pPr>
    </w:p>
    <w:p w14:paraId="49E54224" w14:textId="77777777" w:rsidR="005C51AD" w:rsidRPr="004B1697" w:rsidRDefault="005C51AD" w:rsidP="005C51AD">
      <w:pPr>
        <w:widowControl w:val="0"/>
        <w:tabs>
          <w:tab w:val="left" w:pos="1134"/>
          <w:tab w:val="left" w:pos="1452"/>
          <w:tab w:val="left" w:pos="6570"/>
        </w:tabs>
        <w:jc w:val="both"/>
        <w:rPr>
          <w:rFonts w:ascii="Arial" w:hAnsi="Arial" w:cs="Arial"/>
          <w:b/>
          <w:bCs/>
          <w:snapToGrid w:val="0"/>
          <w:sz w:val="22"/>
          <w:szCs w:val="22"/>
        </w:rPr>
      </w:pPr>
      <w:r w:rsidRPr="004B1697">
        <w:rPr>
          <w:rFonts w:ascii="Arial" w:hAnsi="Arial" w:cs="Arial"/>
          <w:b/>
          <w:bCs/>
          <w:snapToGrid w:val="0"/>
          <w:sz w:val="22"/>
          <w:szCs w:val="22"/>
        </w:rPr>
        <w:t>Přílohy:</w:t>
      </w:r>
    </w:p>
    <w:p w14:paraId="7B2739AA" w14:textId="77777777" w:rsidR="005C51AD" w:rsidRDefault="005C51AD" w:rsidP="005C51AD">
      <w:pPr>
        <w:widowControl w:val="0"/>
        <w:tabs>
          <w:tab w:val="left" w:pos="1134"/>
          <w:tab w:val="left" w:pos="1452"/>
          <w:tab w:val="left" w:pos="6570"/>
        </w:tabs>
        <w:jc w:val="both"/>
        <w:rPr>
          <w:rFonts w:ascii="Arial" w:hAnsi="Arial" w:cs="Arial"/>
          <w:bCs/>
          <w:snapToGrid w:val="0"/>
          <w:sz w:val="22"/>
          <w:szCs w:val="22"/>
        </w:rPr>
      </w:pPr>
      <w:r>
        <w:rPr>
          <w:rFonts w:ascii="Arial" w:hAnsi="Arial" w:cs="Arial"/>
          <w:bCs/>
          <w:snapToGrid w:val="0"/>
          <w:sz w:val="22"/>
          <w:szCs w:val="22"/>
        </w:rPr>
        <w:t xml:space="preserve">Příloha č. 1 - Nabídka Prodávajícího č. </w:t>
      </w:r>
      <w:r>
        <w:rPr>
          <w:rFonts w:ascii="Arial" w:hAnsi="Arial" w:cs="Arial"/>
          <w:bCs/>
          <w:snapToGrid w:val="0"/>
          <w:sz w:val="22"/>
          <w:szCs w:val="22"/>
          <w:highlight w:val="yellow"/>
        </w:rPr>
        <w:t>……. ze dne ………</w:t>
      </w:r>
    </w:p>
    <w:p w14:paraId="2ADC1FC0" w14:textId="77777777" w:rsidR="005C51AD" w:rsidRDefault="005C51AD" w:rsidP="005C51AD">
      <w:pPr>
        <w:widowControl w:val="0"/>
        <w:tabs>
          <w:tab w:val="left" w:pos="1134"/>
          <w:tab w:val="left" w:pos="1452"/>
          <w:tab w:val="left" w:pos="6570"/>
        </w:tabs>
        <w:jc w:val="both"/>
        <w:rPr>
          <w:rFonts w:ascii="Arial" w:hAnsi="Arial" w:cs="Arial"/>
          <w:bCs/>
          <w:snapToGrid w:val="0"/>
          <w:sz w:val="22"/>
          <w:szCs w:val="22"/>
        </w:rPr>
      </w:pPr>
      <w:r>
        <w:rPr>
          <w:rFonts w:ascii="Arial" w:hAnsi="Arial" w:cs="Arial"/>
          <w:bCs/>
          <w:snapToGrid w:val="0"/>
          <w:sz w:val="22"/>
          <w:szCs w:val="22"/>
        </w:rPr>
        <w:t>Příloha č. 2 – Všeobecné nákupní podmínky Kupujícího</w:t>
      </w:r>
    </w:p>
    <w:p w14:paraId="59BADF4A" w14:textId="77777777" w:rsidR="005C51AD" w:rsidRPr="003441FD" w:rsidRDefault="005C51AD" w:rsidP="005C51AD">
      <w:pPr>
        <w:widowControl w:val="0"/>
        <w:tabs>
          <w:tab w:val="left" w:pos="1134"/>
          <w:tab w:val="left" w:pos="1452"/>
          <w:tab w:val="left" w:pos="6570"/>
        </w:tabs>
        <w:jc w:val="both"/>
        <w:rPr>
          <w:rFonts w:ascii="Arial" w:hAnsi="Arial" w:cs="Arial"/>
          <w:sz w:val="22"/>
          <w:szCs w:val="22"/>
        </w:rPr>
      </w:pPr>
    </w:p>
    <w:p w14:paraId="71151237" w14:textId="77777777" w:rsidR="005C51AD" w:rsidRPr="00982156" w:rsidRDefault="005C51AD" w:rsidP="005C51AD">
      <w:pPr>
        <w:widowControl w:val="0"/>
        <w:tabs>
          <w:tab w:val="left" w:pos="1134"/>
          <w:tab w:val="left" w:pos="1440"/>
          <w:tab w:val="left" w:pos="6570"/>
        </w:tabs>
        <w:jc w:val="both"/>
        <w:rPr>
          <w:rFonts w:ascii="Arial" w:hAnsi="Arial" w:cs="Arial"/>
          <w:bCs/>
          <w:i/>
          <w:iCs/>
          <w:snapToGrid w:val="0"/>
          <w:sz w:val="22"/>
          <w:szCs w:val="22"/>
        </w:rPr>
      </w:pPr>
    </w:p>
    <w:p w14:paraId="5068BD3E" w14:textId="77777777" w:rsidR="005C51AD" w:rsidRDefault="005C51AD" w:rsidP="005C51AD">
      <w:pPr>
        <w:widowControl w:val="0"/>
        <w:tabs>
          <w:tab w:val="left" w:pos="1134"/>
          <w:tab w:val="left" w:pos="1440"/>
          <w:tab w:val="left" w:pos="6570"/>
        </w:tabs>
        <w:jc w:val="both"/>
        <w:rPr>
          <w:rFonts w:ascii="Arial" w:hAnsi="Arial" w:cs="Arial"/>
          <w:bCs/>
          <w:i/>
          <w:iCs/>
          <w:snapToGrid w:val="0"/>
          <w:sz w:val="22"/>
          <w:szCs w:val="22"/>
        </w:rPr>
      </w:pPr>
    </w:p>
    <w:p w14:paraId="5D30D7B3" w14:textId="7B0DCDDB" w:rsidR="005C51AD" w:rsidRPr="004B1697" w:rsidRDefault="005C51AD" w:rsidP="005C51AD">
      <w:pPr>
        <w:widowControl w:val="0"/>
        <w:jc w:val="both"/>
        <w:rPr>
          <w:rFonts w:ascii="Arial" w:hAnsi="Arial" w:cs="Arial"/>
          <w:snapToGrid w:val="0"/>
          <w:color w:val="FF0000"/>
          <w:sz w:val="22"/>
          <w:szCs w:val="22"/>
        </w:rPr>
      </w:pPr>
      <w:r w:rsidRPr="004B1697">
        <w:rPr>
          <w:rFonts w:ascii="Arial" w:hAnsi="Arial" w:cs="Arial"/>
          <w:snapToGrid w:val="0"/>
          <w:sz w:val="22"/>
          <w:szCs w:val="22"/>
        </w:rPr>
        <w:t>Za Kupujícího:</w:t>
      </w:r>
      <w:r w:rsidRPr="004B1697">
        <w:rPr>
          <w:rFonts w:ascii="Arial" w:hAnsi="Arial" w:cs="Arial"/>
          <w:snapToGrid w:val="0"/>
          <w:sz w:val="22"/>
          <w:szCs w:val="22"/>
        </w:rPr>
        <w:tab/>
      </w:r>
      <w:r w:rsidRPr="004B1697">
        <w:rPr>
          <w:rFonts w:ascii="Arial" w:hAnsi="Arial" w:cs="Arial"/>
          <w:snapToGrid w:val="0"/>
          <w:sz w:val="22"/>
          <w:szCs w:val="22"/>
        </w:rPr>
        <w:tab/>
      </w:r>
      <w:r w:rsidRPr="004B1697">
        <w:rPr>
          <w:rFonts w:ascii="Arial" w:hAnsi="Arial" w:cs="Arial"/>
          <w:snapToGrid w:val="0"/>
          <w:sz w:val="22"/>
          <w:szCs w:val="22"/>
        </w:rPr>
        <w:tab/>
      </w:r>
      <w:r w:rsidRPr="004B1697">
        <w:rPr>
          <w:rFonts w:ascii="Arial" w:hAnsi="Arial" w:cs="Arial"/>
          <w:snapToGrid w:val="0"/>
          <w:sz w:val="22"/>
          <w:szCs w:val="22"/>
        </w:rPr>
        <w:tab/>
      </w:r>
      <w:r w:rsidRPr="004B1697">
        <w:rPr>
          <w:rFonts w:ascii="Arial" w:hAnsi="Arial" w:cs="Arial"/>
          <w:snapToGrid w:val="0"/>
          <w:sz w:val="22"/>
          <w:szCs w:val="22"/>
        </w:rPr>
        <w:tab/>
        <w:t xml:space="preserve">Za Prodávajícího: </w:t>
      </w:r>
    </w:p>
    <w:p w14:paraId="35CFE89C" w14:textId="77777777" w:rsidR="005C51AD" w:rsidRPr="00982156" w:rsidRDefault="005C51AD" w:rsidP="005C51AD">
      <w:pPr>
        <w:widowControl w:val="0"/>
        <w:tabs>
          <w:tab w:val="left" w:pos="577"/>
          <w:tab w:val="left" w:pos="1440"/>
          <w:tab w:val="left" w:pos="6570"/>
        </w:tabs>
        <w:jc w:val="both"/>
        <w:rPr>
          <w:rFonts w:ascii="Arial" w:hAnsi="Arial" w:cs="Arial"/>
          <w:i/>
          <w:iCs/>
          <w:snapToGrid w:val="0"/>
          <w:sz w:val="22"/>
          <w:szCs w:val="22"/>
        </w:rPr>
      </w:pPr>
    </w:p>
    <w:p w14:paraId="041B88CF" w14:textId="0A742EFA" w:rsidR="005C51AD" w:rsidRPr="00502FD6" w:rsidRDefault="005C51AD" w:rsidP="005C51AD">
      <w:pPr>
        <w:rPr>
          <w:rFonts w:ascii="Arial" w:hAnsi="Arial" w:cs="Arial"/>
          <w:snapToGrid w:val="0"/>
          <w:sz w:val="22"/>
          <w:szCs w:val="22"/>
        </w:rPr>
      </w:pPr>
      <w:r w:rsidRPr="00502FD6">
        <w:rPr>
          <w:rFonts w:ascii="Arial" w:hAnsi="Arial" w:cs="Arial"/>
          <w:snapToGrid w:val="0"/>
          <w:sz w:val="22"/>
          <w:szCs w:val="22"/>
        </w:rPr>
        <w:t>V</w:t>
      </w:r>
      <w:r w:rsidR="00F61A4E">
        <w:rPr>
          <w:rFonts w:ascii="Arial" w:hAnsi="Arial" w:cs="Arial"/>
          <w:snapToGrid w:val="0"/>
          <w:sz w:val="22"/>
          <w:szCs w:val="22"/>
        </w:rPr>
        <w:t> Šenově u Nového Jičína,</w:t>
      </w:r>
      <w:r w:rsidRPr="00502FD6">
        <w:rPr>
          <w:rFonts w:ascii="Arial" w:hAnsi="Arial" w:cs="Arial"/>
          <w:snapToGrid w:val="0"/>
          <w:sz w:val="22"/>
          <w:szCs w:val="22"/>
        </w:rPr>
        <w:t xml:space="preserve"> dne </w:t>
      </w:r>
      <w:r w:rsidR="00F61A4E">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r>
      <w:bookmarkStart w:id="10" w:name="_Hlk64365196"/>
      <w:r w:rsidRPr="00502FD6">
        <w:rPr>
          <w:rFonts w:ascii="Arial" w:hAnsi="Arial" w:cs="Arial"/>
          <w:snapToGrid w:val="0"/>
          <w:sz w:val="22"/>
          <w:szCs w:val="22"/>
        </w:rPr>
        <w:t>V …………………. dne ……….</w:t>
      </w:r>
      <w:bookmarkEnd w:id="10"/>
    </w:p>
    <w:p w14:paraId="2F5C2266" w14:textId="77777777" w:rsidR="005C51AD" w:rsidRPr="00502FD6" w:rsidRDefault="005C51AD" w:rsidP="005C51AD">
      <w:pPr>
        <w:rPr>
          <w:rFonts w:ascii="Arial" w:hAnsi="Arial" w:cs="Arial"/>
          <w:snapToGrid w:val="0"/>
          <w:sz w:val="22"/>
          <w:szCs w:val="22"/>
        </w:rPr>
      </w:pPr>
    </w:p>
    <w:p w14:paraId="7CA07B8B" w14:textId="77777777" w:rsidR="005C51AD" w:rsidRPr="00502FD6" w:rsidRDefault="005C51AD" w:rsidP="005C51AD">
      <w:pPr>
        <w:rPr>
          <w:rFonts w:ascii="Arial" w:hAnsi="Arial" w:cs="Arial"/>
          <w:snapToGrid w:val="0"/>
          <w:sz w:val="22"/>
          <w:szCs w:val="22"/>
        </w:rPr>
      </w:pPr>
    </w:p>
    <w:p w14:paraId="33B07131" w14:textId="77777777" w:rsidR="005C51AD" w:rsidRDefault="005C51AD" w:rsidP="005C51AD">
      <w:pPr>
        <w:rPr>
          <w:rFonts w:ascii="Arial" w:hAnsi="Arial" w:cs="Arial"/>
          <w:snapToGrid w:val="0"/>
          <w:sz w:val="22"/>
          <w:szCs w:val="22"/>
        </w:rPr>
      </w:pPr>
    </w:p>
    <w:p w14:paraId="12F33BA5" w14:textId="77777777" w:rsidR="005C51AD" w:rsidRPr="00502FD6" w:rsidRDefault="005C51AD" w:rsidP="005C51AD">
      <w:pPr>
        <w:rPr>
          <w:rFonts w:ascii="Arial" w:hAnsi="Arial" w:cs="Arial"/>
          <w:snapToGrid w:val="0"/>
          <w:sz w:val="22"/>
          <w:szCs w:val="22"/>
        </w:rPr>
      </w:pPr>
    </w:p>
    <w:p w14:paraId="1843F06D" w14:textId="77777777" w:rsidR="005C51AD" w:rsidRPr="00502FD6" w:rsidRDefault="005C51AD" w:rsidP="005C51AD">
      <w:pPr>
        <w:rPr>
          <w:rFonts w:ascii="Arial" w:hAnsi="Arial" w:cs="Arial"/>
          <w:snapToGrid w:val="0"/>
          <w:sz w:val="22"/>
          <w:szCs w:val="22"/>
        </w:rPr>
      </w:pPr>
    </w:p>
    <w:p w14:paraId="016B4404" w14:textId="77777777" w:rsidR="005C51AD" w:rsidRPr="00502FD6" w:rsidRDefault="005C51AD" w:rsidP="005C51AD">
      <w:pPr>
        <w:rPr>
          <w:rFonts w:ascii="Arial" w:hAnsi="Arial" w:cs="Arial"/>
          <w:snapToGrid w:val="0"/>
          <w:sz w:val="22"/>
          <w:szCs w:val="22"/>
        </w:rPr>
      </w:pPr>
      <w:r w:rsidRPr="00502FD6">
        <w:rPr>
          <w:rFonts w:ascii="Arial" w:hAnsi="Arial" w:cs="Arial"/>
          <w:snapToGrid w:val="0"/>
          <w:sz w:val="22"/>
          <w:szCs w:val="22"/>
        </w:rPr>
        <w:t>…………………………………</w:t>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t>…………………………………</w:t>
      </w:r>
    </w:p>
    <w:p w14:paraId="0B1D0CB2" w14:textId="6B1F0D5B" w:rsidR="005C51AD" w:rsidRPr="00502FD6" w:rsidRDefault="005C51AD" w:rsidP="005C51AD">
      <w:pPr>
        <w:rPr>
          <w:rFonts w:ascii="Arial" w:hAnsi="Arial" w:cs="Arial"/>
          <w:sz w:val="22"/>
          <w:szCs w:val="22"/>
        </w:rPr>
      </w:pPr>
      <w:r w:rsidRPr="00502FD6">
        <w:rPr>
          <w:rFonts w:ascii="Arial" w:hAnsi="Arial" w:cs="Arial"/>
          <w:sz w:val="22"/>
          <w:szCs w:val="22"/>
        </w:rPr>
        <w:t xml:space="preserve">Ing. </w:t>
      </w:r>
      <w:r w:rsidR="00594A4F">
        <w:rPr>
          <w:rFonts w:ascii="Arial" w:hAnsi="Arial" w:cs="Arial"/>
          <w:sz w:val="22"/>
          <w:szCs w:val="22"/>
        </w:rPr>
        <w:t>Martin Volný</w:t>
      </w:r>
      <w:r w:rsidRPr="00502FD6">
        <w:rPr>
          <w:rFonts w:ascii="Arial" w:hAnsi="Arial" w:cs="Arial"/>
          <w:sz w:val="22"/>
          <w:szCs w:val="22"/>
        </w:rPr>
        <w:tab/>
      </w:r>
      <w:r w:rsidRPr="00502FD6">
        <w:rPr>
          <w:rFonts w:ascii="Arial" w:hAnsi="Arial" w:cs="Arial"/>
          <w:sz w:val="22"/>
          <w:szCs w:val="22"/>
        </w:rPr>
        <w:tab/>
      </w:r>
      <w:r w:rsidRPr="00502FD6">
        <w:rPr>
          <w:rFonts w:ascii="Arial" w:hAnsi="Arial" w:cs="Arial"/>
          <w:sz w:val="22"/>
          <w:szCs w:val="22"/>
        </w:rPr>
        <w:tab/>
      </w:r>
      <w:r w:rsidRPr="00502FD6">
        <w:rPr>
          <w:rFonts w:ascii="Arial" w:hAnsi="Arial" w:cs="Arial"/>
          <w:sz w:val="22"/>
          <w:szCs w:val="22"/>
        </w:rPr>
        <w:tab/>
      </w:r>
      <w:r w:rsidRPr="00502FD6">
        <w:rPr>
          <w:rFonts w:ascii="Arial" w:hAnsi="Arial" w:cs="Arial"/>
          <w:sz w:val="22"/>
          <w:szCs w:val="22"/>
        </w:rPr>
        <w:tab/>
      </w:r>
      <w:bookmarkStart w:id="11" w:name="_Hlk64365270"/>
      <w:r w:rsidRPr="00502FD6">
        <w:rPr>
          <w:rFonts w:ascii="Arial" w:hAnsi="Arial" w:cs="Arial"/>
          <w:sz w:val="22"/>
          <w:szCs w:val="22"/>
          <w:highlight w:val="yellow"/>
        </w:rPr>
        <w:t>……………….</w:t>
      </w:r>
      <w:bookmarkEnd w:id="11"/>
    </w:p>
    <w:p w14:paraId="747CC7D4" w14:textId="000E6525" w:rsidR="005C51AD" w:rsidRPr="00502FD6" w:rsidRDefault="00594A4F" w:rsidP="005C51AD">
      <w:pPr>
        <w:rPr>
          <w:rFonts w:ascii="Arial" w:hAnsi="Arial" w:cs="Arial"/>
          <w:sz w:val="22"/>
          <w:szCs w:val="22"/>
        </w:rPr>
      </w:pPr>
      <w:r>
        <w:rPr>
          <w:rFonts w:ascii="Arial" w:hAnsi="Arial" w:cs="Arial"/>
          <w:sz w:val="22"/>
          <w:szCs w:val="22"/>
        </w:rPr>
        <w:t xml:space="preserve">pověřený výkonem funkce </w:t>
      </w:r>
      <w:r w:rsidR="005C51AD">
        <w:rPr>
          <w:rFonts w:ascii="Arial" w:hAnsi="Arial" w:cs="Arial"/>
          <w:sz w:val="22"/>
          <w:szCs w:val="22"/>
        </w:rPr>
        <w:t>ř</w:t>
      </w:r>
      <w:r w:rsidR="005C51AD" w:rsidRPr="00502FD6">
        <w:rPr>
          <w:rFonts w:ascii="Arial" w:hAnsi="Arial" w:cs="Arial"/>
          <w:sz w:val="22"/>
          <w:szCs w:val="22"/>
        </w:rPr>
        <w:t>editel</w:t>
      </w:r>
      <w:r>
        <w:rPr>
          <w:rFonts w:ascii="Arial" w:hAnsi="Arial" w:cs="Arial"/>
          <w:sz w:val="22"/>
          <w:szCs w:val="22"/>
        </w:rPr>
        <w:t>e</w:t>
      </w:r>
      <w:r w:rsidR="005C51AD">
        <w:rPr>
          <w:rFonts w:ascii="Arial" w:hAnsi="Arial" w:cs="Arial"/>
          <w:sz w:val="22"/>
          <w:szCs w:val="22"/>
        </w:rPr>
        <w:tab/>
      </w:r>
      <w:r w:rsidR="005C51AD">
        <w:rPr>
          <w:rFonts w:ascii="Arial" w:hAnsi="Arial" w:cs="Arial"/>
          <w:sz w:val="22"/>
          <w:szCs w:val="22"/>
        </w:rPr>
        <w:tab/>
      </w:r>
      <w:r w:rsidR="005C51AD" w:rsidRPr="00502FD6">
        <w:rPr>
          <w:rFonts w:ascii="Arial" w:hAnsi="Arial" w:cs="Arial"/>
          <w:sz w:val="22"/>
          <w:szCs w:val="22"/>
        </w:rPr>
        <w:tab/>
      </w:r>
      <w:r w:rsidR="005C51AD" w:rsidRPr="00502FD6">
        <w:rPr>
          <w:rFonts w:ascii="Arial" w:hAnsi="Arial" w:cs="Arial"/>
          <w:sz w:val="22"/>
          <w:szCs w:val="22"/>
          <w:highlight w:val="yellow"/>
        </w:rPr>
        <w:t>……………….</w:t>
      </w:r>
    </w:p>
    <w:p w14:paraId="720AFA13" w14:textId="77777777" w:rsidR="005C51AD" w:rsidRPr="00502FD6" w:rsidRDefault="005C51AD" w:rsidP="005C51AD">
      <w:pPr>
        <w:rPr>
          <w:rFonts w:ascii="Arial" w:hAnsi="Arial" w:cs="Arial"/>
          <w:snapToGrid w:val="0"/>
          <w:sz w:val="22"/>
          <w:szCs w:val="22"/>
        </w:rPr>
      </w:pPr>
      <w:r w:rsidRPr="00502FD6">
        <w:rPr>
          <w:rFonts w:ascii="Arial" w:hAnsi="Arial" w:cs="Arial"/>
          <w:snapToGrid w:val="0"/>
          <w:sz w:val="22"/>
          <w:szCs w:val="22"/>
        </w:rPr>
        <w:t xml:space="preserve">VOP CZ, s.p. </w:t>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rPr>
        <w:tab/>
      </w:r>
      <w:r w:rsidRPr="00502FD6">
        <w:rPr>
          <w:rFonts w:ascii="Arial" w:hAnsi="Arial" w:cs="Arial"/>
          <w:snapToGrid w:val="0"/>
          <w:sz w:val="22"/>
          <w:szCs w:val="22"/>
          <w:highlight w:val="yellow"/>
        </w:rPr>
        <w:t>……………….</w:t>
      </w:r>
    </w:p>
    <w:p w14:paraId="4929073D" w14:textId="77777777" w:rsidR="00E557B2" w:rsidRDefault="00E557B2"/>
    <w:sectPr w:rsidR="00E557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B517" w14:textId="77777777" w:rsidR="009A3108" w:rsidRDefault="009A3108" w:rsidP="005C51AD">
      <w:r>
        <w:separator/>
      </w:r>
    </w:p>
  </w:endnote>
  <w:endnote w:type="continuationSeparator" w:id="0">
    <w:p w14:paraId="058FC9CE" w14:textId="77777777" w:rsidR="009A3108" w:rsidRDefault="009A3108" w:rsidP="005C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4796"/>
      <w:docPartObj>
        <w:docPartGallery w:val="Page Numbers (Bottom of Page)"/>
        <w:docPartUnique/>
      </w:docPartObj>
    </w:sdtPr>
    <w:sdtEndPr/>
    <w:sdtContent>
      <w:p w14:paraId="41545B81" w14:textId="767273BB" w:rsidR="005C51AD" w:rsidRDefault="005C51AD">
        <w:pPr>
          <w:pStyle w:val="Zpat"/>
          <w:jc w:val="center"/>
        </w:pPr>
        <w:r>
          <w:fldChar w:fldCharType="begin"/>
        </w:r>
        <w:r>
          <w:instrText>PAGE   \* MERGEFORMAT</w:instrText>
        </w:r>
        <w:r>
          <w:fldChar w:fldCharType="separate"/>
        </w:r>
        <w:r>
          <w:t>2</w:t>
        </w:r>
        <w:r>
          <w:fldChar w:fldCharType="end"/>
        </w:r>
      </w:p>
    </w:sdtContent>
  </w:sdt>
  <w:p w14:paraId="46B13A9C" w14:textId="77777777" w:rsidR="005C51AD" w:rsidRDefault="005C51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FB1F" w14:textId="77777777" w:rsidR="009A3108" w:rsidRDefault="009A3108" w:rsidP="005C51AD">
      <w:r>
        <w:separator/>
      </w:r>
    </w:p>
  </w:footnote>
  <w:footnote w:type="continuationSeparator" w:id="0">
    <w:p w14:paraId="4B0AEB0C" w14:textId="77777777" w:rsidR="009A3108" w:rsidRDefault="009A3108" w:rsidP="005C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843"/>
    <w:multiLevelType w:val="hybridMultilevel"/>
    <w:tmpl w:val="8C1A2AA2"/>
    <w:lvl w:ilvl="0" w:tplc="9636382A">
      <w:start w:val="2"/>
      <w:numFmt w:val="decimal"/>
      <w:lvlText w:val="%1.4"/>
      <w:lvlJc w:val="left"/>
      <w:pPr>
        <w:ind w:left="360" w:hanging="360"/>
      </w:pPr>
      <w:rPr>
        <w:rFonts w:hint="default"/>
      </w:rPr>
    </w:lvl>
    <w:lvl w:ilvl="1" w:tplc="9636382A">
      <w:start w:val="2"/>
      <w:numFmt w:val="decimal"/>
      <w:lvlText w:val="%2.4"/>
      <w:lvlJc w:val="left"/>
      <w:pPr>
        <w:ind w:left="1135"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14C56E5"/>
    <w:multiLevelType w:val="hybridMultilevel"/>
    <w:tmpl w:val="BE1811E2"/>
    <w:lvl w:ilvl="0" w:tplc="8E16470A">
      <w:start w:val="1"/>
      <w:numFmt w:val="decimal"/>
      <w:lvlText w:val="6.%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F2633"/>
    <w:multiLevelType w:val="hybridMultilevel"/>
    <w:tmpl w:val="88E2C0B0"/>
    <w:lvl w:ilvl="0" w:tplc="838C16A8">
      <w:start w:val="1"/>
      <w:numFmt w:val="decimal"/>
      <w:lvlText w:val="7.%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87A142B"/>
    <w:multiLevelType w:val="multilevel"/>
    <w:tmpl w:val="8C4496FE"/>
    <w:lvl w:ilvl="0">
      <w:start w:val="5"/>
      <w:numFmt w:val="decimal"/>
      <w:lvlText w:val="%1"/>
      <w:lvlJc w:val="left"/>
      <w:pPr>
        <w:ind w:left="360" w:hanging="360"/>
      </w:pPr>
      <w:rPr>
        <w:rFonts w:hint="default"/>
      </w:rPr>
    </w:lvl>
    <w:lvl w:ilvl="1">
      <w:start w:val="3"/>
      <w:numFmt w:val="decimal"/>
      <w:lvlText w:val="4.%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8C3FA9"/>
    <w:multiLevelType w:val="multilevel"/>
    <w:tmpl w:val="E918EB6A"/>
    <w:lvl w:ilvl="0">
      <w:start w:val="7"/>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31BB0AE5"/>
    <w:multiLevelType w:val="hybridMultilevel"/>
    <w:tmpl w:val="63D8E492"/>
    <w:lvl w:ilvl="0" w:tplc="1F1A7D4C">
      <w:start w:val="4"/>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326A5690"/>
    <w:multiLevelType w:val="hybridMultilevel"/>
    <w:tmpl w:val="20907F60"/>
    <w:lvl w:ilvl="0" w:tplc="4E2C6FB6">
      <w:start w:val="9"/>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 w15:restartNumberingAfterBreak="0">
    <w:nsid w:val="36632E82"/>
    <w:multiLevelType w:val="hybridMultilevel"/>
    <w:tmpl w:val="401A7794"/>
    <w:lvl w:ilvl="0" w:tplc="984E81D0">
      <w:start w:val="1"/>
      <w:numFmt w:val="lowerLetter"/>
      <w:lvlText w:val="%1)"/>
      <w:lvlJc w:val="left"/>
      <w:pPr>
        <w:ind w:left="3087" w:hanging="360"/>
      </w:pPr>
      <w:rPr>
        <w:rFonts w:hint="default"/>
      </w:rPr>
    </w:lvl>
    <w:lvl w:ilvl="1" w:tplc="04050019" w:tentative="1">
      <w:start w:val="1"/>
      <w:numFmt w:val="lowerLetter"/>
      <w:lvlText w:val="%2."/>
      <w:lvlJc w:val="left"/>
      <w:pPr>
        <w:ind w:left="3807" w:hanging="360"/>
      </w:pPr>
    </w:lvl>
    <w:lvl w:ilvl="2" w:tplc="0405001B" w:tentative="1">
      <w:start w:val="1"/>
      <w:numFmt w:val="lowerRoman"/>
      <w:lvlText w:val="%3."/>
      <w:lvlJc w:val="right"/>
      <w:pPr>
        <w:ind w:left="4527" w:hanging="180"/>
      </w:pPr>
    </w:lvl>
    <w:lvl w:ilvl="3" w:tplc="0405000F" w:tentative="1">
      <w:start w:val="1"/>
      <w:numFmt w:val="decimal"/>
      <w:lvlText w:val="%4."/>
      <w:lvlJc w:val="left"/>
      <w:pPr>
        <w:ind w:left="5247" w:hanging="360"/>
      </w:pPr>
    </w:lvl>
    <w:lvl w:ilvl="4" w:tplc="04050019" w:tentative="1">
      <w:start w:val="1"/>
      <w:numFmt w:val="lowerLetter"/>
      <w:lvlText w:val="%5."/>
      <w:lvlJc w:val="left"/>
      <w:pPr>
        <w:ind w:left="5967" w:hanging="360"/>
      </w:pPr>
    </w:lvl>
    <w:lvl w:ilvl="5" w:tplc="0405001B" w:tentative="1">
      <w:start w:val="1"/>
      <w:numFmt w:val="lowerRoman"/>
      <w:lvlText w:val="%6."/>
      <w:lvlJc w:val="right"/>
      <w:pPr>
        <w:ind w:left="6687" w:hanging="180"/>
      </w:pPr>
    </w:lvl>
    <w:lvl w:ilvl="6" w:tplc="0405000F" w:tentative="1">
      <w:start w:val="1"/>
      <w:numFmt w:val="decimal"/>
      <w:lvlText w:val="%7."/>
      <w:lvlJc w:val="left"/>
      <w:pPr>
        <w:ind w:left="7407" w:hanging="360"/>
      </w:pPr>
    </w:lvl>
    <w:lvl w:ilvl="7" w:tplc="04050019" w:tentative="1">
      <w:start w:val="1"/>
      <w:numFmt w:val="lowerLetter"/>
      <w:lvlText w:val="%8."/>
      <w:lvlJc w:val="left"/>
      <w:pPr>
        <w:ind w:left="8127" w:hanging="360"/>
      </w:pPr>
    </w:lvl>
    <w:lvl w:ilvl="8" w:tplc="0405001B" w:tentative="1">
      <w:start w:val="1"/>
      <w:numFmt w:val="lowerRoman"/>
      <w:lvlText w:val="%9."/>
      <w:lvlJc w:val="right"/>
      <w:pPr>
        <w:ind w:left="8847" w:hanging="180"/>
      </w:pPr>
    </w:lvl>
  </w:abstractNum>
  <w:abstractNum w:abstractNumId="8" w15:restartNumberingAfterBreak="0">
    <w:nsid w:val="3D0A79D6"/>
    <w:multiLevelType w:val="multilevel"/>
    <w:tmpl w:val="8AB0F9AA"/>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49066A"/>
    <w:multiLevelType w:val="multilevel"/>
    <w:tmpl w:val="2C74DC90"/>
    <w:lvl w:ilvl="0">
      <w:start w:val="5"/>
      <w:numFmt w:val="decimal"/>
      <w:lvlText w:val="%1"/>
      <w:lvlJc w:val="left"/>
      <w:pPr>
        <w:ind w:left="360" w:hanging="360"/>
      </w:pPr>
      <w:rPr>
        <w:rFonts w:hint="default"/>
      </w:rPr>
    </w:lvl>
    <w:lvl w:ilvl="1">
      <w:start w:val="1"/>
      <w:numFmt w:val="decimal"/>
      <w:lvlText w:val="4.%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F66D2E"/>
    <w:multiLevelType w:val="multilevel"/>
    <w:tmpl w:val="A8986B0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A90CD9"/>
    <w:multiLevelType w:val="hybridMultilevel"/>
    <w:tmpl w:val="34A28CFA"/>
    <w:lvl w:ilvl="0" w:tplc="721CFFDC">
      <w:start w:val="1"/>
      <w:numFmt w:val="decimal"/>
      <w:lvlText w:val="10.%1."/>
      <w:lvlJc w:val="right"/>
      <w:pPr>
        <w:ind w:left="360" w:hanging="360"/>
      </w:pPr>
      <w:rPr>
        <w:rFonts w:hint="default"/>
        <w:sz w:val="20"/>
        <w:szCs w:val="20"/>
      </w:rPr>
    </w:lvl>
    <w:lvl w:ilvl="1" w:tplc="A148E9F0">
      <w:start w:val="1"/>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52ACF798">
      <w:start w:val="11"/>
      <w:numFmt w:val="decimal"/>
      <w:lvlText w:val="%4."/>
      <w:lvlJc w:val="left"/>
      <w:pPr>
        <w:ind w:left="3195" w:hanging="360"/>
      </w:pPr>
      <w:rPr>
        <w:rFonts w:hint="default"/>
      </w:rPr>
    </w:lvl>
    <w:lvl w:ilvl="4" w:tplc="95DC7D3E">
      <w:start w:val="1"/>
      <w:numFmt w:val="lowerLetter"/>
      <w:lvlText w:val="%5)"/>
      <w:lvlJc w:val="left"/>
      <w:pPr>
        <w:ind w:left="1070" w:hanging="360"/>
      </w:pPr>
      <w:rPr>
        <w:rFonts w:hint="default"/>
      </w:rPr>
    </w:lvl>
    <w:lvl w:ilvl="5" w:tplc="E7A0A162">
      <w:start w:val="1"/>
      <w:numFmt w:val="lowerRoman"/>
      <w:lvlText w:val="(%6)"/>
      <w:lvlJc w:val="left"/>
      <w:pPr>
        <w:ind w:left="4860" w:hanging="72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B65F0C"/>
    <w:multiLevelType w:val="multilevel"/>
    <w:tmpl w:val="9A10D4B6"/>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lowerLetter"/>
      <w:lvlText w:val="%3)"/>
      <w:lvlJc w:val="left"/>
      <w:pPr>
        <w:ind w:left="1997"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A0F95"/>
    <w:multiLevelType w:val="multilevel"/>
    <w:tmpl w:val="F15618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EC13A0"/>
    <w:multiLevelType w:val="hybridMultilevel"/>
    <w:tmpl w:val="913408D6"/>
    <w:lvl w:ilvl="0" w:tplc="9684B1DA">
      <w:start w:val="3"/>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5F8D76EE"/>
    <w:multiLevelType w:val="hybridMultilevel"/>
    <w:tmpl w:val="D58CD280"/>
    <w:lvl w:ilvl="0" w:tplc="F4421BFC">
      <w:start w:val="1"/>
      <w:numFmt w:val="decimal"/>
      <w:lvlText w:val="2.%1."/>
      <w:lvlJc w:val="left"/>
      <w:pPr>
        <w:ind w:left="360" w:hanging="360"/>
      </w:pPr>
      <w:rPr>
        <w:rFonts w:hint="default"/>
        <w:b w:val="0"/>
        <w:bCs/>
      </w:rPr>
    </w:lvl>
    <w:lvl w:ilvl="1" w:tplc="DA5CA6D4">
      <w:start w:val="1"/>
      <w:numFmt w:val="lowerLetter"/>
      <w:lvlText w:val="%2)"/>
      <w:lvlJc w:val="left"/>
      <w:pPr>
        <w:tabs>
          <w:tab w:val="num" w:pos="1485"/>
        </w:tabs>
        <w:ind w:left="1485" w:hanging="405"/>
      </w:pPr>
      <w:rPr>
        <w:rFonts w:hint="default"/>
      </w:rPr>
    </w:lvl>
    <w:lvl w:ilvl="2" w:tplc="68EC8628">
      <w:start w:val="1"/>
      <w:numFmt w:val="upperRoman"/>
      <w:lvlText w:val="%3."/>
      <w:lvlJc w:val="left"/>
      <w:pPr>
        <w:ind w:left="2700" w:hanging="720"/>
      </w:pPr>
      <w:rPr>
        <w:rFonts w:hint="default"/>
      </w:rPr>
    </w:lvl>
    <w:lvl w:ilvl="3" w:tplc="3A02CE92">
      <w:start w:val="1"/>
      <w:numFmt w:val="low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3178E1"/>
    <w:multiLevelType w:val="hybridMultilevel"/>
    <w:tmpl w:val="C2E45866"/>
    <w:lvl w:ilvl="0" w:tplc="043A73F4">
      <w:start w:val="1"/>
      <w:numFmt w:val="decimal"/>
      <w:lvlText w:val="3.%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402FDD"/>
    <w:multiLevelType w:val="hybridMultilevel"/>
    <w:tmpl w:val="F72E5422"/>
    <w:lvl w:ilvl="0" w:tplc="95DC7D3E">
      <w:start w:val="1"/>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C73E7D"/>
    <w:multiLevelType w:val="hybridMultilevel"/>
    <w:tmpl w:val="D5385ACC"/>
    <w:lvl w:ilvl="0" w:tplc="9636382A">
      <w:start w:val="2"/>
      <w:numFmt w:val="decimal"/>
      <w:lvlText w:val="%1.4"/>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7E085A16"/>
    <w:multiLevelType w:val="multilevel"/>
    <w:tmpl w:val="A30CAEAE"/>
    <w:lvl w:ilvl="0">
      <w:start w:val="10"/>
      <w:numFmt w:val="decimal"/>
      <w:lvlText w:val="%1"/>
      <w:lvlJc w:val="left"/>
      <w:pPr>
        <w:ind w:left="375" w:hanging="375"/>
      </w:pPr>
      <w:rPr>
        <w:rFonts w:hint="default"/>
      </w:rPr>
    </w:lvl>
    <w:lvl w:ilvl="1">
      <w:start w:val="1"/>
      <w:numFmt w:val="decimal"/>
      <w:lvlText w:val="%1.%2"/>
      <w:lvlJc w:val="left"/>
      <w:pPr>
        <w:ind w:left="44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7293950">
    <w:abstractNumId w:val="11"/>
  </w:num>
  <w:num w:numId="2" w16cid:durableId="1539775270">
    <w:abstractNumId w:val="8"/>
  </w:num>
  <w:num w:numId="3" w16cid:durableId="1143304588">
    <w:abstractNumId w:val="19"/>
  </w:num>
  <w:num w:numId="4" w16cid:durableId="1412508040">
    <w:abstractNumId w:val="15"/>
  </w:num>
  <w:num w:numId="5" w16cid:durableId="1989506902">
    <w:abstractNumId w:val="12"/>
  </w:num>
  <w:num w:numId="6" w16cid:durableId="2028478458">
    <w:abstractNumId w:val="18"/>
  </w:num>
  <w:num w:numId="7" w16cid:durableId="1874808217">
    <w:abstractNumId w:val="0"/>
  </w:num>
  <w:num w:numId="8" w16cid:durableId="431821623">
    <w:abstractNumId w:val="9"/>
  </w:num>
  <w:num w:numId="9" w16cid:durableId="1237204558">
    <w:abstractNumId w:val="16"/>
  </w:num>
  <w:num w:numId="10" w16cid:durableId="95371126">
    <w:abstractNumId w:val="2"/>
  </w:num>
  <w:num w:numId="11" w16cid:durableId="1284578096">
    <w:abstractNumId w:val="1"/>
  </w:num>
  <w:num w:numId="12" w16cid:durableId="772281550">
    <w:abstractNumId w:val="3"/>
  </w:num>
  <w:num w:numId="13" w16cid:durableId="1717200622">
    <w:abstractNumId w:val="6"/>
  </w:num>
  <w:num w:numId="14" w16cid:durableId="118958835">
    <w:abstractNumId w:val="17"/>
  </w:num>
  <w:num w:numId="15" w16cid:durableId="1670525708">
    <w:abstractNumId w:val="10"/>
  </w:num>
  <w:num w:numId="16" w16cid:durableId="51926951">
    <w:abstractNumId w:val="5"/>
  </w:num>
  <w:num w:numId="17" w16cid:durableId="1911883212">
    <w:abstractNumId w:val="13"/>
  </w:num>
  <w:num w:numId="18" w16cid:durableId="1048189421">
    <w:abstractNumId w:val="14"/>
  </w:num>
  <w:num w:numId="19" w16cid:durableId="192768616">
    <w:abstractNumId w:val="7"/>
  </w:num>
  <w:num w:numId="20" w16cid:durableId="5834932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AD"/>
    <w:rsid w:val="00007890"/>
    <w:rsid w:val="00021075"/>
    <w:rsid w:val="0002238B"/>
    <w:rsid w:val="00034D3D"/>
    <w:rsid w:val="00070DE2"/>
    <w:rsid w:val="00071392"/>
    <w:rsid w:val="000751CC"/>
    <w:rsid w:val="000C19B9"/>
    <w:rsid w:val="000E6F49"/>
    <w:rsid w:val="0011282E"/>
    <w:rsid w:val="00207963"/>
    <w:rsid w:val="0023688B"/>
    <w:rsid w:val="002718AB"/>
    <w:rsid w:val="002C1520"/>
    <w:rsid w:val="00315F64"/>
    <w:rsid w:val="003214DB"/>
    <w:rsid w:val="0035107E"/>
    <w:rsid w:val="003C5DFF"/>
    <w:rsid w:val="0040465D"/>
    <w:rsid w:val="00413968"/>
    <w:rsid w:val="00447B5F"/>
    <w:rsid w:val="00503736"/>
    <w:rsid w:val="00590B77"/>
    <w:rsid w:val="00594A4F"/>
    <w:rsid w:val="005C51AD"/>
    <w:rsid w:val="005F4CEB"/>
    <w:rsid w:val="0063365C"/>
    <w:rsid w:val="006979A8"/>
    <w:rsid w:val="006C3FE4"/>
    <w:rsid w:val="00712F6E"/>
    <w:rsid w:val="0073707D"/>
    <w:rsid w:val="0078133D"/>
    <w:rsid w:val="008C3196"/>
    <w:rsid w:val="009A3108"/>
    <w:rsid w:val="009B5B27"/>
    <w:rsid w:val="00A12039"/>
    <w:rsid w:val="00AC3253"/>
    <w:rsid w:val="00AF1239"/>
    <w:rsid w:val="00B10A65"/>
    <w:rsid w:val="00B94F5B"/>
    <w:rsid w:val="00BB0EE5"/>
    <w:rsid w:val="00C41C3B"/>
    <w:rsid w:val="00C90905"/>
    <w:rsid w:val="00C92A1A"/>
    <w:rsid w:val="00D1117A"/>
    <w:rsid w:val="00D41287"/>
    <w:rsid w:val="00D95DAD"/>
    <w:rsid w:val="00DB46DD"/>
    <w:rsid w:val="00DF6A3B"/>
    <w:rsid w:val="00E37929"/>
    <w:rsid w:val="00E557B2"/>
    <w:rsid w:val="00F23A87"/>
    <w:rsid w:val="00F61A4E"/>
    <w:rsid w:val="00FB6E61"/>
    <w:rsid w:val="00FC7B90"/>
    <w:rsid w:val="00FD1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0DE1"/>
  <w15:chartTrackingRefBased/>
  <w15:docId w15:val="{D90414DA-FBB0-49FA-9F6B-40A8478C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5B2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C51AD"/>
    <w:pPr>
      <w:ind w:left="720"/>
      <w:contextualSpacing/>
    </w:pPr>
    <w:rPr>
      <w:sz w:val="20"/>
      <w:szCs w:val="20"/>
    </w:rPr>
  </w:style>
  <w:style w:type="character" w:styleId="Hypertextovodkaz">
    <w:name w:val="Hyperlink"/>
    <w:basedOn w:val="Standardnpsmoodstavce"/>
    <w:uiPriority w:val="99"/>
    <w:unhideWhenUsed/>
    <w:rsid w:val="005C51AD"/>
    <w:rPr>
      <w:color w:val="0563C1" w:themeColor="hyperlink"/>
      <w:u w:val="single"/>
    </w:rPr>
  </w:style>
  <w:style w:type="paragraph" w:styleId="Zhlav">
    <w:name w:val="header"/>
    <w:basedOn w:val="Normln"/>
    <w:link w:val="ZhlavChar"/>
    <w:uiPriority w:val="99"/>
    <w:unhideWhenUsed/>
    <w:rsid w:val="005C51AD"/>
    <w:pPr>
      <w:tabs>
        <w:tab w:val="center" w:pos="4536"/>
        <w:tab w:val="right" w:pos="9072"/>
      </w:tabs>
    </w:pPr>
  </w:style>
  <w:style w:type="character" w:customStyle="1" w:styleId="ZhlavChar">
    <w:name w:val="Záhlaví Char"/>
    <w:basedOn w:val="Standardnpsmoodstavce"/>
    <w:link w:val="Zhlav"/>
    <w:uiPriority w:val="99"/>
    <w:rsid w:val="005C51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51AD"/>
    <w:pPr>
      <w:tabs>
        <w:tab w:val="center" w:pos="4536"/>
        <w:tab w:val="right" w:pos="9072"/>
      </w:tabs>
    </w:pPr>
  </w:style>
  <w:style w:type="character" w:customStyle="1" w:styleId="ZpatChar">
    <w:name w:val="Zápatí Char"/>
    <w:basedOn w:val="Standardnpsmoodstavce"/>
    <w:link w:val="Zpat"/>
    <w:uiPriority w:val="99"/>
    <w:rsid w:val="005C51AD"/>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94A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772">
      <w:bodyDiv w:val="1"/>
      <w:marLeft w:val="0"/>
      <w:marRight w:val="0"/>
      <w:marTop w:val="0"/>
      <w:marBottom w:val="0"/>
      <w:divBdr>
        <w:top w:val="none" w:sz="0" w:space="0" w:color="auto"/>
        <w:left w:val="none" w:sz="0" w:space="0" w:color="auto"/>
        <w:bottom w:val="none" w:sz="0" w:space="0" w:color="auto"/>
        <w:right w:val="none" w:sz="0" w:space="0" w:color="auto"/>
      </w:divBdr>
    </w:div>
    <w:div w:id="1260719432">
      <w:bodyDiv w:val="1"/>
      <w:marLeft w:val="0"/>
      <w:marRight w:val="0"/>
      <w:marTop w:val="0"/>
      <w:marBottom w:val="0"/>
      <w:divBdr>
        <w:top w:val="none" w:sz="0" w:space="0" w:color="auto"/>
        <w:left w:val="none" w:sz="0" w:space="0" w:color="auto"/>
        <w:bottom w:val="none" w:sz="0" w:space="0" w:color="auto"/>
        <w:right w:val="none" w:sz="0" w:space="0" w:color="auto"/>
      </w:divBdr>
    </w:div>
    <w:div w:id="14776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vo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2161</Words>
  <Characters>12753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Horuta</dc:creator>
  <cp:keywords/>
  <dc:description/>
  <cp:lastModifiedBy>Vladimíra Nězgodová</cp:lastModifiedBy>
  <cp:revision>3</cp:revision>
  <dcterms:created xsi:type="dcterms:W3CDTF">2022-07-18T11:40:00Z</dcterms:created>
  <dcterms:modified xsi:type="dcterms:W3CDTF">2022-07-19T13:27:00Z</dcterms:modified>
</cp:coreProperties>
</file>