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90C7" w14:textId="567501B3" w:rsidR="00B334F2" w:rsidRPr="00A74D1B" w:rsidRDefault="00B334F2" w:rsidP="00B334F2">
      <w:pPr>
        <w:spacing w:after="0" w:line="240" w:lineRule="auto"/>
        <w:jc w:val="center"/>
        <w:rPr>
          <w:rFonts w:ascii="Arial" w:hAnsi="Arial" w:cs="Arial"/>
          <w:b/>
          <w:iCs/>
          <w:sz w:val="36"/>
          <w:szCs w:val="36"/>
        </w:rPr>
      </w:pPr>
      <w:r w:rsidRPr="00A74D1B">
        <w:rPr>
          <w:rFonts w:ascii="Arial" w:hAnsi="Arial" w:cs="Arial"/>
          <w:b/>
          <w:iCs/>
          <w:sz w:val="36"/>
          <w:szCs w:val="36"/>
        </w:rPr>
        <w:t>SMLOUVA O P</w:t>
      </w:r>
      <w:r w:rsidR="0021748C">
        <w:rPr>
          <w:rFonts w:ascii="Arial" w:hAnsi="Arial" w:cs="Arial"/>
          <w:b/>
          <w:iCs/>
          <w:sz w:val="36"/>
          <w:szCs w:val="36"/>
        </w:rPr>
        <w:t>OSKYTOVÁNÍ ÚKLIDOVÝCH SLUŽEB</w:t>
      </w:r>
    </w:p>
    <w:p w14:paraId="236D09C5" w14:textId="77777777" w:rsidR="00B334F2" w:rsidRPr="00A74D1B" w:rsidRDefault="00B334F2" w:rsidP="00B334F2">
      <w:pPr>
        <w:spacing w:after="0" w:line="240" w:lineRule="auto"/>
        <w:jc w:val="center"/>
        <w:rPr>
          <w:rFonts w:ascii="Arial" w:hAnsi="Arial" w:cs="Arial"/>
          <w:b/>
          <w:iCs/>
        </w:rPr>
      </w:pPr>
    </w:p>
    <w:p w14:paraId="291C9E90" w14:textId="57A8C449" w:rsidR="00B334F2" w:rsidRPr="00A74D1B" w:rsidRDefault="00B334F2" w:rsidP="00B334F2">
      <w:pPr>
        <w:spacing w:after="0" w:line="240" w:lineRule="auto"/>
        <w:jc w:val="center"/>
        <w:rPr>
          <w:rFonts w:ascii="Arial" w:hAnsi="Arial" w:cs="Arial"/>
          <w:b/>
          <w:iCs/>
          <w:sz w:val="36"/>
          <w:szCs w:val="36"/>
        </w:rPr>
      </w:pPr>
      <w:r w:rsidRPr="00A74D1B">
        <w:rPr>
          <w:rFonts w:ascii="Arial" w:hAnsi="Arial" w:cs="Arial"/>
          <w:b/>
          <w:iCs/>
          <w:sz w:val="36"/>
          <w:szCs w:val="36"/>
        </w:rPr>
        <w:t>č.  S</w:t>
      </w:r>
      <w:r w:rsidR="005C06B3">
        <w:rPr>
          <w:rFonts w:ascii="Arial" w:hAnsi="Arial" w:cs="Arial"/>
          <w:b/>
          <w:iCs/>
          <w:sz w:val="36"/>
          <w:szCs w:val="36"/>
        </w:rPr>
        <w:t>318</w:t>
      </w:r>
      <w:r w:rsidRPr="00A74D1B">
        <w:rPr>
          <w:rFonts w:ascii="Arial" w:hAnsi="Arial" w:cs="Arial"/>
          <w:b/>
          <w:iCs/>
          <w:sz w:val="36"/>
          <w:szCs w:val="36"/>
        </w:rPr>
        <w:t>/2</w:t>
      </w:r>
      <w:r w:rsidR="00D84D02">
        <w:rPr>
          <w:rFonts w:ascii="Arial" w:hAnsi="Arial" w:cs="Arial"/>
          <w:b/>
          <w:iCs/>
          <w:sz w:val="36"/>
          <w:szCs w:val="36"/>
        </w:rPr>
        <w:t>2</w:t>
      </w:r>
    </w:p>
    <w:p w14:paraId="49FBC58A" w14:textId="77777777" w:rsidR="00B334F2" w:rsidRPr="00A74D1B" w:rsidRDefault="00B334F2" w:rsidP="00B334F2">
      <w:pPr>
        <w:spacing w:after="0" w:line="240" w:lineRule="auto"/>
        <w:jc w:val="both"/>
        <w:rPr>
          <w:rFonts w:ascii="Arial" w:hAnsi="Arial" w:cs="Arial"/>
          <w:i/>
        </w:rPr>
      </w:pPr>
    </w:p>
    <w:p w14:paraId="5AD6270F" w14:textId="77777777" w:rsidR="00B334F2" w:rsidRPr="00A74D1B" w:rsidRDefault="00B334F2" w:rsidP="00B334F2">
      <w:pPr>
        <w:spacing w:after="0" w:line="240" w:lineRule="auto"/>
        <w:jc w:val="center"/>
        <w:rPr>
          <w:rFonts w:ascii="Arial" w:hAnsi="Arial" w:cs="Arial"/>
          <w:b/>
          <w:i/>
        </w:rPr>
      </w:pPr>
    </w:p>
    <w:p w14:paraId="64A541D0" w14:textId="77777777" w:rsidR="00B334F2" w:rsidRPr="00A74D1B" w:rsidRDefault="00B334F2" w:rsidP="00B334F2">
      <w:pPr>
        <w:spacing w:after="0" w:line="240" w:lineRule="auto"/>
        <w:jc w:val="center"/>
        <w:rPr>
          <w:rFonts w:ascii="Arial" w:hAnsi="Arial" w:cs="Arial"/>
          <w:b/>
          <w:i/>
        </w:rPr>
      </w:pPr>
    </w:p>
    <w:p w14:paraId="32DAC0D3" w14:textId="77777777" w:rsidR="00B334F2" w:rsidRPr="00A74D1B" w:rsidRDefault="00B334F2" w:rsidP="007A1E93">
      <w:pPr>
        <w:spacing w:after="0" w:line="240" w:lineRule="auto"/>
        <w:jc w:val="center"/>
        <w:rPr>
          <w:rFonts w:ascii="Arial" w:eastAsiaTheme="minorEastAsia" w:hAnsi="Arial" w:cs="Arial"/>
          <w:bCs/>
          <w:lang w:eastAsia="cs-CZ"/>
        </w:rPr>
      </w:pPr>
      <w:r w:rsidRPr="00A74D1B">
        <w:rPr>
          <w:rFonts w:ascii="Arial" w:eastAsiaTheme="minorEastAsia" w:hAnsi="Arial" w:cs="Arial"/>
          <w:bCs/>
          <w:lang w:eastAsia="cs-CZ"/>
        </w:rPr>
        <w:t>uzavřená mezi smluvními stranami, kterými jsou:</w:t>
      </w:r>
    </w:p>
    <w:p w14:paraId="0D242696" w14:textId="77777777" w:rsidR="00B334F2" w:rsidRPr="00A74D1B" w:rsidRDefault="00B334F2" w:rsidP="007A1E93">
      <w:pPr>
        <w:spacing w:after="0" w:line="240" w:lineRule="auto"/>
        <w:rPr>
          <w:rFonts w:ascii="Arial" w:eastAsiaTheme="minorEastAsia" w:hAnsi="Arial" w:cs="Arial"/>
          <w:lang w:eastAsia="cs-CZ"/>
        </w:rPr>
      </w:pPr>
    </w:p>
    <w:p w14:paraId="3EE90A5B" w14:textId="77777777" w:rsidR="00B334F2" w:rsidRPr="00A74D1B" w:rsidRDefault="00B334F2" w:rsidP="007A1E93">
      <w:pPr>
        <w:spacing w:after="0" w:line="240" w:lineRule="auto"/>
        <w:rPr>
          <w:rFonts w:ascii="Arial" w:eastAsiaTheme="minorEastAsia" w:hAnsi="Arial" w:cs="Arial"/>
          <w:lang w:eastAsia="cs-CZ"/>
        </w:rPr>
      </w:pPr>
    </w:p>
    <w:p w14:paraId="0D3F11F0" w14:textId="77777777" w:rsidR="00B334F2" w:rsidRPr="00A74D1B" w:rsidRDefault="00B334F2" w:rsidP="007A1E93">
      <w:pPr>
        <w:spacing w:after="0" w:line="240" w:lineRule="auto"/>
        <w:rPr>
          <w:rFonts w:ascii="Arial" w:eastAsia="Times New Roman" w:hAnsi="Arial" w:cs="Arial"/>
          <w:b/>
          <w:lang w:eastAsia="cs-CZ"/>
        </w:rPr>
      </w:pPr>
    </w:p>
    <w:p w14:paraId="479FE59A" w14:textId="77777777" w:rsidR="00B334F2" w:rsidRPr="00A74D1B" w:rsidRDefault="00B334F2" w:rsidP="007A1E93">
      <w:pPr>
        <w:spacing w:after="0" w:line="240" w:lineRule="auto"/>
        <w:ind w:left="284"/>
        <w:rPr>
          <w:rFonts w:ascii="Arial" w:eastAsia="Times New Roman" w:hAnsi="Arial" w:cs="Arial"/>
          <w:i/>
          <w:iCs/>
          <w:color w:val="000000"/>
          <w:lang w:eastAsia="cs-CZ"/>
        </w:rPr>
      </w:pPr>
    </w:p>
    <w:p w14:paraId="5C380E60" w14:textId="77777777" w:rsidR="00B334F2" w:rsidRPr="00A74D1B" w:rsidRDefault="00B334F2" w:rsidP="007A1E93">
      <w:pPr>
        <w:spacing w:after="0" w:line="240" w:lineRule="auto"/>
        <w:rPr>
          <w:rFonts w:ascii="Arial" w:eastAsia="Times New Roman" w:hAnsi="Arial" w:cs="Arial"/>
          <w:color w:val="000000"/>
          <w:lang w:eastAsia="cs-CZ"/>
        </w:rPr>
      </w:pPr>
      <w:r w:rsidRPr="00A74D1B">
        <w:rPr>
          <w:rFonts w:ascii="Arial" w:eastAsia="Times New Roman" w:hAnsi="Arial" w:cs="Arial"/>
          <w:b/>
          <w:color w:val="000000"/>
          <w:lang w:eastAsia="cs-CZ"/>
        </w:rPr>
        <w:t xml:space="preserve">VOP CZ, </w:t>
      </w:r>
      <w:proofErr w:type="spellStart"/>
      <w:r w:rsidRPr="00A74D1B">
        <w:rPr>
          <w:rFonts w:ascii="Arial" w:eastAsia="Times New Roman" w:hAnsi="Arial" w:cs="Arial"/>
          <w:b/>
          <w:color w:val="000000"/>
          <w:lang w:eastAsia="cs-CZ"/>
        </w:rPr>
        <w:t>s.p</w:t>
      </w:r>
      <w:proofErr w:type="spellEnd"/>
      <w:r w:rsidRPr="00A74D1B">
        <w:rPr>
          <w:rFonts w:ascii="Arial" w:eastAsia="Times New Roman" w:hAnsi="Arial" w:cs="Arial"/>
          <w:b/>
          <w:color w:val="000000"/>
          <w:lang w:eastAsia="cs-CZ"/>
        </w:rPr>
        <w:t>.</w:t>
      </w:r>
    </w:p>
    <w:p w14:paraId="6D8C5303" w14:textId="77777777" w:rsidR="00B334F2" w:rsidRPr="00A74D1B" w:rsidRDefault="00B334F2" w:rsidP="007A1E93">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se sídlem Dukelská 102, Šenov u Nového Jičína, 742 42</w:t>
      </w:r>
    </w:p>
    <w:p w14:paraId="3B5987A3" w14:textId="77777777" w:rsidR="00B334F2" w:rsidRPr="00A74D1B" w:rsidRDefault="00B334F2" w:rsidP="007A1E93">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 xml:space="preserve">zapsaný v obchodním rejstříku vedeném u Krajského soudu v Ostravě, </w:t>
      </w:r>
      <w:proofErr w:type="spellStart"/>
      <w:r w:rsidRPr="00A74D1B">
        <w:rPr>
          <w:rFonts w:ascii="Arial" w:eastAsia="Times New Roman" w:hAnsi="Arial" w:cs="Arial"/>
          <w:color w:val="000000"/>
          <w:lang w:eastAsia="cs-CZ"/>
        </w:rPr>
        <w:t>sp</w:t>
      </w:r>
      <w:proofErr w:type="spellEnd"/>
      <w:r w:rsidRPr="00A74D1B">
        <w:rPr>
          <w:rFonts w:ascii="Arial" w:eastAsia="Times New Roman" w:hAnsi="Arial" w:cs="Arial"/>
          <w:color w:val="000000"/>
          <w:lang w:eastAsia="cs-CZ"/>
        </w:rPr>
        <w:t>. zn. AXIV 150</w:t>
      </w:r>
    </w:p>
    <w:p w14:paraId="74B54144" w14:textId="58ADCD8F" w:rsidR="00B334F2" w:rsidRPr="00A74D1B" w:rsidRDefault="00B334F2" w:rsidP="007A1E93">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IČO: 00000493, DIČ</w:t>
      </w:r>
      <w:r w:rsidR="00C51505">
        <w:rPr>
          <w:rFonts w:ascii="Arial" w:eastAsia="Times New Roman" w:hAnsi="Arial" w:cs="Arial"/>
          <w:color w:val="000000"/>
          <w:lang w:eastAsia="cs-CZ"/>
        </w:rPr>
        <w:t>:</w:t>
      </w:r>
      <w:r w:rsidRPr="00A74D1B">
        <w:rPr>
          <w:rFonts w:ascii="Arial" w:eastAsia="Times New Roman" w:hAnsi="Arial" w:cs="Arial"/>
          <w:color w:val="000000"/>
          <w:lang w:eastAsia="cs-CZ"/>
        </w:rPr>
        <w:t xml:space="preserve"> CZ00000493</w:t>
      </w:r>
    </w:p>
    <w:p w14:paraId="6895D1BA" w14:textId="3022E84B" w:rsidR="00B334F2" w:rsidRPr="00A74D1B" w:rsidRDefault="00B334F2" w:rsidP="007A1E93">
      <w:pPr>
        <w:spacing w:after="0" w:line="240" w:lineRule="auto"/>
        <w:rPr>
          <w:rFonts w:ascii="Arial" w:eastAsia="Times New Roman" w:hAnsi="Arial" w:cs="Arial"/>
          <w:color w:val="000000"/>
          <w:lang w:eastAsia="cs-CZ"/>
        </w:rPr>
      </w:pPr>
      <w:r w:rsidRPr="00A74D1B">
        <w:rPr>
          <w:rFonts w:ascii="Arial" w:eastAsia="Times New Roman" w:hAnsi="Arial" w:cs="Arial"/>
          <w:color w:val="000000"/>
          <w:lang w:eastAsia="cs-CZ"/>
        </w:rPr>
        <w:t xml:space="preserve">zastoupený Ing. </w:t>
      </w:r>
      <w:r w:rsidR="005C06B3">
        <w:rPr>
          <w:rFonts w:ascii="Arial" w:eastAsia="Times New Roman" w:hAnsi="Arial" w:cs="Arial"/>
          <w:color w:val="000000"/>
          <w:lang w:eastAsia="cs-CZ"/>
        </w:rPr>
        <w:t xml:space="preserve">Markem </w:t>
      </w:r>
      <w:proofErr w:type="spellStart"/>
      <w:r w:rsidR="005C06B3">
        <w:rPr>
          <w:rFonts w:ascii="Arial" w:eastAsia="Times New Roman" w:hAnsi="Arial" w:cs="Arial"/>
          <w:color w:val="000000"/>
          <w:lang w:eastAsia="cs-CZ"/>
        </w:rPr>
        <w:t>Špokem</w:t>
      </w:r>
      <w:proofErr w:type="spellEnd"/>
      <w:r w:rsidR="005C06B3">
        <w:rPr>
          <w:rFonts w:ascii="Arial" w:eastAsia="Times New Roman" w:hAnsi="Arial" w:cs="Arial"/>
          <w:color w:val="000000"/>
          <w:lang w:eastAsia="cs-CZ"/>
        </w:rPr>
        <w:t>, Ph.D.</w:t>
      </w:r>
      <w:r w:rsidRPr="00A74D1B">
        <w:rPr>
          <w:rFonts w:ascii="Arial" w:eastAsia="Times New Roman" w:hAnsi="Arial" w:cs="Arial"/>
          <w:color w:val="000000"/>
          <w:lang w:eastAsia="cs-CZ"/>
        </w:rPr>
        <w:t>, ředitelem podniku</w:t>
      </w:r>
    </w:p>
    <w:p w14:paraId="569BA882" w14:textId="77777777" w:rsidR="00B334F2" w:rsidRPr="00A74D1B" w:rsidRDefault="00B334F2" w:rsidP="007A1E93">
      <w:pPr>
        <w:spacing w:after="0" w:line="240" w:lineRule="auto"/>
        <w:ind w:left="284"/>
        <w:rPr>
          <w:rFonts w:ascii="Arial" w:eastAsia="Times New Roman" w:hAnsi="Arial" w:cs="Arial"/>
          <w:color w:val="000000"/>
          <w:lang w:eastAsia="cs-CZ"/>
        </w:rPr>
      </w:pPr>
    </w:p>
    <w:p w14:paraId="2C9C5832" w14:textId="77777777" w:rsidR="00B334F2" w:rsidRPr="00A74D1B" w:rsidRDefault="00B334F2" w:rsidP="007A1E93">
      <w:pPr>
        <w:spacing w:after="0" w:line="240" w:lineRule="auto"/>
        <w:rPr>
          <w:rFonts w:ascii="Arial" w:eastAsia="Times New Roman" w:hAnsi="Arial" w:cs="Arial"/>
          <w:lang w:eastAsia="cs-CZ"/>
        </w:rPr>
      </w:pPr>
      <w:r w:rsidRPr="00A74D1B">
        <w:rPr>
          <w:rFonts w:ascii="Arial" w:eastAsia="Times New Roman" w:hAnsi="Arial" w:cs="Arial"/>
          <w:lang w:eastAsia="cs-CZ"/>
        </w:rPr>
        <w:t xml:space="preserve">(dále jen </w:t>
      </w:r>
      <w:r w:rsidRPr="00C51505">
        <w:rPr>
          <w:rFonts w:ascii="Arial" w:eastAsia="Times New Roman" w:hAnsi="Arial" w:cs="Arial"/>
          <w:b/>
          <w:bCs/>
          <w:i/>
          <w:iCs/>
          <w:lang w:eastAsia="cs-CZ"/>
        </w:rPr>
        <w:t>„Zákazník“</w:t>
      </w:r>
      <w:r w:rsidRPr="00A74D1B">
        <w:rPr>
          <w:rFonts w:ascii="Arial" w:eastAsia="Times New Roman" w:hAnsi="Arial" w:cs="Arial"/>
          <w:lang w:eastAsia="cs-CZ"/>
        </w:rPr>
        <w:t>)</w:t>
      </w:r>
    </w:p>
    <w:p w14:paraId="04F04F42" w14:textId="77777777" w:rsidR="00B334F2" w:rsidRPr="00A74D1B" w:rsidRDefault="00B334F2" w:rsidP="007A1E93">
      <w:pPr>
        <w:spacing w:after="0" w:line="240" w:lineRule="auto"/>
        <w:jc w:val="right"/>
        <w:rPr>
          <w:rFonts w:ascii="Arial" w:eastAsia="Times New Roman" w:hAnsi="Arial" w:cs="Arial"/>
          <w:lang w:eastAsia="cs-CZ"/>
        </w:rPr>
      </w:pPr>
    </w:p>
    <w:p w14:paraId="121D4955" w14:textId="77777777" w:rsidR="00B334F2" w:rsidRPr="00A74D1B" w:rsidRDefault="00B334F2" w:rsidP="007A1E93">
      <w:pPr>
        <w:spacing w:after="0" w:line="240" w:lineRule="auto"/>
        <w:jc w:val="right"/>
        <w:rPr>
          <w:rFonts w:ascii="Arial" w:eastAsia="Times New Roman" w:hAnsi="Arial" w:cs="Arial"/>
          <w:lang w:eastAsia="cs-CZ"/>
        </w:rPr>
      </w:pPr>
    </w:p>
    <w:p w14:paraId="0892F7C2" w14:textId="77777777" w:rsidR="00B334F2" w:rsidRPr="00A74D1B" w:rsidRDefault="00B334F2" w:rsidP="007A1E93">
      <w:pPr>
        <w:spacing w:after="0" w:line="240" w:lineRule="auto"/>
        <w:jc w:val="right"/>
        <w:rPr>
          <w:rFonts w:ascii="Arial" w:eastAsia="Times New Roman" w:hAnsi="Arial" w:cs="Arial"/>
          <w:lang w:eastAsia="cs-CZ"/>
        </w:rPr>
      </w:pPr>
    </w:p>
    <w:p w14:paraId="09377198" w14:textId="77777777" w:rsidR="00B334F2" w:rsidRPr="00A74D1B" w:rsidRDefault="00B334F2" w:rsidP="007A1E93">
      <w:pPr>
        <w:spacing w:after="0" w:line="240" w:lineRule="auto"/>
        <w:jc w:val="center"/>
        <w:rPr>
          <w:rFonts w:ascii="Arial" w:eastAsia="Times New Roman" w:hAnsi="Arial" w:cs="Arial"/>
          <w:b/>
          <w:lang w:eastAsia="cs-CZ"/>
        </w:rPr>
      </w:pPr>
      <w:r w:rsidRPr="00A74D1B">
        <w:rPr>
          <w:rFonts w:ascii="Arial" w:eastAsia="Times New Roman" w:hAnsi="Arial" w:cs="Arial"/>
          <w:b/>
          <w:lang w:eastAsia="cs-CZ"/>
        </w:rPr>
        <w:t>a</w:t>
      </w:r>
    </w:p>
    <w:p w14:paraId="2F0D9CD3" w14:textId="77777777" w:rsidR="00B334F2" w:rsidRPr="00A74D1B" w:rsidRDefault="00B334F2" w:rsidP="007A1E93">
      <w:pPr>
        <w:spacing w:after="0" w:line="240" w:lineRule="auto"/>
        <w:jc w:val="center"/>
        <w:rPr>
          <w:rFonts w:ascii="Arial" w:eastAsia="Times New Roman" w:hAnsi="Arial" w:cs="Arial"/>
          <w:lang w:eastAsia="cs-CZ"/>
        </w:rPr>
      </w:pPr>
    </w:p>
    <w:p w14:paraId="384624DE" w14:textId="77777777" w:rsidR="00B334F2" w:rsidRPr="00A74D1B" w:rsidRDefault="00B334F2" w:rsidP="007A1E93">
      <w:pPr>
        <w:spacing w:after="0" w:line="240" w:lineRule="auto"/>
        <w:jc w:val="center"/>
        <w:rPr>
          <w:rFonts w:ascii="Arial" w:eastAsia="Times New Roman" w:hAnsi="Arial" w:cs="Arial"/>
          <w:lang w:eastAsia="cs-CZ"/>
        </w:rPr>
      </w:pPr>
    </w:p>
    <w:p w14:paraId="760126CC" w14:textId="77777777" w:rsidR="00B334F2" w:rsidRPr="00A74D1B" w:rsidRDefault="00B334F2" w:rsidP="007A1E93">
      <w:pPr>
        <w:spacing w:after="0" w:line="240" w:lineRule="auto"/>
        <w:jc w:val="both"/>
        <w:rPr>
          <w:rFonts w:ascii="Arial" w:eastAsiaTheme="minorEastAsia" w:hAnsi="Arial" w:cs="Arial"/>
          <w:lang w:eastAsia="cs-CZ"/>
        </w:rPr>
      </w:pPr>
    </w:p>
    <w:p w14:paraId="253A4B42" w14:textId="77777777" w:rsidR="00B334F2" w:rsidRPr="00A74D1B" w:rsidRDefault="00B334F2" w:rsidP="007A1E93">
      <w:pPr>
        <w:spacing w:after="0" w:line="240" w:lineRule="auto"/>
        <w:rPr>
          <w:rFonts w:ascii="Arial" w:eastAsia="Times New Roman" w:hAnsi="Arial" w:cs="Arial"/>
          <w:b/>
          <w:noProof/>
          <w:highlight w:val="yellow"/>
          <w:lang w:eastAsia="cs-CZ"/>
        </w:rPr>
      </w:pPr>
      <w:r w:rsidRPr="00A74D1B">
        <w:rPr>
          <w:rFonts w:ascii="Arial" w:eastAsia="Times New Roman" w:hAnsi="Arial" w:cs="Arial"/>
          <w:b/>
          <w:noProof/>
          <w:highlight w:val="yellow"/>
          <w:lang w:eastAsia="cs-CZ"/>
        </w:rPr>
        <w:t>……………..</w:t>
      </w:r>
    </w:p>
    <w:p w14:paraId="4865F339" w14:textId="77777777" w:rsidR="00B334F2" w:rsidRPr="00A74D1B" w:rsidRDefault="00B334F2" w:rsidP="007A1E93">
      <w:pPr>
        <w:spacing w:after="0" w:line="240" w:lineRule="auto"/>
        <w:rPr>
          <w:rFonts w:ascii="Arial" w:eastAsia="Times New Roman" w:hAnsi="Arial" w:cs="Arial"/>
          <w:noProof/>
          <w:highlight w:val="yellow"/>
          <w:lang w:eastAsia="cs-CZ"/>
        </w:rPr>
      </w:pPr>
      <w:r w:rsidRPr="00A74D1B">
        <w:rPr>
          <w:rFonts w:ascii="Arial" w:eastAsia="Times New Roman" w:hAnsi="Arial" w:cs="Arial"/>
          <w:noProof/>
          <w:highlight w:val="yellow"/>
          <w:lang w:eastAsia="cs-CZ"/>
        </w:rPr>
        <w:t>se sídlem …………………</w:t>
      </w:r>
    </w:p>
    <w:p w14:paraId="0A30C028" w14:textId="77777777" w:rsidR="00B334F2" w:rsidRPr="00A74D1B" w:rsidRDefault="00B334F2" w:rsidP="007A1E93">
      <w:pPr>
        <w:spacing w:after="0" w:line="240" w:lineRule="auto"/>
        <w:rPr>
          <w:rFonts w:ascii="Arial" w:eastAsia="Times New Roman" w:hAnsi="Arial" w:cs="Arial"/>
          <w:noProof/>
          <w:highlight w:val="yellow"/>
          <w:lang w:eastAsia="cs-CZ"/>
        </w:rPr>
      </w:pPr>
      <w:r w:rsidRPr="00A74D1B">
        <w:rPr>
          <w:rFonts w:ascii="Arial" w:eastAsia="Times New Roman" w:hAnsi="Arial" w:cs="Arial"/>
          <w:noProof/>
          <w:highlight w:val="yellow"/>
          <w:lang w:eastAsia="cs-CZ"/>
        </w:rPr>
        <w:t xml:space="preserve">IČ: ………….., DIČ: CZ………… </w:t>
      </w:r>
    </w:p>
    <w:p w14:paraId="0B4867F8" w14:textId="77777777" w:rsidR="00B334F2" w:rsidRPr="00A74D1B" w:rsidRDefault="00B334F2" w:rsidP="007A1E93">
      <w:pPr>
        <w:spacing w:after="0" w:line="240" w:lineRule="auto"/>
        <w:rPr>
          <w:rFonts w:ascii="Arial" w:eastAsia="Times New Roman" w:hAnsi="Arial" w:cs="Arial"/>
          <w:noProof/>
          <w:highlight w:val="yellow"/>
          <w:lang w:eastAsia="cs-CZ"/>
        </w:rPr>
      </w:pPr>
      <w:r w:rsidRPr="00A74D1B">
        <w:rPr>
          <w:rFonts w:ascii="Arial" w:eastAsia="Times New Roman" w:hAnsi="Arial" w:cs="Arial"/>
          <w:noProof/>
          <w:highlight w:val="yellow"/>
          <w:lang w:eastAsia="cs-CZ"/>
        </w:rPr>
        <w:t>bankovní spojení: …………….</w:t>
      </w:r>
    </w:p>
    <w:p w14:paraId="73C959BA" w14:textId="77777777" w:rsidR="00B334F2" w:rsidRPr="00A74D1B" w:rsidRDefault="00B334F2" w:rsidP="007A1E93">
      <w:pPr>
        <w:spacing w:after="0" w:line="240" w:lineRule="auto"/>
        <w:rPr>
          <w:rFonts w:ascii="Arial" w:eastAsia="Times New Roman" w:hAnsi="Arial" w:cs="Arial"/>
          <w:noProof/>
          <w:lang w:eastAsia="cs-CZ"/>
        </w:rPr>
      </w:pPr>
      <w:r w:rsidRPr="00A74D1B">
        <w:rPr>
          <w:rFonts w:ascii="Arial" w:eastAsia="Times New Roman" w:hAnsi="Arial" w:cs="Arial"/>
          <w:noProof/>
          <w:highlight w:val="yellow"/>
          <w:lang w:eastAsia="cs-CZ"/>
        </w:rPr>
        <w:t>zastoupená …………………………………………..</w:t>
      </w:r>
    </w:p>
    <w:p w14:paraId="0E841D19" w14:textId="77777777" w:rsidR="00B334F2" w:rsidRPr="00A74D1B" w:rsidRDefault="00B334F2" w:rsidP="007A1E93">
      <w:pPr>
        <w:spacing w:after="0" w:line="240" w:lineRule="auto"/>
        <w:rPr>
          <w:rFonts w:ascii="Arial" w:eastAsiaTheme="minorEastAsia" w:hAnsi="Arial" w:cs="Arial"/>
          <w:lang w:eastAsia="cs-CZ"/>
        </w:rPr>
      </w:pPr>
    </w:p>
    <w:p w14:paraId="7D5D0A8A" w14:textId="77777777" w:rsidR="00B334F2" w:rsidRPr="00A74D1B" w:rsidRDefault="00B334F2" w:rsidP="007A1E93">
      <w:pPr>
        <w:spacing w:after="0" w:line="240" w:lineRule="auto"/>
        <w:rPr>
          <w:rFonts w:ascii="Arial" w:eastAsiaTheme="minorEastAsia" w:hAnsi="Arial" w:cs="Arial"/>
          <w:lang w:eastAsia="cs-CZ"/>
        </w:rPr>
      </w:pPr>
      <w:r w:rsidRPr="00A74D1B">
        <w:rPr>
          <w:rFonts w:ascii="Arial" w:eastAsiaTheme="minorEastAsia" w:hAnsi="Arial" w:cs="Arial"/>
          <w:lang w:eastAsia="cs-CZ"/>
        </w:rPr>
        <w:t xml:space="preserve">(dále jen </w:t>
      </w:r>
      <w:r w:rsidRPr="00C51505">
        <w:rPr>
          <w:rFonts w:ascii="Arial" w:eastAsiaTheme="minorEastAsia" w:hAnsi="Arial" w:cs="Arial"/>
          <w:b/>
          <w:bCs/>
          <w:i/>
          <w:iCs/>
          <w:lang w:eastAsia="cs-CZ"/>
        </w:rPr>
        <w:t>„Poskytovatel“</w:t>
      </w:r>
      <w:r w:rsidRPr="00A74D1B">
        <w:rPr>
          <w:rFonts w:ascii="Arial" w:eastAsiaTheme="minorEastAsia" w:hAnsi="Arial" w:cs="Arial"/>
          <w:lang w:eastAsia="cs-CZ"/>
        </w:rPr>
        <w:t>)</w:t>
      </w:r>
    </w:p>
    <w:p w14:paraId="756A54C1" w14:textId="77777777" w:rsidR="00B334F2" w:rsidRPr="00A74D1B" w:rsidRDefault="00B334F2" w:rsidP="007A1E93">
      <w:pPr>
        <w:spacing w:after="0" w:line="240" w:lineRule="auto"/>
        <w:jc w:val="center"/>
        <w:rPr>
          <w:rFonts w:ascii="Arial" w:hAnsi="Arial" w:cs="Arial"/>
          <w:b/>
          <w:i/>
        </w:rPr>
      </w:pPr>
    </w:p>
    <w:p w14:paraId="0B425D70" w14:textId="77777777" w:rsidR="00B334F2" w:rsidRPr="00A74D1B" w:rsidRDefault="00B334F2" w:rsidP="007A1E93">
      <w:pPr>
        <w:spacing w:after="0" w:line="240" w:lineRule="auto"/>
        <w:jc w:val="both"/>
        <w:rPr>
          <w:rFonts w:ascii="Arial" w:hAnsi="Arial" w:cs="Arial"/>
          <w:i/>
        </w:rPr>
      </w:pPr>
    </w:p>
    <w:p w14:paraId="0C0745C4" w14:textId="77777777" w:rsidR="00B334F2" w:rsidRPr="00A74D1B" w:rsidRDefault="00B334F2" w:rsidP="007A1E93">
      <w:pPr>
        <w:spacing w:after="0" w:line="240" w:lineRule="auto"/>
        <w:jc w:val="both"/>
        <w:rPr>
          <w:rFonts w:ascii="Arial" w:hAnsi="Arial" w:cs="Arial"/>
          <w:i/>
        </w:rPr>
      </w:pPr>
    </w:p>
    <w:p w14:paraId="0E0C2CE6" w14:textId="77777777" w:rsidR="00B334F2" w:rsidRPr="00A74D1B" w:rsidRDefault="00B334F2" w:rsidP="007A1E93">
      <w:pPr>
        <w:spacing w:after="0" w:line="240" w:lineRule="auto"/>
        <w:jc w:val="both"/>
        <w:rPr>
          <w:rFonts w:ascii="Arial" w:hAnsi="Arial" w:cs="Arial"/>
          <w:i/>
        </w:rPr>
      </w:pPr>
    </w:p>
    <w:p w14:paraId="04232BFB" w14:textId="66163307" w:rsidR="00B334F2" w:rsidRDefault="00B334F2" w:rsidP="007A1E93">
      <w:pPr>
        <w:spacing w:after="0" w:line="240" w:lineRule="auto"/>
        <w:jc w:val="both"/>
        <w:rPr>
          <w:rFonts w:ascii="Arial" w:hAnsi="Arial" w:cs="Arial"/>
          <w:i/>
        </w:rPr>
      </w:pPr>
    </w:p>
    <w:p w14:paraId="7CB092C5" w14:textId="77777777" w:rsidR="002858BC" w:rsidRPr="00A74D1B" w:rsidRDefault="002858BC" w:rsidP="007A1E93">
      <w:pPr>
        <w:spacing w:after="0" w:line="240" w:lineRule="auto"/>
        <w:jc w:val="both"/>
        <w:rPr>
          <w:rFonts w:ascii="Arial" w:hAnsi="Arial" w:cs="Arial"/>
          <w:i/>
        </w:rPr>
      </w:pPr>
    </w:p>
    <w:p w14:paraId="545AE70B" w14:textId="4B6F2F06" w:rsidR="00B334F2" w:rsidRDefault="00B334F2" w:rsidP="007A1E93">
      <w:pPr>
        <w:spacing w:after="0" w:line="240" w:lineRule="auto"/>
        <w:jc w:val="both"/>
        <w:rPr>
          <w:rFonts w:ascii="Arial" w:hAnsi="Arial" w:cs="Arial"/>
          <w:iCs/>
        </w:rPr>
      </w:pPr>
    </w:p>
    <w:p w14:paraId="036BD558" w14:textId="5AE4547A" w:rsidR="007F06E6" w:rsidRDefault="007F06E6" w:rsidP="007A1E93">
      <w:pPr>
        <w:spacing w:after="0" w:line="240" w:lineRule="auto"/>
        <w:jc w:val="both"/>
        <w:rPr>
          <w:rFonts w:ascii="Arial" w:hAnsi="Arial" w:cs="Arial"/>
          <w:iCs/>
        </w:rPr>
      </w:pPr>
    </w:p>
    <w:p w14:paraId="0489BF6A" w14:textId="3380F8FC" w:rsidR="007F06E6" w:rsidRDefault="007F06E6" w:rsidP="007A1E93">
      <w:pPr>
        <w:spacing w:after="0" w:line="240" w:lineRule="auto"/>
        <w:jc w:val="both"/>
        <w:rPr>
          <w:rFonts w:ascii="Arial" w:hAnsi="Arial" w:cs="Arial"/>
          <w:iCs/>
        </w:rPr>
      </w:pPr>
    </w:p>
    <w:p w14:paraId="75DCAD37" w14:textId="2DEE16BC" w:rsidR="007F06E6" w:rsidRDefault="007F06E6" w:rsidP="007A1E93">
      <w:pPr>
        <w:spacing w:after="0" w:line="240" w:lineRule="auto"/>
        <w:jc w:val="both"/>
        <w:rPr>
          <w:rFonts w:ascii="Arial" w:hAnsi="Arial" w:cs="Arial"/>
          <w:iCs/>
        </w:rPr>
      </w:pPr>
    </w:p>
    <w:p w14:paraId="21EAF899" w14:textId="4E4FD84D" w:rsidR="007F06E6" w:rsidRDefault="007F06E6" w:rsidP="007A1E93">
      <w:pPr>
        <w:spacing w:after="0" w:line="240" w:lineRule="auto"/>
        <w:jc w:val="both"/>
        <w:rPr>
          <w:rFonts w:ascii="Arial" w:hAnsi="Arial" w:cs="Arial"/>
          <w:iCs/>
        </w:rPr>
      </w:pPr>
    </w:p>
    <w:p w14:paraId="6829F031" w14:textId="2BF0690F" w:rsidR="007F06E6" w:rsidRDefault="007F06E6" w:rsidP="007A1E93">
      <w:pPr>
        <w:spacing w:after="0" w:line="240" w:lineRule="auto"/>
        <w:jc w:val="both"/>
        <w:rPr>
          <w:rFonts w:ascii="Arial" w:hAnsi="Arial" w:cs="Arial"/>
          <w:iCs/>
        </w:rPr>
      </w:pPr>
    </w:p>
    <w:p w14:paraId="40FB3572" w14:textId="003E3DD2" w:rsidR="007F06E6" w:rsidRDefault="007F06E6" w:rsidP="007A1E93">
      <w:pPr>
        <w:spacing w:after="0" w:line="240" w:lineRule="auto"/>
        <w:jc w:val="both"/>
        <w:rPr>
          <w:rFonts w:ascii="Arial" w:hAnsi="Arial" w:cs="Arial"/>
          <w:iCs/>
        </w:rPr>
      </w:pPr>
    </w:p>
    <w:p w14:paraId="6ED647E0" w14:textId="2D904B1F" w:rsidR="007F06E6" w:rsidRDefault="007F06E6" w:rsidP="007A1E93">
      <w:pPr>
        <w:spacing w:after="0" w:line="240" w:lineRule="auto"/>
        <w:jc w:val="both"/>
        <w:rPr>
          <w:rFonts w:ascii="Arial" w:hAnsi="Arial" w:cs="Arial"/>
          <w:iCs/>
        </w:rPr>
      </w:pPr>
    </w:p>
    <w:p w14:paraId="139EB7F6" w14:textId="4B0407B9" w:rsidR="007F06E6" w:rsidRDefault="007F06E6" w:rsidP="007A1E93">
      <w:pPr>
        <w:spacing w:after="0" w:line="240" w:lineRule="auto"/>
        <w:jc w:val="both"/>
        <w:rPr>
          <w:rFonts w:ascii="Arial" w:hAnsi="Arial" w:cs="Arial"/>
          <w:iCs/>
        </w:rPr>
      </w:pPr>
    </w:p>
    <w:p w14:paraId="74A91640" w14:textId="15C7917C" w:rsidR="007F06E6" w:rsidRDefault="007F06E6" w:rsidP="007A1E93">
      <w:pPr>
        <w:spacing w:after="0" w:line="240" w:lineRule="auto"/>
        <w:jc w:val="both"/>
        <w:rPr>
          <w:rFonts w:ascii="Arial" w:hAnsi="Arial" w:cs="Arial"/>
          <w:iCs/>
        </w:rPr>
      </w:pPr>
    </w:p>
    <w:p w14:paraId="2424FBD2" w14:textId="39DD5C7D" w:rsidR="007F06E6" w:rsidRDefault="007F06E6" w:rsidP="007A1E93">
      <w:pPr>
        <w:spacing w:after="0" w:line="240" w:lineRule="auto"/>
        <w:jc w:val="both"/>
        <w:rPr>
          <w:rFonts w:ascii="Arial" w:hAnsi="Arial" w:cs="Arial"/>
          <w:iCs/>
        </w:rPr>
      </w:pPr>
    </w:p>
    <w:p w14:paraId="7C31FFE6" w14:textId="25330840" w:rsidR="007F06E6" w:rsidRDefault="007F06E6" w:rsidP="007A1E93">
      <w:pPr>
        <w:spacing w:after="0" w:line="240" w:lineRule="auto"/>
        <w:jc w:val="both"/>
        <w:rPr>
          <w:rFonts w:ascii="Arial" w:hAnsi="Arial" w:cs="Arial"/>
          <w:iCs/>
        </w:rPr>
      </w:pPr>
    </w:p>
    <w:p w14:paraId="31D05618" w14:textId="77777777" w:rsidR="007F06E6" w:rsidRPr="005C06B3" w:rsidRDefault="007F06E6" w:rsidP="007A1E93">
      <w:pPr>
        <w:spacing w:after="0" w:line="240" w:lineRule="auto"/>
        <w:jc w:val="both"/>
        <w:rPr>
          <w:rFonts w:ascii="Arial" w:hAnsi="Arial" w:cs="Arial"/>
          <w:iCs/>
        </w:rPr>
      </w:pPr>
    </w:p>
    <w:p w14:paraId="1DBB5F71" w14:textId="1539A4F3" w:rsidR="00B334F2" w:rsidRPr="005C06B3" w:rsidRDefault="00B334F2" w:rsidP="007A1E93">
      <w:pPr>
        <w:spacing w:after="0" w:line="240" w:lineRule="auto"/>
        <w:rPr>
          <w:rFonts w:ascii="Arial" w:eastAsiaTheme="minorEastAsia" w:hAnsi="Arial" w:cs="Arial"/>
          <w:iCs/>
          <w:lang w:eastAsia="cs-CZ"/>
        </w:rPr>
      </w:pPr>
    </w:p>
    <w:p w14:paraId="38492C1F" w14:textId="77777777" w:rsidR="00B334F2" w:rsidRPr="005C06B3" w:rsidRDefault="00B334F2" w:rsidP="007A1E93">
      <w:pPr>
        <w:keepNext/>
        <w:spacing w:after="0" w:line="240" w:lineRule="auto"/>
        <w:ind w:left="360"/>
        <w:jc w:val="center"/>
        <w:outlineLvl w:val="0"/>
        <w:rPr>
          <w:rFonts w:ascii="Arial" w:eastAsiaTheme="minorEastAsia" w:hAnsi="Arial" w:cs="Arial"/>
          <w:b/>
          <w:bCs/>
          <w:iCs/>
          <w:lang w:eastAsia="cs-CZ"/>
        </w:rPr>
      </w:pPr>
      <w:r w:rsidRPr="005C06B3">
        <w:rPr>
          <w:rFonts w:ascii="Arial" w:eastAsiaTheme="minorEastAsia" w:hAnsi="Arial" w:cs="Arial"/>
          <w:b/>
          <w:bCs/>
          <w:iCs/>
          <w:lang w:eastAsia="cs-CZ"/>
        </w:rPr>
        <w:lastRenderedPageBreak/>
        <w:t>Článek I</w:t>
      </w:r>
    </w:p>
    <w:p w14:paraId="6A2E7255" w14:textId="77777777" w:rsidR="00B334F2" w:rsidRPr="005C06B3" w:rsidRDefault="00B334F2" w:rsidP="007A1E93">
      <w:pPr>
        <w:keepNext/>
        <w:spacing w:after="0" w:line="240" w:lineRule="auto"/>
        <w:ind w:left="360"/>
        <w:jc w:val="center"/>
        <w:outlineLvl w:val="0"/>
        <w:rPr>
          <w:rFonts w:ascii="Arial" w:eastAsiaTheme="minorEastAsia" w:hAnsi="Arial" w:cs="Arial"/>
          <w:b/>
          <w:bCs/>
          <w:iCs/>
          <w:lang w:eastAsia="cs-CZ"/>
        </w:rPr>
      </w:pPr>
      <w:r w:rsidRPr="005C06B3">
        <w:rPr>
          <w:rFonts w:ascii="Arial" w:eastAsiaTheme="minorEastAsia" w:hAnsi="Arial" w:cs="Arial"/>
          <w:b/>
          <w:bCs/>
          <w:iCs/>
          <w:lang w:eastAsia="cs-CZ"/>
        </w:rPr>
        <w:t>Účel a předmět smlouvy</w:t>
      </w:r>
    </w:p>
    <w:p w14:paraId="12E51540" w14:textId="77777777" w:rsidR="00B334F2" w:rsidRPr="005C06B3" w:rsidRDefault="00B334F2" w:rsidP="007A1E93">
      <w:pPr>
        <w:spacing w:after="0" w:line="240" w:lineRule="auto"/>
        <w:jc w:val="both"/>
        <w:rPr>
          <w:rFonts w:ascii="Arial" w:eastAsiaTheme="minorEastAsia" w:hAnsi="Arial" w:cs="Arial"/>
          <w:b/>
          <w:bCs/>
          <w:iCs/>
          <w:lang w:eastAsia="cs-CZ"/>
        </w:rPr>
      </w:pPr>
    </w:p>
    <w:p w14:paraId="796D0114" w14:textId="3EAAEE33" w:rsidR="00B334F2" w:rsidRPr="005C06B3" w:rsidRDefault="00B334F2" w:rsidP="007A1E93">
      <w:pPr>
        <w:numPr>
          <w:ilvl w:val="0"/>
          <w:numId w:val="2"/>
        </w:numPr>
        <w:tabs>
          <w:tab w:val="num" w:pos="567"/>
        </w:tabs>
        <w:spacing w:after="0" w:line="240" w:lineRule="auto"/>
        <w:ind w:left="567" w:hanging="567"/>
        <w:jc w:val="both"/>
        <w:rPr>
          <w:rFonts w:ascii="Arial" w:eastAsiaTheme="minorEastAsia" w:hAnsi="Arial" w:cs="Arial"/>
          <w:iCs/>
          <w:lang w:eastAsia="cs-CZ"/>
        </w:rPr>
      </w:pPr>
      <w:r w:rsidRPr="005C06B3">
        <w:rPr>
          <w:rFonts w:ascii="Arial" w:eastAsiaTheme="minorEastAsia" w:hAnsi="Arial" w:cs="Arial"/>
          <w:iCs/>
          <w:lang w:eastAsia="cs-CZ"/>
        </w:rPr>
        <w:t xml:space="preserve">Smluvní strany uzavírají tuto smlouvu na základě veřejné zakázky vyhlášené Zákazníkem pod názvem </w:t>
      </w:r>
      <w:r w:rsidR="00E0781A">
        <w:rPr>
          <w:rFonts w:ascii="Arial" w:eastAsiaTheme="minorEastAsia" w:hAnsi="Arial" w:cs="Arial"/>
          <w:iCs/>
          <w:lang w:eastAsia="cs-CZ"/>
        </w:rPr>
        <w:t>„</w:t>
      </w:r>
      <w:r w:rsidR="00E0781A" w:rsidRPr="00E0781A">
        <w:rPr>
          <w:rFonts w:ascii="Arial" w:eastAsiaTheme="minorEastAsia" w:hAnsi="Arial" w:cs="Arial"/>
          <w:iCs/>
          <w:lang w:eastAsia="cs-CZ"/>
        </w:rPr>
        <w:t>OVZ/045/2/2022 Provádění úklidových prací ve VOP CZ, s. p.</w:t>
      </w:r>
      <w:r w:rsidR="00E0781A">
        <w:rPr>
          <w:rFonts w:ascii="Arial" w:eastAsiaTheme="minorEastAsia" w:hAnsi="Arial" w:cs="Arial"/>
          <w:iCs/>
          <w:lang w:eastAsia="cs-CZ"/>
        </w:rPr>
        <w:t>“,</w:t>
      </w:r>
      <w:r w:rsidRPr="005C06B3">
        <w:rPr>
          <w:rFonts w:ascii="Arial" w:eastAsiaTheme="minorEastAsia" w:hAnsi="Arial" w:cs="Arial"/>
          <w:iCs/>
          <w:lang w:eastAsia="cs-CZ"/>
        </w:rPr>
        <w:t xml:space="preserve"> výzvy </w:t>
      </w:r>
      <w:r w:rsidR="00176242">
        <w:rPr>
          <w:rFonts w:ascii="Arial" w:eastAsiaTheme="minorEastAsia" w:hAnsi="Arial" w:cs="Arial"/>
          <w:iCs/>
          <w:lang w:eastAsia="cs-CZ"/>
        </w:rPr>
        <w:t>Zákazníka</w:t>
      </w:r>
      <w:r w:rsidRPr="005C06B3">
        <w:rPr>
          <w:rFonts w:ascii="Arial" w:eastAsiaTheme="minorEastAsia" w:hAnsi="Arial" w:cs="Arial"/>
          <w:iCs/>
          <w:lang w:eastAsia="cs-CZ"/>
        </w:rPr>
        <w:t xml:space="preserve"> ze dne </w:t>
      </w:r>
      <w:r w:rsidRPr="005C06B3">
        <w:rPr>
          <w:rFonts w:ascii="Arial" w:eastAsiaTheme="minorEastAsia" w:hAnsi="Arial" w:cs="Arial"/>
          <w:iCs/>
          <w:highlight w:val="yellow"/>
          <w:lang w:eastAsia="cs-CZ"/>
        </w:rPr>
        <w:t>……….</w:t>
      </w:r>
      <w:r w:rsidRPr="005C06B3">
        <w:rPr>
          <w:rFonts w:ascii="Arial" w:eastAsiaTheme="minorEastAsia" w:hAnsi="Arial" w:cs="Arial"/>
          <w:iCs/>
          <w:lang w:eastAsia="cs-CZ"/>
        </w:rPr>
        <w:t xml:space="preserve"> a nabídky Poskytovatele ze dne </w:t>
      </w:r>
      <w:r w:rsidRPr="005C06B3">
        <w:rPr>
          <w:rFonts w:ascii="Arial" w:eastAsiaTheme="minorEastAsia" w:hAnsi="Arial" w:cs="Arial"/>
          <w:iCs/>
          <w:highlight w:val="yellow"/>
          <w:lang w:eastAsia="cs-CZ"/>
        </w:rPr>
        <w:t>………….</w:t>
      </w:r>
      <w:r w:rsidRPr="005C06B3">
        <w:rPr>
          <w:rFonts w:ascii="Arial" w:eastAsiaTheme="minorEastAsia" w:hAnsi="Arial" w:cs="Arial"/>
          <w:iCs/>
          <w:lang w:eastAsia="cs-CZ"/>
        </w:rPr>
        <w:t xml:space="preserve"> </w:t>
      </w:r>
    </w:p>
    <w:p w14:paraId="65CF4B62" w14:textId="77777777" w:rsidR="00B334F2" w:rsidRPr="0021748C" w:rsidRDefault="00B334F2" w:rsidP="007A1E93">
      <w:pPr>
        <w:spacing w:after="0" w:line="240" w:lineRule="auto"/>
        <w:ind w:left="567"/>
        <w:jc w:val="both"/>
        <w:rPr>
          <w:rFonts w:ascii="Arial" w:eastAsiaTheme="minorEastAsia" w:hAnsi="Arial" w:cs="Arial"/>
          <w:i/>
          <w:lang w:eastAsia="cs-CZ"/>
        </w:rPr>
      </w:pPr>
    </w:p>
    <w:p w14:paraId="3C9CD2A2" w14:textId="3700A2A4" w:rsidR="00B334F2" w:rsidRPr="00EE1F07" w:rsidRDefault="00B334F2" w:rsidP="007A1E93">
      <w:pPr>
        <w:numPr>
          <w:ilvl w:val="0"/>
          <w:numId w:val="2"/>
        </w:numPr>
        <w:tabs>
          <w:tab w:val="num" w:pos="567"/>
        </w:tabs>
        <w:spacing w:after="0" w:line="240" w:lineRule="auto"/>
        <w:ind w:left="567" w:hanging="567"/>
        <w:jc w:val="both"/>
        <w:rPr>
          <w:rFonts w:ascii="Arial" w:eastAsiaTheme="minorEastAsia" w:hAnsi="Arial" w:cs="Arial"/>
          <w:iCs/>
          <w:lang w:eastAsia="cs-CZ"/>
        </w:rPr>
      </w:pPr>
      <w:r w:rsidRPr="00EE1F07">
        <w:rPr>
          <w:rFonts w:ascii="Arial" w:eastAsiaTheme="minorEastAsia" w:hAnsi="Arial" w:cs="Arial"/>
          <w:iCs/>
          <w:lang w:eastAsia="cs-CZ"/>
        </w:rPr>
        <w:t>Účelem této smlouvy je</w:t>
      </w:r>
      <w:r w:rsidRPr="00EE1F07">
        <w:rPr>
          <w:rFonts w:ascii="Arial" w:eastAsiaTheme="minorEastAsia" w:hAnsi="Arial" w:cs="Arial"/>
          <w:iCs/>
          <w:color w:val="C00000"/>
          <w:lang w:eastAsia="cs-CZ"/>
        </w:rPr>
        <w:t xml:space="preserve"> </w:t>
      </w:r>
      <w:r w:rsidRPr="00EE1F07">
        <w:rPr>
          <w:rFonts w:ascii="Arial" w:eastAsiaTheme="minorEastAsia" w:hAnsi="Arial" w:cs="Arial"/>
          <w:iCs/>
          <w:lang w:eastAsia="cs-CZ"/>
        </w:rPr>
        <w:t>zajištění</w:t>
      </w:r>
      <w:r w:rsidR="00B06404" w:rsidRPr="00EE1F07">
        <w:rPr>
          <w:rFonts w:ascii="Arial" w:eastAsiaTheme="minorEastAsia" w:hAnsi="Arial" w:cs="Arial"/>
          <w:iCs/>
          <w:lang w:eastAsia="cs-CZ"/>
        </w:rPr>
        <w:t xml:space="preserve"> úklidu v provozovnách Zákazníka.</w:t>
      </w:r>
    </w:p>
    <w:p w14:paraId="67495E07" w14:textId="77777777" w:rsidR="00B334F2" w:rsidRPr="00EE1F07" w:rsidRDefault="00B334F2" w:rsidP="007A1E93">
      <w:pPr>
        <w:spacing w:after="0" w:line="240" w:lineRule="auto"/>
        <w:ind w:left="567"/>
        <w:jc w:val="both"/>
        <w:rPr>
          <w:rFonts w:ascii="Arial" w:eastAsiaTheme="minorEastAsia" w:hAnsi="Arial" w:cs="Arial"/>
          <w:iCs/>
          <w:lang w:eastAsia="cs-CZ"/>
        </w:rPr>
      </w:pPr>
    </w:p>
    <w:p w14:paraId="04A90FD5" w14:textId="2CEEA63A" w:rsidR="00B334F2" w:rsidRPr="00EE1F07" w:rsidRDefault="00B334F2" w:rsidP="007A1E93">
      <w:pPr>
        <w:numPr>
          <w:ilvl w:val="0"/>
          <w:numId w:val="2"/>
        </w:numPr>
        <w:tabs>
          <w:tab w:val="num" w:pos="567"/>
        </w:tabs>
        <w:spacing w:after="0" w:line="240" w:lineRule="auto"/>
        <w:ind w:left="567" w:hanging="567"/>
        <w:jc w:val="both"/>
        <w:rPr>
          <w:rFonts w:ascii="Arial" w:eastAsiaTheme="minorEastAsia" w:hAnsi="Arial" w:cs="Arial"/>
          <w:iCs/>
          <w:lang w:eastAsia="cs-CZ"/>
        </w:rPr>
      </w:pPr>
      <w:r w:rsidRPr="00EE1F07">
        <w:rPr>
          <w:rFonts w:ascii="Arial" w:eastAsiaTheme="minorEastAsia" w:hAnsi="Arial" w:cs="Arial"/>
          <w:iCs/>
          <w:lang w:eastAsia="cs-CZ"/>
        </w:rPr>
        <w:t xml:space="preserve">Poskytovatel se zavazuje </w:t>
      </w:r>
      <w:r w:rsidR="00B06404" w:rsidRPr="00EE1F07">
        <w:rPr>
          <w:rFonts w:ascii="Arial" w:eastAsiaTheme="minorEastAsia" w:hAnsi="Arial" w:cs="Arial"/>
          <w:iCs/>
          <w:lang w:eastAsia="cs-CZ"/>
        </w:rPr>
        <w:t>poskytovat Zákazníkovi ú</w:t>
      </w:r>
      <w:r w:rsidR="00EE1F07" w:rsidRPr="00EE1F07">
        <w:rPr>
          <w:rFonts w:ascii="Arial" w:eastAsiaTheme="minorEastAsia" w:hAnsi="Arial" w:cs="Arial"/>
          <w:iCs/>
          <w:lang w:eastAsia="cs-CZ"/>
        </w:rPr>
        <w:t>klidové služby</w:t>
      </w:r>
      <w:r w:rsidRPr="00EE1F07">
        <w:rPr>
          <w:rFonts w:ascii="Arial" w:eastAsiaTheme="minorEastAsia" w:hAnsi="Arial" w:cs="Arial"/>
          <w:iCs/>
          <w:lang w:eastAsia="cs-CZ"/>
        </w:rPr>
        <w:t>, a to na vlastní náklady a odpovědnost, za podmínek uvedených v této smlouvě.</w:t>
      </w:r>
    </w:p>
    <w:p w14:paraId="64D11753" w14:textId="77777777" w:rsidR="00B334F2" w:rsidRPr="00EE1F07" w:rsidRDefault="00B334F2" w:rsidP="007A1E93">
      <w:pPr>
        <w:pStyle w:val="Odstavecseseznamem"/>
        <w:spacing w:after="0" w:line="240" w:lineRule="auto"/>
        <w:rPr>
          <w:rFonts w:ascii="Arial" w:eastAsiaTheme="minorEastAsia" w:hAnsi="Arial" w:cs="Arial"/>
          <w:iCs/>
          <w:lang w:eastAsia="cs-CZ"/>
        </w:rPr>
      </w:pPr>
    </w:p>
    <w:p w14:paraId="4478A6CA" w14:textId="77777777" w:rsidR="00B334F2" w:rsidRPr="00EE1F07" w:rsidRDefault="00B334F2" w:rsidP="007A1E93">
      <w:pPr>
        <w:numPr>
          <w:ilvl w:val="0"/>
          <w:numId w:val="2"/>
        </w:numPr>
        <w:tabs>
          <w:tab w:val="num" w:pos="567"/>
        </w:tabs>
        <w:spacing w:after="0" w:line="240" w:lineRule="auto"/>
        <w:ind w:left="567" w:hanging="567"/>
        <w:jc w:val="both"/>
        <w:rPr>
          <w:rFonts w:ascii="Arial" w:eastAsiaTheme="minorEastAsia" w:hAnsi="Arial" w:cs="Arial"/>
          <w:iCs/>
          <w:lang w:eastAsia="cs-CZ"/>
        </w:rPr>
      </w:pPr>
      <w:r w:rsidRPr="00EE1F07">
        <w:rPr>
          <w:rFonts w:ascii="Arial" w:eastAsiaTheme="minorEastAsia" w:hAnsi="Arial" w:cs="Arial"/>
          <w:iCs/>
          <w:lang w:eastAsia="cs-CZ"/>
        </w:rPr>
        <w:t xml:space="preserve">Zákazník se zavazuje hradit Poskytovateli za jím poskytnuté služby odměnu uvedenou v této smlouvě. </w:t>
      </w:r>
    </w:p>
    <w:p w14:paraId="63A372D7" w14:textId="77777777" w:rsidR="00B334F2" w:rsidRPr="0021748C" w:rsidRDefault="00B334F2" w:rsidP="007A1E93">
      <w:pPr>
        <w:spacing w:after="0" w:line="240" w:lineRule="auto"/>
        <w:jc w:val="both"/>
        <w:rPr>
          <w:rFonts w:ascii="Arial" w:eastAsiaTheme="minorEastAsia" w:hAnsi="Arial" w:cs="Arial"/>
          <w:i/>
          <w:lang w:eastAsia="cs-CZ"/>
        </w:rPr>
      </w:pPr>
    </w:p>
    <w:p w14:paraId="10798BAF" w14:textId="77777777" w:rsidR="00B334F2" w:rsidRPr="0021748C" w:rsidRDefault="00B334F2" w:rsidP="007A1E93">
      <w:pPr>
        <w:spacing w:after="0" w:line="240" w:lineRule="auto"/>
        <w:jc w:val="both"/>
        <w:rPr>
          <w:rFonts w:ascii="Arial" w:eastAsiaTheme="minorEastAsia" w:hAnsi="Arial" w:cs="Arial"/>
          <w:i/>
          <w:lang w:eastAsia="cs-CZ"/>
        </w:rPr>
      </w:pPr>
    </w:p>
    <w:p w14:paraId="21F0696E" w14:textId="77777777" w:rsidR="00B334F2" w:rsidRPr="00574B37" w:rsidRDefault="00B334F2" w:rsidP="007A1E93">
      <w:pPr>
        <w:spacing w:after="0" w:line="240" w:lineRule="auto"/>
        <w:jc w:val="center"/>
        <w:rPr>
          <w:rFonts w:ascii="Arial" w:eastAsiaTheme="minorEastAsia" w:hAnsi="Arial" w:cs="Arial"/>
          <w:b/>
          <w:iCs/>
          <w:lang w:eastAsia="cs-CZ"/>
        </w:rPr>
      </w:pPr>
      <w:r w:rsidRPr="00574B37">
        <w:rPr>
          <w:rFonts w:ascii="Arial" w:eastAsiaTheme="minorEastAsia" w:hAnsi="Arial" w:cs="Arial"/>
          <w:b/>
          <w:iCs/>
          <w:lang w:eastAsia="cs-CZ"/>
        </w:rPr>
        <w:t>Článek II</w:t>
      </w:r>
    </w:p>
    <w:p w14:paraId="1F0964EC" w14:textId="0B764FB5" w:rsidR="00B334F2" w:rsidRPr="00574B37" w:rsidRDefault="00493C92" w:rsidP="007A1E93">
      <w:pPr>
        <w:spacing w:after="0" w:line="240" w:lineRule="auto"/>
        <w:jc w:val="center"/>
        <w:rPr>
          <w:rFonts w:ascii="Arial" w:eastAsiaTheme="minorEastAsia" w:hAnsi="Arial" w:cs="Arial"/>
          <w:b/>
          <w:iCs/>
          <w:lang w:eastAsia="cs-CZ"/>
        </w:rPr>
      </w:pPr>
      <w:r w:rsidRPr="00574B37">
        <w:rPr>
          <w:rFonts w:ascii="Arial" w:eastAsiaTheme="minorEastAsia" w:hAnsi="Arial" w:cs="Arial"/>
          <w:b/>
          <w:iCs/>
          <w:lang w:eastAsia="cs-CZ"/>
        </w:rPr>
        <w:t xml:space="preserve">Podmínky </w:t>
      </w:r>
      <w:r w:rsidR="00425B7E" w:rsidRPr="00574B37">
        <w:rPr>
          <w:rFonts w:ascii="Arial" w:eastAsiaTheme="minorEastAsia" w:hAnsi="Arial" w:cs="Arial"/>
          <w:b/>
          <w:iCs/>
          <w:lang w:eastAsia="cs-CZ"/>
        </w:rPr>
        <w:t>provádění úklidových služeb</w:t>
      </w:r>
    </w:p>
    <w:p w14:paraId="703B45C0" w14:textId="3D46021C" w:rsidR="00B334F2" w:rsidRPr="00574B37" w:rsidRDefault="00B334F2" w:rsidP="007A1E93">
      <w:pPr>
        <w:spacing w:after="0" w:line="240" w:lineRule="auto"/>
        <w:jc w:val="both"/>
        <w:rPr>
          <w:rFonts w:ascii="Arial" w:eastAsiaTheme="minorEastAsia" w:hAnsi="Arial" w:cs="Arial"/>
          <w:iCs/>
          <w:lang w:eastAsia="cs-CZ"/>
        </w:rPr>
      </w:pPr>
    </w:p>
    <w:p w14:paraId="010D9F34" w14:textId="30F2FCDF" w:rsidR="0057212D" w:rsidRPr="00574B37" w:rsidRDefault="00425B7E" w:rsidP="007A1E93">
      <w:pPr>
        <w:numPr>
          <w:ilvl w:val="0"/>
          <w:numId w:val="5"/>
        </w:numPr>
        <w:spacing w:after="0" w:line="240" w:lineRule="auto"/>
        <w:ind w:left="567" w:hanging="567"/>
        <w:jc w:val="both"/>
        <w:rPr>
          <w:rFonts w:ascii="Arial" w:eastAsiaTheme="minorEastAsia" w:hAnsi="Arial" w:cs="Arial"/>
          <w:iCs/>
          <w:lang w:eastAsia="cs-CZ"/>
        </w:rPr>
      </w:pPr>
      <w:r w:rsidRPr="00574B37">
        <w:rPr>
          <w:rFonts w:ascii="Arial" w:eastAsiaTheme="minorEastAsia" w:hAnsi="Arial" w:cs="Arial"/>
          <w:iCs/>
          <w:lang w:eastAsia="cs-CZ"/>
        </w:rPr>
        <w:t xml:space="preserve">Poskytovatel se zavazuje provádět </w:t>
      </w:r>
      <w:r w:rsidR="00C41E67" w:rsidRPr="00574B37">
        <w:rPr>
          <w:rFonts w:ascii="Arial" w:eastAsiaTheme="minorEastAsia" w:hAnsi="Arial" w:cs="Arial"/>
          <w:iCs/>
          <w:lang w:eastAsia="cs-CZ"/>
        </w:rPr>
        <w:t>úklid v provozovnách Zákazníka, které se nacházejí v</w:t>
      </w:r>
      <w:r w:rsidRPr="00574B37">
        <w:rPr>
          <w:rFonts w:ascii="Arial" w:eastAsiaTheme="minorEastAsia" w:hAnsi="Arial" w:cs="Arial"/>
          <w:iCs/>
          <w:lang w:eastAsia="cs-CZ"/>
        </w:rPr>
        <w:t xml:space="preserve"> Šenov</w:t>
      </w:r>
      <w:r w:rsidR="00C41E67" w:rsidRPr="00574B37">
        <w:rPr>
          <w:rFonts w:ascii="Arial" w:eastAsiaTheme="minorEastAsia" w:hAnsi="Arial" w:cs="Arial"/>
          <w:iCs/>
          <w:lang w:eastAsia="cs-CZ"/>
        </w:rPr>
        <w:t>ě</w:t>
      </w:r>
      <w:r w:rsidRPr="00574B37">
        <w:rPr>
          <w:rFonts w:ascii="Arial" w:eastAsiaTheme="minorEastAsia" w:hAnsi="Arial" w:cs="Arial"/>
          <w:iCs/>
          <w:lang w:eastAsia="cs-CZ"/>
        </w:rPr>
        <w:t xml:space="preserve"> u Nového Jičína a v Bludovic</w:t>
      </w:r>
      <w:r w:rsidR="00C41E67" w:rsidRPr="00574B37">
        <w:rPr>
          <w:rFonts w:ascii="Arial" w:eastAsiaTheme="minorEastAsia" w:hAnsi="Arial" w:cs="Arial"/>
          <w:iCs/>
          <w:lang w:eastAsia="cs-CZ"/>
        </w:rPr>
        <w:t>ích</w:t>
      </w:r>
      <w:r w:rsidRPr="00574B37">
        <w:rPr>
          <w:rFonts w:ascii="Arial" w:eastAsiaTheme="minorEastAsia" w:hAnsi="Arial" w:cs="Arial"/>
          <w:iCs/>
          <w:lang w:eastAsia="cs-CZ"/>
        </w:rPr>
        <w:t xml:space="preserve"> u Nového Jičína</w:t>
      </w:r>
      <w:r w:rsidR="00E9155D" w:rsidRPr="00574B37">
        <w:rPr>
          <w:rFonts w:ascii="Arial" w:eastAsiaTheme="minorEastAsia" w:hAnsi="Arial" w:cs="Arial"/>
          <w:iCs/>
          <w:lang w:eastAsia="cs-CZ"/>
        </w:rPr>
        <w:t>, a to konkrétně v prostorách, jež jsou uvedeny na seznamu, k</w:t>
      </w:r>
      <w:r w:rsidR="00574740" w:rsidRPr="00574B37">
        <w:rPr>
          <w:rFonts w:ascii="Arial" w:eastAsiaTheme="minorEastAsia" w:hAnsi="Arial" w:cs="Arial"/>
          <w:iCs/>
          <w:lang w:eastAsia="cs-CZ"/>
        </w:rPr>
        <w:t xml:space="preserve">terý je </w:t>
      </w:r>
      <w:r w:rsidR="002B273D" w:rsidRPr="00574B37">
        <w:rPr>
          <w:rFonts w:ascii="Arial" w:eastAsiaTheme="minorEastAsia" w:hAnsi="Arial" w:cs="Arial"/>
          <w:iCs/>
          <w:lang w:eastAsia="cs-CZ"/>
        </w:rPr>
        <w:t>P</w:t>
      </w:r>
      <w:r w:rsidR="00574740" w:rsidRPr="00574B37">
        <w:rPr>
          <w:rFonts w:ascii="Arial" w:eastAsiaTheme="minorEastAsia" w:hAnsi="Arial" w:cs="Arial"/>
          <w:iCs/>
          <w:lang w:eastAsia="cs-CZ"/>
        </w:rPr>
        <w:t>řílohou č. 1 této smlouvy</w:t>
      </w:r>
      <w:r w:rsidRPr="00574B37">
        <w:rPr>
          <w:rFonts w:ascii="Arial" w:eastAsiaTheme="minorEastAsia" w:hAnsi="Arial" w:cs="Arial"/>
          <w:iCs/>
          <w:lang w:eastAsia="cs-CZ"/>
        </w:rPr>
        <w:t>.</w:t>
      </w:r>
      <w:r w:rsidR="00E9155D" w:rsidRPr="00574B37">
        <w:rPr>
          <w:rFonts w:ascii="Arial" w:eastAsiaTheme="minorEastAsia" w:hAnsi="Arial" w:cs="Arial"/>
          <w:iCs/>
          <w:lang w:eastAsia="cs-CZ"/>
        </w:rPr>
        <w:t xml:space="preserve"> </w:t>
      </w:r>
    </w:p>
    <w:p w14:paraId="7CEE607E" w14:textId="77777777" w:rsidR="0057212D" w:rsidRPr="00574B37" w:rsidRDefault="0057212D" w:rsidP="007A1E93">
      <w:pPr>
        <w:spacing w:after="0" w:line="240" w:lineRule="auto"/>
        <w:ind w:left="567"/>
        <w:jc w:val="both"/>
        <w:rPr>
          <w:rFonts w:ascii="Arial" w:eastAsiaTheme="minorEastAsia" w:hAnsi="Arial" w:cs="Arial"/>
          <w:iCs/>
          <w:lang w:eastAsia="cs-CZ"/>
        </w:rPr>
      </w:pPr>
    </w:p>
    <w:p w14:paraId="03D94889" w14:textId="41A3ACBD" w:rsidR="00B5226C" w:rsidRPr="00574B37" w:rsidRDefault="00B5226C" w:rsidP="007A1E93">
      <w:pPr>
        <w:numPr>
          <w:ilvl w:val="0"/>
          <w:numId w:val="5"/>
        </w:numPr>
        <w:spacing w:after="0" w:line="240" w:lineRule="auto"/>
        <w:ind w:left="567" w:hanging="567"/>
        <w:jc w:val="both"/>
        <w:rPr>
          <w:rFonts w:ascii="Arial" w:eastAsiaTheme="minorEastAsia" w:hAnsi="Arial" w:cs="Arial"/>
          <w:iCs/>
          <w:lang w:eastAsia="cs-CZ"/>
        </w:rPr>
      </w:pPr>
      <w:r w:rsidRPr="00574B37">
        <w:rPr>
          <w:rFonts w:ascii="Arial" w:eastAsiaTheme="minorEastAsia" w:hAnsi="Arial" w:cs="Arial"/>
          <w:iCs/>
          <w:lang w:eastAsia="cs-CZ"/>
        </w:rPr>
        <w:t xml:space="preserve">Celková výměra </w:t>
      </w:r>
      <w:r w:rsidR="0057212D" w:rsidRPr="00574B37">
        <w:rPr>
          <w:rFonts w:ascii="Arial" w:eastAsiaTheme="minorEastAsia" w:hAnsi="Arial" w:cs="Arial"/>
          <w:iCs/>
          <w:lang w:eastAsia="cs-CZ"/>
        </w:rPr>
        <w:t>úklidové plochy činí</w:t>
      </w:r>
      <w:r w:rsidRPr="00574B37">
        <w:rPr>
          <w:rFonts w:ascii="Arial" w:eastAsiaTheme="minorEastAsia" w:hAnsi="Arial" w:cs="Arial"/>
          <w:iCs/>
          <w:lang w:eastAsia="cs-CZ"/>
        </w:rPr>
        <w:t xml:space="preserve"> </w:t>
      </w:r>
      <w:r w:rsidR="0057212D" w:rsidRPr="00574B37">
        <w:rPr>
          <w:rFonts w:ascii="Arial" w:eastAsiaTheme="minorEastAsia" w:hAnsi="Arial" w:cs="Arial"/>
          <w:iCs/>
          <w:lang w:eastAsia="cs-CZ"/>
        </w:rPr>
        <w:t>16</w:t>
      </w:r>
      <w:r w:rsidR="00CC373A" w:rsidRPr="00574B37">
        <w:rPr>
          <w:rFonts w:ascii="Arial" w:eastAsiaTheme="minorEastAsia" w:hAnsi="Arial" w:cs="Arial"/>
          <w:iCs/>
          <w:lang w:eastAsia="cs-CZ"/>
        </w:rPr>
        <w:t>950</w:t>
      </w:r>
      <w:r w:rsidR="0057212D" w:rsidRPr="00574B37">
        <w:rPr>
          <w:rFonts w:ascii="Arial" w:eastAsiaTheme="minorEastAsia" w:hAnsi="Arial" w:cs="Arial"/>
          <w:iCs/>
          <w:lang w:eastAsia="cs-CZ"/>
        </w:rPr>
        <w:t xml:space="preserve"> m</w:t>
      </w:r>
      <w:r w:rsidR="0057212D" w:rsidRPr="00574B37">
        <w:rPr>
          <w:rFonts w:ascii="Arial" w:eastAsiaTheme="minorEastAsia" w:hAnsi="Arial" w:cs="Arial"/>
          <w:iCs/>
          <w:vertAlign w:val="superscript"/>
          <w:lang w:eastAsia="cs-CZ"/>
        </w:rPr>
        <w:t>2</w:t>
      </w:r>
      <w:r w:rsidRPr="00574B37">
        <w:rPr>
          <w:rFonts w:ascii="Arial" w:eastAsiaTheme="minorEastAsia" w:hAnsi="Arial" w:cs="Arial"/>
          <w:iCs/>
          <w:lang w:eastAsia="cs-CZ"/>
        </w:rPr>
        <w:t xml:space="preserve">, </w:t>
      </w:r>
      <w:r w:rsidR="008D2590" w:rsidRPr="00574B37">
        <w:rPr>
          <w:rFonts w:ascii="Arial" w:eastAsiaTheme="minorEastAsia" w:hAnsi="Arial" w:cs="Arial"/>
          <w:iCs/>
          <w:lang w:eastAsia="cs-CZ"/>
        </w:rPr>
        <w:t>jež se dělí dle druhu povrchu</w:t>
      </w:r>
      <w:r w:rsidR="00CE5033" w:rsidRPr="00574B37">
        <w:rPr>
          <w:rFonts w:ascii="Arial" w:eastAsiaTheme="minorEastAsia" w:hAnsi="Arial" w:cs="Arial"/>
          <w:iCs/>
          <w:lang w:eastAsia="cs-CZ"/>
        </w:rPr>
        <w:t xml:space="preserve"> podlah</w:t>
      </w:r>
      <w:r w:rsidR="008D2590" w:rsidRPr="00574B37">
        <w:rPr>
          <w:rFonts w:ascii="Arial" w:eastAsiaTheme="minorEastAsia" w:hAnsi="Arial" w:cs="Arial"/>
          <w:iCs/>
          <w:lang w:eastAsia="cs-CZ"/>
        </w:rPr>
        <w:t xml:space="preserve"> takto</w:t>
      </w:r>
      <w:r w:rsidRPr="00574B37">
        <w:rPr>
          <w:rFonts w:ascii="Arial" w:eastAsiaTheme="minorEastAsia" w:hAnsi="Arial" w:cs="Arial"/>
          <w:iCs/>
          <w:lang w:eastAsia="cs-CZ"/>
        </w:rPr>
        <w:t>:</w:t>
      </w:r>
    </w:p>
    <w:p w14:paraId="571EEFCB" w14:textId="70D04485" w:rsidR="00B5226C" w:rsidRPr="00574B37" w:rsidRDefault="00B5226C" w:rsidP="007A1E93">
      <w:pPr>
        <w:spacing w:after="0" w:line="240" w:lineRule="auto"/>
        <w:ind w:left="567"/>
        <w:jc w:val="both"/>
        <w:rPr>
          <w:rFonts w:ascii="Arial" w:eastAsiaTheme="minorEastAsia" w:hAnsi="Arial" w:cs="Arial"/>
          <w:iCs/>
          <w:vertAlign w:val="superscript"/>
          <w:lang w:eastAsia="cs-CZ"/>
        </w:rPr>
      </w:pPr>
      <w:r w:rsidRPr="00574B37">
        <w:rPr>
          <w:rFonts w:ascii="Arial" w:eastAsiaTheme="minorEastAsia" w:hAnsi="Arial" w:cs="Arial"/>
          <w:iCs/>
          <w:lang w:eastAsia="cs-CZ"/>
        </w:rPr>
        <w:t>-</w:t>
      </w:r>
      <w:r w:rsidR="0057212D" w:rsidRPr="00574B37">
        <w:rPr>
          <w:rFonts w:ascii="Arial" w:eastAsiaTheme="minorEastAsia" w:hAnsi="Arial" w:cs="Arial"/>
          <w:iCs/>
          <w:lang w:eastAsia="cs-CZ"/>
        </w:rPr>
        <w:t xml:space="preserve"> koberce</w:t>
      </w:r>
      <w:r w:rsidRPr="00574B37">
        <w:rPr>
          <w:rFonts w:ascii="Arial" w:eastAsiaTheme="minorEastAsia" w:hAnsi="Arial" w:cs="Arial"/>
          <w:iCs/>
          <w:lang w:eastAsia="cs-CZ"/>
        </w:rPr>
        <w:t>:</w:t>
      </w:r>
      <w:r w:rsidR="0057212D" w:rsidRPr="00574B37">
        <w:rPr>
          <w:rFonts w:ascii="Arial" w:eastAsiaTheme="minorEastAsia" w:hAnsi="Arial" w:cs="Arial"/>
          <w:iCs/>
          <w:lang w:eastAsia="cs-CZ"/>
        </w:rPr>
        <w:t xml:space="preserve"> 1</w:t>
      </w:r>
      <w:r w:rsidR="00CC373A" w:rsidRPr="00574B37">
        <w:rPr>
          <w:rFonts w:ascii="Arial" w:eastAsiaTheme="minorEastAsia" w:hAnsi="Arial" w:cs="Arial"/>
          <w:iCs/>
          <w:lang w:eastAsia="cs-CZ"/>
        </w:rPr>
        <w:t>211</w:t>
      </w:r>
      <w:r w:rsidR="0057212D" w:rsidRPr="00574B37">
        <w:rPr>
          <w:rFonts w:ascii="Arial" w:eastAsiaTheme="minorEastAsia" w:hAnsi="Arial" w:cs="Arial"/>
          <w:iCs/>
          <w:lang w:eastAsia="cs-CZ"/>
        </w:rPr>
        <w:t xml:space="preserve"> m</w:t>
      </w:r>
      <w:r w:rsidR="0057212D" w:rsidRPr="00574B37">
        <w:rPr>
          <w:rFonts w:ascii="Arial" w:eastAsiaTheme="minorEastAsia" w:hAnsi="Arial" w:cs="Arial"/>
          <w:iCs/>
          <w:vertAlign w:val="superscript"/>
          <w:lang w:eastAsia="cs-CZ"/>
        </w:rPr>
        <w:t>2</w:t>
      </w:r>
    </w:p>
    <w:p w14:paraId="30626294" w14:textId="1D3285B8" w:rsidR="0057212D" w:rsidRPr="00574B37" w:rsidRDefault="00B5226C" w:rsidP="007A1E93">
      <w:pPr>
        <w:spacing w:after="0" w:line="240" w:lineRule="auto"/>
        <w:ind w:left="567"/>
        <w:jc w:val="both"/>
        <w:rPr>
          <w:rFonts w:ascii="Arial" w:eastAsiaTheme="minorEastAsia" w:hAnsi="Arial" w:cs="Arial"/>
          <w:iCs/>
          <w:vertAlign w:val="superscript"/>
          <w:lang w:eastAsia="cs-CZ"/>
        </w:rPr>
      </w:pPr>
      <w:r w:rsidRPr="00574B37">
        <w:rPr>
          <w:rFonts w:ascii="Arial" w:eastAsiaTheme="minorEastAsia" w:hAnsi="Arial" w:cs="Arial"/>
          <w:iCs/>
          <w:lang w:eastAsia="cs-CZ"/>
        </w:rPr>
        <w:t xml:space="preserve">- </w:t>
      </w:r>
      <w:r w:rsidR="0057212D" w:rsidRPr="00574B37">
        <w:rPr>
          <w:rFonts w:ascii="Arial" w:eastAsiaTheme="minorEastAsia" w:hAnsi="Arial" w:cs="Arial"/>
          <w:iCs/>
          <w:lang w:eastAsia="cs-CZ"/>
        </w:rPr>
        <w:t xml:space="preserve">PVC </w:t>
      </w:r>
      <w:r w:rsidR="008D2590" w:rsidRPr="00574B37">
        <w:rPr>
          <w:rFonts w:ascii="Arial" w:eastAsiaTheme="minorEastAsia" w:hAnsi="Arial" w:cs="Arial"/>
          <w:iCs/>
          <w:lang w:eastAsia="cs-CZ"/>
        </w:rPr>
        <w:t>nebo</w:t>
      </w:r>
      <w:r w:rsidR="0057212D" w:rsidRPr="00574B37">
        <w:rPr>
          <w:rFonts w:ascii="Arial" w:eastAsiaTheme="minorEastAsia" w:hAnsi="Arial" w:cs="Arial"/>
          <w:iCs/>
          <w:lang w:eastAsia="cs-CZ"/>
        </w:rPr>
        <w:t xml:space="preserve"> dlažba</w:t>
      </w:r>
      <w:r w:rsidRPr="00574B37">
        <w:rPr>
          <w:rFonts w:ascii="Arial" w:eastAsiaTheme="minorEastAsia" w:hAnsi="Arial" w:cs="Arial"/>
          <w:iCs/>
          <w:lang w:eastAsia="cs-CZ"/>
        </w:rPr>
        <w:t xml:space="preserve">: </w:t>
      </w:r>
      <w:r w:rsidR="0057212D" w:rsidRPr="00574B37">
        <w:rPr>
          <w:rFonts w:ascii="Arial" w:eastAsiaTheme="minorEastAsia" w:hAnsi="Arial" w:cs="Arial"/>
          <w:iCs/>
          <w:lang w:eastAsia="cs-CZ"/>
        </w:rPr>
        <w:t>10</w:t>
      </w:r>
      <w:r w:rsidR="00CC373A" w:rsidRPr="00574B37">
        <w:rPr>
          <w:rFonts w:ascii="Arial" w:eastAsiaTheme="minorEastAsia" w:hAnsi="Arial" w:cs="Arial"/>
          <w:iCs/>
          <w:lang w:eastAsia="cs-CZ"/>
        </w:rPr>
        <w:t>341</w:t>
      </w:r>
      <w:r w:rsidR="0057212D" w:rsidRPr="00574B37">
        <w:rPr>
          <w:rFonts w:ascii="Arial" w:eastAsiaTheme="minorEastAsia" w:hAnsi="Arial" w:cs="Arial"/>
          <w:iCs/>
          <w:lang w:eastAsia="cs-CZ"/>
        </w:rPr>
        <w:t xml:space="preserve"> m</w:t>
      </w:r>
      <w:r w:rsidR="0057212D" w:rsidRPr="00574B37">
        <w:rPr>
          <w:rFonts w:ascii="Arial" w:eastAsiaTheme="minorEastAsia" w:hAnsi="Arial" w:cs="Arial"/>
          <w:iCs/>
          <w:vertAlign w:val="superscript"/>
          <w:lang w:eastAsia="cs-CZ"/>
        </w:rPr>
        <w:t>2</w:t>
      </w:r>
    </w:p>
    <w:p w14:paraId="6CE0C005" w14:textId="3D09C2C1" w:rsidR="008D2590" w:rsidRPr="00574B37" w:rsidRDefault="008D2590" w:rsidP="007A1E93">
      <w:pPr>
        <w:spacing w:after="0" w:line="240" w:lineRule="auto"/>
        <w:ind w:left="567"/>
        <w:jc w:val="both"/>
        <w:rPr>
          <w:rFonts w:ascii="Arial" w:eastAsiaTheme="minorEastAsia" w:hAnsi="Arial" w:cs="Arial"/>
          <w:iCs/>
          <w:vertAlign w:val="superscript"/>
          <w:lang w:eastAsia="cs-CZ"/>
        </w:rPr>
      </w:pPr>
      <w:r w:rsidRPr="00574B37">
        <w:rPr>
          <w:rFonts w:ascii="Arial" w:eastAsiaTheme="minorEastAsia" w:hAnsi="Arial" w:cs="Arial"/>
          <w:iCs/>
          <w:lang w:eastAsia="cs-CZ"/>
        </w:rPr>
        <w:t xml:space="preserve">- </w:t>
      </w:r>
      <w:r w:rsidR="0057212D" w:rsidRPr="00574B37">
        <w:rPr>
          <w:rFonts w:ascii="Arial" w:eastAsiaTheme="minorEastAsia" w:hAnsi="Arial" w:cs="Arial"/>
          <w:iCs/>
          <w:lang w:eastAsia="cs-CZ"/>
        </w:rPr>
        <w:t>beton</w:t>
      </w:r>
      <w:r w:rsidRPr="00574B37">
        <w:rPr>
          <w:rFonts w:ascii="Arial" w:eastAsiaTheme="minorEastAsia" w:hAnsi="Arial" w:cs="Arial"/>
          <w:iCs/>
          <w:lang w:eastAsia="cs-CZ"/>
        </w:rPr>
        <w:t xml:space="preserve">: </w:t>
      </w:r>
      <w:r w:rsidR="0057212D" w:rsidRPr="00574B37">
        <w:rPr>
          <w:rFonts w:ascii="Arial" w:eastAsiaTheme="minorEastAsia" w:hAnsi="Arial" w:cs="Arial"/>
          <w:iCs/>
          <w:lang w:eastAsia="cs-CZ"/>
        </w:rPr>
        <w:t>5398 m</w:t>
      </w:r>
      <w:r w:rsidR="0057212D" w:rsidRPr="00574B37">
        <w:rPr>
          <w:rFonts w:ascii="Arial" w:eastAsiaTheme="minorEastAsia" w:hAnsi="Arial" w:cs="Arial"/>
          <w:iCs/>
          <w:vertAlign w:val="superscript"/>
          <w:lang w:eastAsia="cs-CZ"/>
        </w:rPr>
        <w:t>2</w:t>
      </w:r>
    </w:p>
    <w:p w14:paraId="2FF9CD4E" w14:textId="2397C3E1" w:rsidR="00096ECB" w:rsidRPr="00C75664" w:rsidRDefault="0057212D" w:rsidP="007A1E93">
      <w:pPr>
        <w:spacing w:after="0" w:line="240" w:lineRule="auto"/>
        <w:ind w:left="567"/>
        <w:jc w:val="both"/>
        <w:rPr>
          <w:rFonts w:ascii="Arial" w:eastAsiaTheme="minorEastAsia" w:hAnsi="Arial" w:cs="Arial"/>
          <w:lang w:eastAsia="cs-CZ"/>
        </w:rPr>
      </w:pPr>
      <w:r w:rsidRPr="00C75664">
        <w:rPr>
          <w:rFonts w:ascii="Arial" w:eastAsiaTheme="minorEastAsia" w:hAnsi="Arial" w:cs="Arial"/>
          <w:lang w:eastAsia="cs-CZ"/>
        </w:rPr>
        <w:br/>
      </w:r>
      <w:r w:rsidR="008D2590" w:rsidRPr="00C75664">
        <w:rPr>
          <w:rFonts w:ascii="Arial" w:eastAsiaTheme="minorEastAsia" w:hAnsi="Arial" w:cs="Arial"/>
          <w:lang w:eastAsia="cs-CZ"/>
        </w:rPr>
        <w:t xml:space="preserve">Celkový </w:t>
      </w:r>
      <w:r w:rsidRPr="00C75664">
        <w:rPr>
          <w:rFonts w:ascii="Arial" w:eastAsiaTheme="minorEastAsia" w:hAnsi="Arial" w:cs="Arial"/>
          <w:lang w:eastAsia="cs-CZ"/>
        </w:rPr>
        <w:t>počet oken</w:t>
      </w:r>
      <w:r w:rsidR="008D2590" w:rsidRPr="00C75664">
        <w:rPr>
          <w:rFonts w:ascii="Arial" w:eastAsiaTheme="minorEastAsia" w:hAnsi="Arial" w:cs="Arial"/>
          <w:lang w:eastAsia="cs-CZ"/>
        </w:rPr>
        <w:t xml:space="preserve"> </w:t>
      </w:r>
      <w:r w:rsidR="00096ECB" w:rsidRPr="00C75664">
        <w:rPr>
          <w:rFonts w:ascii="Arial" w:eastAsiaTheme="minorEastAsia" w:hAnsi="Arial" w:cs="Arial"/>
          <w:lang w:eastAsia="cs-CZ"/>
        </w:rPr>
        <w:t xml:space="preserve">v předmětných prostorách: </w:t>
      </w:r>
      <w:r w:rsidR="00CC373A">
        <w:rPr>
          <w:rFonts w:ascii="Arial" w:eastAsiaTheme="minorEastAsia" w:hAnsi="Arial" w:cs="Arial"/>
          <w:lang w:eastAsia="cs-CZ"/>
        </w:rPr>
        <w:t>614</w:t>
      </w:r>
      <w:r w:rsidRPr="00C75664">
        <w:rPr>
          <w:rFonts w:ascii="Arial" w:eastAsiaTheme="minorEastAsia" w:hAnsi="Arial" w:cs="Arial"/>
          <w:lang w:eastAsia="cs-CZ"/>
        </w:rPr>
        <w:t xml:space="preserve"> ks</w:t>
      </w:r>
    </w:p>
    <w:p w14:paraId="5D8802AF" w14:textId="5BE707A3" w:rsidR="00096ECB" w:rsidRPr="00C75664" w:rsidRDefault="00096ECB" w:rsidP="007A1E93">
      <w:pPr>
        <w:spacing w:after="0" w:line="240" w:lineRule="auto"/>
        <w:ind w:left="567"/>
        <w:jc w:val="both"/>
        <w:rPr>
          <w:rFonts w:ascii="Arial" w:eastAsiaTheme="minorEastAsia" w:hAnsi="Arial" w:cs="Arial"/>
          <w:lang w:eastAsia="cs-CZ"/>
        </w:rPr>
      </w:pPr>
      <w:r w:rsidRPr="00C75664">
        <w:rPr>
          <w:rFonts w:ascii="Arial" w:eastAsiaTheme="minorEastAsia" w:hAnsi="Arial" w:cs="Arial"/>
          <w:lang w:eastAsia="cs-CZ"/>
        </w:rPr>
        <w:t>Celkový počet dveří v předmětných prostorách: 6</w:t>
      </w:r>
      <w:r w:rsidR="00CC373A">
        <w:rPr>
          <w:rFonts w:ascii="Arial" w:eastAsiaTheme="minorEastAsia" w:hAnsi="Arial" w:cs="Arial"/>
          <w:lang w:eastAsia="cs-CZ"/>
        </w:rPr>
        <w:t>2</w:t>
      </w:r>
      <w:r w:rsidRPr="00C75664">
        <w:rPr>
          <w:rFonts w:ascii="Arial" w:eastAsiaTheme="minorEastAsia" w:hAnsi="Arial" w:cs="Arial"/>
          <w:lang w:eastAsia="cs-CZ"/>
        </w:rPr>
        <w:t xml:space="preserve">6 ks </w:t>
      </w:r>
    </w:p>
    <w:p w14:paraId="28803FBC" w14:textId="25934D7D" w:rsidR="00B334F2" w:rsidRPr="00C75664" w:rsidRDefault="00B334F2" w:rsidP="007A1E93">
      <w:pPr>
        <w:spacing w:after="0" w:line="240" w:lineRule="auto"/>
        <w:ind w:left="567"/>
        <w:jc w:val="both"/>
        <w:rPr>
          <w:rFonts w:ascii="Arial" w:eastAsiaTheme="minorEastAsia" w:hAnsi="Arial" w:cs="Arial"/>
          <w:iCs/>
          <w:lang w:eastAsia="cs-CZ"/>
        </w:rPr>
      </w:pPr>
    </w:p>
    <w:p w14:paraId="20382051" w14:textId="243C9147" w:rsidR="0081078D" w:rsidRPr="00C75664" w:rsidRDefault="0081078D" w:rsidP="007A1E93">
      <w:pPr>
        <w:numPr>
          <w:ilvl w:val="0"/>
          <w:numId w:val="5"/>
        </w:numPr>
        <w:spacing w:after="0" w:line="240" w:lineRule="auto"/>
        <w:ind w:left="567" w:hanging="567"/>
        <w:contextualSpacing/>
        <w:jc w:val="both"/>
        <w:rPr>
          <w:rFonts w:ascii="Arial" w:eastAsiaTheme="minorEastAsia" w:hAnsi="Arial" w:cs="Arial"/>
          <w:iCs/>
          <w:lang w:eastAsia="cs-CZ"/>
        </w:rPr>
      </w:pPr>
      <w:r w:rsidRPr="00C75664">
        <w:rPr>
          <w:rFonts w:ascii="Arial" w:eastAsiaTheme="minorEastAsia" w:hAnsi="Arial" w:cs="Arial"/>
          <w:iCs/>
          <w:lang w:eastAsia="cs-CZ"/>
        </w:rPr>
        <w:t>Úklidové služby sjednané touto smlouvou se skládají ze tří částí: základní úklid, velký úklid a mimořádný úklid.</w:t>
      </w:r>
    </w:p>
    <w:p w14:paraId="429E2011" w14:textId="77777777" w:rsidR="0081078D" w:rsidRPr="00C75664" w:rsidRDefault="0081078D" w:rsidP="007A1E93">
      <w:pPr>
        <w:spacing w:after="0" w:line="240" w:lineRule="auto"/>
        <w:ind w:left="567"/>
        <w:contextualSpacing/>
        <w:jc w:val="both"/>
        <w:rPr>
          <w:rFonts w:ascii="Arial" w:eastAsiaTheme="minorEastAsia" w:hAnsi="Arial" w:cs="Arial"/>
          <w:iCs/>
          <w:lang w:eastAsia="cs-CZ"/>
        </w:rPr>
      </w:pPr>
    </w:p>
    <w:p w14:paraId="54229CBD" w14:textId="418051FD" w:rsidR="009D4BDD" w:rsidRPr="00C75664" w:rsidRDefault="00DC58EE" w:rsidP="007A1E93">
      <w:pPr>
        <w:numPr>
          <w:ilvl w:val="0"/>
          <w:numId w:val="5"/>
        </w:numPr>
        <w:spacing w:after="0" w:line="240" w:lineRule="auto"/>
        <w:ind w:left="567" w:hanging="567"/>
        <w:contextualSpacing/>
        <w:jc w:val="both"/>
        <w:rPr>
          <w:rFonts w:ascii="Arial" w:eastAsiaTheme="minorEastAsia" w:hAnsi="Arial" w:cs="Arial"/>
          <w:iCs/>
          <w:lang w:eastAsia="cs-CZ"/>
        </w:rPr>
      </w:pPr>
      <w:r w:rsidRPr="00C75664">
        <w:rPr>
          <w:rFonts w:ascii="Arial" w:eastAsiaTheme="minorEastAsia" w:hAnsi="Arial" w:cs="Arial"/>
          <w:b/>
          <w:bCs/>
          <w:iCs/>
          <w:lang w:eastAsia="cs-CZ"/>
        </w:rPr>
        <w:t>Základní úklid</w:t>
      </w:r>
      <w:r w:rsidR="002B273D" w:rsidRPr="00C75664">
        <w:rPr>
          <w:rFonts w:ascii="Arial" w:eastAsiaTheme="minorEastAsia" w:hAnsi="Arial" w:cs="Arial"/>
          <w:iCs/>
          <w:lang w:eastAsia="cs-CZ"/>
        </w:rPr>
        <w:t xml:space="preserve"> bude prováděn </w:t>
      </w:r>
      <w:r w:rsidR="00A52F47">
        <w:rPr>
          <w:rFonts w:ascii="Arial" w:eastAsiaTheme="minorEastAsia" w:hAnsi="Arial" w:cs="Arial"/>
          <w:iCs/>
          <w:lang w:eastAsia="cs-CZ"/>
        </w:rPr>
        <w:t>dle rozpisu uvedeného v Příloze č. 1 této smlouvy a dle následujících pravidel</w:t>
      </w:r>
      <w:r w:rsidR="002B273D" w:rsidRPr="00C75664">
        <w:rPr>
          <w:rFonts w:ascii="Arial" w:eastAsiaTheme="minorEastAsia" w:hAnsi="Arial" w:cs="Arial"/>
          <w:iCs/>
          <w:lang w:eastAsia="cs-CZ"/>
        </w:rPr>
        <w:t>:</w:t>
      </w:r>
    </w:p>
    <w:p w14:paraId="291753EA" w14:textId="24BD1F32" w:rsidR="00DC58EE" w:rsidRPr="00C75664" w:rsidRDefault="00DC58EE" w:rsidP="007A1E93">
      <w:pPr>
        <w:numPr>
          <w:ilvl w:val="3"/>
          <w:numId w:val="23"/>
        </w:numPr>
        <w:spacing w:after="0" w:line="240" w:lineRule="auto"/>
        <w:ind w:left="1134" w:hanging="567"/>
        <w:jc w:val="both"/>
        <w:rPr>
          <w:rFonts w:ascii="Arial" w:eastAsiaTheme="minorEastAsia" w:hAnsi="Arial" w:cs="Arial"/>
          <w:iCs/>
          <w:lang w:eastAsia="cs-CZ"/>
        </w:rPr>
      </w:pPr>
      <w:r w:rsidRPr="00C75664">
        <w:rPr>
          <w:rFonts w:ascii="Arial" w:eastAsiaTheme="minorEastAsia" w:hAnsi="Arial" w:cs="Arial"/>
          <w:iCs/>
          <w:lang w:eastAsia="cs-CZ"/>
        </w:rPr>
        <w:t xml:space="preserve">Kanceláře a chodby – letní/zimní režim – základní úklid </w:t>
      </w:r>
      <w:r w:rsidR="00A52F47">
        <w:rPr>
          <w:rFonts w:ascii="Arial" w:eastAsiaTheme="minorEastAsia" w:hAnsi="Arial" w:cs="Arial"/>
          <w:iCs/>
          <w:lang w:eastAsia="cs-CZ"/>
        </w:rPr>
        <w:t xml:space="preserve">v </w:t>
      </w:r>
      <w:r w:rsidRPr="00C75664">
        <w:rPr>
          <w:rFonts w:ascii="Arial" w:eastAsiaTheme="minorEastAsia" w:hAnsi="Arial" w:cs="Arial"/>
          <w:iCs/>
          <w:lang w:eastAsia="cs-CZ"/>
        </w:rPr>
        <w:t>letní</w:t>
      </w:r>
      <w:r w:rsidR="00A52F47">
        <w:rPr>
          <w:rFonts w:ascii="Arial" w:eastAsiaTheme="minorEastAsia" w:hAnsi="Arial" w:cs="Arial"/>
          <w:iCs/>
          <w:lang w:eastAsia="cs-CZ"/>
        </w:rPr>
        <w:t>m</w:t>
      </w:r>
      <w:r w:rsidRPr="00C75664">
        <w:rPr>
          <w:rFonts w:ascii="Arial" w:eastAsiaTheme="minorEastAsia" w:hAnsi="Arial" w:cs="Arial"/>
          <w:iCs/>
          <w:lang w:eastAsia="cs-CZ"/>
        </w:rPr>
        <w:t xml:space="preserve"> režim</w:t>
      </w:r>
      <w:r w:rsidR="00A52F47">
        <w:rPr>
          <w:rFonts w:ascii="Arial" w:eastAsiaTheme="minorEastAsia" w:hAnsi="Arial" w:cs="Arial"/>
          <w:iCs/>
          <w:lang w:eastAsia="cs-CZ"/>
        </w:rPr>
        <w:t>u</w:t>
      </w:r>
      <w:r w:rsidR="0045255D">
        <w:rPr>
          <w:rFonts w:ascii="Arial" w:eastAsiaTheme="minorEastAsia" w:hAnsi="Arial" w:cs="Arial"/>
          <w:iCs/>
          <w:lang w:eastAsia="cs-CZ"/>
        </w:rPr>
        <w:t xml:space="preserve"> (tj. 1x týdně)</w:t>
      </w:r>
      <w:r w:rsidRPr="00C75664">
        <w:rPr>
          <w:rFonts w:ascii="Arial" w:eastAsiaTheme="minorEastAsia" w:hAnsi="Arial" w:cs="Arial"/>
          <w:iCs/>
          <w:lang w:eastAsia="cs-CZ"/>
        </w:rPr>
        <w:t xml:space="preserve"> </w:t>
      </w:r>
      <w:r w:rsidR="00C46F0F">
        <w:rPr>
          <w:rFonts w:ascii="Arial" w:eastAsiaTheme="minorEastAsia" w:hAnsi="Arial" w:cs="Arial"/>
          <w:iCs/>
          <w:lang w:eastAsia="cs-CZ"/>
        </w:rPr>
        <w:t>bude</w:t>
      </w:r>
      <w:r w:rsidRPr="00C75664">
        <w:rPr>
          <w:rFonts w:ascii="Arial" w:eastAsiaTheme="minorEastAsia" w:hAnsi="Arial" w:cs="Arial"/>
          <w:iCs/>
          <w:lang w:eastAsia="cs-CZ"/>
        </w:rPr>
        <w:t xml:space="preserve"> prováděn </w:t>
      </w:r>
      <w:r w:rsidR="0045255D">
        <w:rPr>
          <w:rFonts w:ascii="Arial" w:eastAsiaTheme="minorEastAsia" w:hAnsi="Arial" w:cs="Arial"/>
          <w:iCs/>
          <w:lang w:eastAsia="cs-CZ"/>
        </w:rPr>
        <w:t>po dobu třiceti</w:t>
      </w:r>
      <w:r w:rsidR="001634D9">
        <w:rPr>
          <w:rFonts w:ascii="Arial" w:eastAsiaTheme="minorEastAsia" w:hAnsi="Arial" w:cs="Arial"/>
          <w:iCs/>
          <w:lang w:eastAsia="cs-CZ"/>
        </w:rPr>
        <w:t xml:space="preserve"> (30)</w:t>
      </w:r>
      <w:r w:rsidR="0045255D">
        <w:rPr>
          <w:rFonts w:ascii="Arial" w:eastAsiaTheme="minorEastAsia" w:hAnsi="Arial" w:cs="Arial"/>
          <w:iCs/>
          <w:lang w:eastAsia="cs-CZ"/>
        </w:rPr>
        <w:t xml:space="preserve"> týdnů</w:t>
      </w:r>
      <w:r w:rsidR="001634D9">
        <w:rPr>
          <w:rFonts w:ascii="Arial" w:eastAsiaTheme="minorEastAsia" w:hAnsi="Arial" w:cs="Arial"/>
          <w:iCs/>
          <w:lang w:eastAsia="cs-CZ"/>
        </w:rPr>
        <w:t>,</w:t>
      </w:r>
      <w:r w:rsidR="0045255D">
        <w:rPr>
          <w:rFonts w:ascii="Arial" w:eastAsiaTheme="minorEastAsia" w:hAnsi="Arial" w:cs="Arial"/>
          <w:iCs/>
          <w:lang w:eastAsia="cs-CZ"/>
        </w:rPr>
        <w:t xml:space="preserve"> </w:t>
      </w:r>
      <w:r w:rsidR="001634D9">
        <w:rPr>
          <w:rFonts w:ascii="Arial" w:eastAsiaTheme="minorEastAsia" w:hAnsi="Arial" w:cs="Arial"/>
          <w:iCs/>
          <w:lang w:eastAsia="cs-CZ"/>
        </w:rPr>
        <w:t xml:space="preserve">a to </w:t>
      </w:r>
      <w:r w:rsidR="0045255D">
        <w:rPr>
          <w:rFonts w:ascii="Arial" w:eastAsiaTheme="minorEastAsia" w:hAnsi="Arial" w:cs="Arial"/>
          <w:iCs/>
          <w:lang w:eastAsia="cs-CZ"/>
        </w:rPr>
        <w:t>počínaje týdnem</w:t>
      </w:r>
      <w:r w:rsidR="001634D9">
        <w:rPr>
          <w:rFonts w:ascii="Arial" w:eastAsiaTheme="minorEastAsia" w:hAnsi="Arial" w:cs="Arial"/>
          <w:iCs/>
          <w:lang w:eastAsia="cs-CZ"/>
        </w:rPr>
        <w:t xml:space="preserve">, na nějž připadne </w:t>
      </w:r>
      <w:r w:rsidRPr="00C75664">
        <w:rPr>
          <w:rFonts w:ascii="Arial" w:eastAsiaTheme="minorEastAsia" w:hAnsi="Arial" w:cs="Arial"/>
          <w:iCs/>
          <w:lang w:eastAsia="cs-CZ"/>
        </w:rPr>
        <w:t>1. dub</w:t>
      </w:r>
      <w:r w:rsidR="001634D9">
        <w:rPr>
          <w:rFonts w:ascii="Arial" w:eastAsiaTheme="minorEastAsia" w:hAnsi="Arial" w:cs="Arial"/>
          <w:iCs/>
          <w:lang w:eastAsia="cs-CZ"/>
        </w:rPr>
        <w:t>e</w:t>
      </w:r>
      <w:r w:rsidRPr="00C75664">
        <w:rPr>
          <w:rFonts w:ascii="Arial" w:eastAsiaTheme="minorEastAsia" w:hAnsi="Arial" w:cs="Arial"/>
          <w:iCs/>
          <w:lang w:eastAsia="cs-CZ"/>
        </w:rPr>
        <w:t>n</w:t>
      </w:r>
      <w:r w:rsidR="001634D9">
        <w:rPr>
          <w:rFonts w:ascii="Arial" w:eastAsiaTheme="minorEastAsia" w:hAnsi="Arial" w:cs="Arial"/>
          <w:iCs/>
          <w:lang w:eastAsia="cs-CZ"/>
        </w:rPr>
        <w:t xml:space="preserve">. Po zbytek roku (tj. 22 týdnů) </w:t>
      </w:r>
      <w:r w:rsidR="00B82D3E">
        <w:rPr>
          <w:rFonts w:ascii="Arial" w:eastAsiaTheme="minorEastAsia" w:hAnsi="Arial" w:cs="Arial"/>
          <w:iCs/>
          <w:lang w:eastAsia="cs-CZ"/>
        </w:rPr>
        <w:t xml:space="preserve">bude základní úklid prováděn v zimním režimu, tj. </w:t>
      </w:r>
      <w:r w:rsidRPr="00C75664">
        <w:rPr>
          <w:rFonts w:ascii="Arial" w:eastAsiaTheme="minorEastAsia" w:hAnsi="Arial" w:cs="Arial"/>
          <w:iCs/>
          <w:lang w:eastAsia="cs-CZ"/>
        </w:rPr>
        <w:t>s četností 2x týdně s minimálně dvoudenním odstupem mezi úklidy</w:t>
      </w:r>
      <w:r w:rsidR="00B82D3E">
        <w:rPr>
          <w:rFonts w:ascii="Arial" w:eastAsiaTheme="minorEastAsia" w:hAnsi="Arial" w:cs="Arial"/>
          <w:iCs/>
          <w:lang w:eastAsia="cs-CZ"/>
        </w:rPr>
        <w:t>.</w:t>
      </w:r>
    </w:p>
    <w:p w14:paraId="3A4D7516" w14:textId="63579F5E" w:rsidR="00DC58EE" w:rsidRPr="00C75664" w:rsidRDefault="00DC58EE" w:rsidP="007A1E93">
      <w:pPr>
        <w:numPr>
          <w:ilvl w:val="3"/>
          <w:numId w:val="23"/>
        </w:numPr>
        <w:spacing w:after="0" w:line="240" w:lineRule="auto"/>
        <w:ind w:left="1134" w:hanging="567"/>
        <w:jc w:val="both"/>
        <w:rPr>
          <w:rFonts w:ascii="Arial" w:eastAsiaTheme="minorEastAsia" w:hAnsi="Arial" w:cs="Arial"/>
          <w:iCs/>
          <w:lang w:eastAsia="cs-CZ"/>
        </w:rPr>
      </w:pPr>
      <w:r w:rsidRPr="00C75664">
        <w:rPr>
          <w:rFonts w:ascii="Arial" w:eastAsiaTheme="minorEastAsia" w:hAnsi="Arial" w:cs="Arial"/>
          <w:iCs/>
          <w:lang w:eastAsia="cs-CZ"/>
        </w:rPr>
        <w:t>Kuchyň</w:t>
      </w:r>
      <w:r w:rsidR="00C46F0F">
        <w:rPr>
          <w:rFonts w:ascii="Arial" w:eastAsiaTheme="minorEastAsia" w:hAnsi="Arial" w:cs="Arial"/>
          <w:iCs/>
          <w:lang w:eastAsia="cs-CZ"/>
        </w:rPr>
        <w:t xml:space="preserve"> a jídelna</w:t>
      </w:r>
      <w:r w:rsidRPr="00C75664">
        <w:rPr>
          <w:rFonts w:ascii="Arial" w:eastAsiaTheme="minorEastAsia" w:hAnsi="Arial" w:cs="Arial"/>
          <w:iCs/>
          <w:lang w:eastAsia="cs-CZ"/>
        </w:rPr>
        <w:t xml:space="preserve"> (obj</w:t>
      </w:r>
      <w:r w:rsidR="00B82D3E">
        <w:rPr>
          <w:rFonts w:ascii="Arial" w:eastAsiaTheme="minorEastAsia" w:hAnsi="Arial" w:cs="Arial"/>
          <w:iCs/>
          <w:lang w:eastAsia="cs-CZ"/>
        </w:rPr>
        <w:t>ekt č</w:t>
      </w:r>
      <w:r w:rsidRPr="00C75664">
        <w:rPr>
          <w:rFonts w:ascii="Arial" w:eastAsiaTheme="minorEastAsia" w:hAnsi="Arial" w:cs="Arial"/>
          <w:iCs/>
          <w:lang w:eastAsia="cs-CZ"/>
        </w:rPr>
        <w:t xml:space="preserve">. 8) – základní úklid </w:t>
      </w:r>
      <w:r w:rsidR="00CC373A">
        <w:rPr>
          <w:rFonts w:ascii="Arial" w:eastAsiaTheme="minorEastAsia" w:hAnsi="Arial" w:cs="Arial"/>
          <w:iCs/>
          <w:lang w:eastAsia="cs-CZ"/>
        </w:rPr>
        <w:t>bude</w:t>
      </w:r>
      <w:r w:rsidRPr="00C75664">
        <w:rPr>
          <w:rFonts w:ascii="Arial" w:eastAsiaTheme="minorEastAsia" w:hAnsi="Arial" w:cs="Arial"/>
          <w:iCs/>
          <w:lang w:eastAsia="cs-CZ"/>
        </w:rPr>
        <w:t xml:space="preserve"> prováděn</w:t>
      </w:r>
      <w:r w:rsidR="00C46F0F">
        <w:rPr>
          <w:rFonts w:ascii="Arial" w:eastAsiaTheme="minorEastAsia" w:hAnsi="Arial" w:cs="Arial"/>
          <w:iCs/>
          <w:lang w:eastAsia="cs-CZ"/>
        </w:rPr>
        <w:t xml:space="preserve"> každý pracovní den</w:t>
      </w:r>
      <w:r w:rsidRPr="00C75664">
        <w:rPr>
          <w:rFonts w:ascii="Arial" w:eastAsiaTheme="minorEastAsia" w:hAnsi="Arial" w:cs="Arial"/>
          <w:iCs/>
          <w:lang w:eastAsia="cs-CZ"/>
        </w:rPr>
        <w:t xml:space="preserve"> celoročně. </w:t>
      </w:r>
    </w:p>
    <w:p w14:paraId="75B97D54" w14:textId="77777777" w:rsidR="004B74CA" w:rsidRDefault="00DC58EE" w:rsidP="007A1E93">
      <w:pPr>
        <w:numPr>
          <w:ilvl w:val="3"/>
          <w:numId w:val="23"/>
        </w:numPr>
        <w:spacing w:after="0" w:line="240" w:lineRule="auto"/>
        <w:ind w:left="1134" w:hanging="567"/>
        <w:jc w:val="both"/>
        <w:rPr>
          <w:rFonts w:ascii="Arial" w:eastAsiaTheme="minorEastAsia" w:hAnsi="Arial" w:cs="Arial"/>
          <w:iCs/>
          <w:lang w:eastAsia="cs-CZ"/>
        </w:rPr>
      </w:pPr>
      <w:r w:rsidRPr="00C75664">
        <w:rPr>
          <w:rFonts w:ascii="Arial" w:eastAsiaTheme="minorEastAsia" w:hAnsi="Arial" w:cs="Arial"/>
          <w:iCs/>
          <w:lang w:eastAsia="cs-CZ"/>
        </w:rPr>
        <w:t xml:space="preserve">Úklid betonových podlah na halách </w:t>
      </w:r>
      <w:r w:rsidR="007B7525">
        <w:rPr>
          <w:rFonts w:ascii="Arial" w:eastAsiaTheme="minorEastAsia" w:hAnsi="Arial" w:cs="Arial"/>
          <w:iCs/>
          <w:lang w:eastAsia="cs-CZ"/>
        </w:rPr>
        <w:t>B1, B16</w:t>
      </w:r>
      <w:r w:rsidR="004B74CA">
        <w:rPr>
          <w:rFonts w:ascii="Arial" w:eastAsiaTheme="minorEastAsia" w:hAnsi="Arial" w:cs="Arial"/>
          <w:iCs/>
          <w:lang w:eastAsia="cs-CZ"/>
        </w:rPr>
        <w:t xml:space="preserve"> a</w:t>
      </w:r>
      <w:r w:rsidR="007B7525">
        <w:rPr>
          <w:rFonts w:ascii="Arial" w:eastAsiaTheme="minorEastAsia" w:hAnsi="Arial" w:cs="Arial"/>
          <w:iCs/>
          <w:lang w:eastAsia="cs-CZ"/>
        </w:rPr>
        <w:t xml:space="preserve"> B60 bude </w:t>
      </w:r>
      <w:r w:rsidRPr="00C75664">
        <w:rPr>
          <w:rFonts w:ascii="Arial" w:eastAsiaTheme="minorEastAsia" w:hAnsi="Arial" w:cs="Arial"/>
          <w:iCs/>
          <w:lang w:eastAsia="cs-CZ"/>
        </w:rPr>
        <w:t xml:space="preserve">prováděn mycím strojem </w:t>
      </w:r>
      <w:r w:rsidR="009A4E1C">
        <w:rPr>
          <w:rFonts w:ascii="Arial" w:eastAsiaTheme="minorEastAsia" w:hAnsi="Arial" w:cs="Arial"/>
          <w:iCs/>
          <w:lang w:eastAsia="cs-CZ"/>
        </w:rPr>
        <w:t>Zákazník</w:t>
      </w:r>
      <w:r w:rsidR="007B7525">
        <w:rPr>
          <w:rFonts w:ascii="Arial" w:eastAsiaTheme="minorEastAsia" w:hAnsi="Arial" w:cs="Arial"/>
          <w:iCs/>
          <w:lang w:eastAsia="cs-CZ"/>
        </w:rPr>
        <w:t>a</w:t>
      </w:r>
      <w:r w:rsidR="004B74CA">
        <w:rPr>
          <w:rFonts w:ascii="Arial" w:eastAsiaTheme="minorEastAsia" w:hAnsi="Arial" w:cs="Arial"/>
          <w:iCs/>
          <w:lang w:eastAsia="cs-CZ"/>
        </w:rPr>
        <w:t>.</w:t>
      </w:r>
    </w:p>
    <w:p w14:paraId="4891A46F" w14:textId="56E199EC" w:rsidR="00DC58EE" w:rsidRPr="00C75664" w:rsidRDefault="004B74CA" w:rsidP="007A1E93">
      <w:pPr>
        <w:numPr>
          <w:ilvl w:val="3"/>
          <w:numId w:val="23"/>
        </w:numPr>
        <w:spacing w:after="0" w:line="240" w:lineRule="auto"/>
        <w:ind w:left="1134" w:hanging="567"/>
        <w:jc w:val="both"/>
        <w:rPr>
          <w:rFonts w:ascii="Arial" w:eastAsiaTheme="minorEastAsia" w:hAnsi="Arial" w:cs="Arial"/>
          <w:iCs/>
          <w:lang w:eastAsia="cs-CZ"/>
        </w:rPr>
      </w:pPr>
      <w:r>
        <w:rPr>
          <w:rFonts w:ascii="Arial" w:eastAsiaTheme="minorEastAsia" w:hAnsi="Arial" w:cs="Arial"/>
          <w:iCs/>
          <w:lang w:eastAsia="cs-CZ"/>
        </w:rPr>
        <w:t xml:space="preserve">Úklid betonových podlah na hale </w:t>
      </w:r>
      <w:r w:rsidR="00DC58EE" w:rsidRPr="00C75664">
        <w:rPr>
          <w:rFonts w:ascii="Arial" w:eastAsiaTheme="minorEastAsia" w:hAnsi="Arial" w:cs="Arial"/>
          <w:iCs/>
          <w:lang w:eastAsia="cs-CZ"/>
        </w:rPr>
        <w:t xml:space="preserve">B70 bude </w:t>
      </w:r>
      <w:r>
        <w:rPr>
          <w:rFonts w:ascii="Arial" w:eastAsiaTheme="minorEastAsia" w:hAnsi="Arial" w:cs="Arial"/>
          <w:iCs/>
          <w:lang w:eastAsia="cs-CZ"/>
        </w:rPr>
        <w:t xml:space="preserve">prováděn ručním zametáním. </w:t>
      </w:r>
    </w:p>
    <w:p w14:paraId="165E0F31" w14:textId="77777777" w:rsidR="00DC58EE" w:rsidRPr="00C75664" w:rsidRDefault="00DC58EE" w:rsidP="007A1E93">
      <w:pPr>
        <w:spacing w:after="0" w:line="240" w:lineRule="auto"/>
        <w:jc w:val="both"/>
        <w:rPr>
          <w:rFonts w:ascii="Arial" w:eastAsiaTheme="minorEastAsia" w:hAnsi="Arial" w:cs="Arial"/>
          <w:i/>
          <w:iCs/>
          <w:lang w:eastAsia="cs-CZ"/>
        </w:rPr>
      </w:pPr>
    </w:p>
    <w:p w14:paraId="31798E9D" w14:textId="675A3DC9" w:rsidR="00DC58EE" w:rsidRPr="00C75664" w:rsidRDefault="00DC58EE" w:rsidP="007A1E93">
      <w:pPr>
        <w:spacing w:after="0" w:line="240" w:lineRule="auto"/>
        <w:ind w:firstLine="567"/>
        <w:jc w:val="both"/>
        <w:rPr>
          <w:rFonts w:ascii="Arial" w:eastAsiaTheme="minorEastAsia" w:hAnsi="Arial" w:cs="Arial"/>
          <w:lang w:eastAsia="cs-CZ"/>
        </w:rPr>
      </w:pPr>
      <w:r w:rsidRPr="00C75664">
        <w:rPr>
          <w:rFonts w:ascii="Arial" w:eastAsiaTheme="minorEastAsia" w:hAnsi="Arial" w:cs="Arial"/>
          <w:lang w:eastAsia="cs-CZ"/>
        </w:rPr>
        <w:t xml:space="preserve">Základní úklid </w:t>
      </w:r>
      <w:r w:rsidR="0004595A" w:rsidRPr="00C75664">
        <w:rPr>
          <w:rFonts w:ascii="Arial" w:eastAsiaTheme="minorEastAsia" w:hAnsi="Arial" w:cs="Arial"/>
          <w:lang w:eastAsia="cs-CZ"/>
        </w:rPr>
        <w:t>bude zahrnovat</w:t>
      </w:r>
      <w:r w:rsidRPr="00C75664">
        <w:rPr>
          <w:rFonts w:ascii="Arial" w:eastAsiaTheme="minorEastAsia" w:hAnsi="Arial" w:cs="Arial"/>
          <w:lang w:eastAsia="cs-CZ"/>
        </w:rPr>
        <w:t xml:space="preserve">: </w:t>
      </w:r>
    </w:p>
    <w:p w14:paraId="1F60DF46" w14:textId="22E16212" w:rsidR="00DC58EE" w:rsidRPr="00C75664" w:rsidRDefault="0004595A"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m</w:t>
      </w:r>
      <w:r w:rsidR="00DC58EE" w:rsidRPr="00C75664">
        <w:rPr>
          <w:rFonts w:ascii="Arial" w:eastAsiaTheme="minorEastAsia" w:hAnsi="Arial" w:cs="Arial"/>
          <w:lang w:eastAsia="cs-CZ"/>
        </w:rPr>
        <w:t>okré vytírání podlah (kanceláře schodiště, chodby, soc. zařízení, výtahy)</w:t>
      </w:r>
    </w:p>
    <w:p w14:paraId="626249C8" w14:textId="2069BBFF" w:rsidR="00DC58EE" w:rsidRPr="00C75664" w:rsidRDefault="0004595A"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v</w:t>
      </w:r>
      <w:r w:rsidR="00DC58EE" w:rsidRPr="00C75664">
        <w:rPr>
          <w:rFonts w:ascii="Arial" w:eastAsiaTheme="minorEastAsia" w:hAnsi="Arial" w:cs="Arial"/>
          <w:lang w:eastAsia="cs-CZ"/>
        </w:rPr>
        <w:t>ysávání koberců (kanceláře, chodby)</w:t>
      </w:r>
    </w:p>
    <w:p w14:paraId="6FB57730" w14:textId="637A2051" w:rsidR="00DC58EE" w:rsidRPr="00C75664" w:rsidRDefault="0004595A"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v</w:t>
      </w:r>
      <w:r w:rsidR="00DC58EE" w:rsidRPr="00C75664">
        <w:rPr>
          <w:rFonts w:ascii="Arial" w:eastAsiaTheme="minorEastAsia" w:hAnsi="Arial" w:cs="Arial"/>
          <w:lang w:eastAsia="cs-CZ"/>
        </w:rPr>
        <w:t>ynesení odpadkových košů včetně výměny sáčků</w:t>
      </w:r>
      <w:r w:rsidR="008C2F30">
        <w:rPr>
          <w:rFonts w:ascii="Arial" w:eastAsiaTheme="minorEastAsia" w:hAnsi="Arial" w:cs="Arial"/>
          <w:lang w:eastAsia="cs-CZ"/>
        </w:rPr>
        <w:t xml:space="preserve"> – 2x týdně</w:t>
      </w:r>
    </w:p>
    <w:p w14:paraId="1FAA5E1B" w14:textId="1C9F7CC4" w:rsidR="00DC58EE" w:rsidRPr="00C75664" w:rsidRDefault="0004595A"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s</w:t>
      </w:r>
      <w:r w:rsidR="00DC58EE" w:rsidRPr="00C75664">
        <w:rPr>
          <w:rFonts w:ascii="Arial" w:eastAsiaTheme="minorEastAsia" w:hAnsi="Arial" w:cs="Arial"/>
          <w:lang w:eastAsia="cs-CZ"/>
        </w:rPr>
        <w:t>tírání prachu z kancelářského vybavení včetně okenních parapetů</w:t>
      </w:r>
    </w:p>
    <w:p w14:paraId="65E8FA6A" w14:textId="734A519B" w:rsidR="00DC58EE" w:rsidRPr="00C75664" w:rsidRDefault="0004595A"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m</w:t>
      </w:r>
      <w:r w:rsidR="00DC58EE" w:rsidRPr="00C75664">
        <w:rPr>
          <w:rFonts w:ascii="Arial" w:eastAsiaTheme="minorEastAsia" w:hAnsi="Arial" w:cs="Arial"/>
          <w:lang w:eastAsia="cs-CZ"/>
        </w:rPr>
        <w:t>ytí sociálních zařízení včetně použití desinfekčních prostředků</w:t>
      </w:r>
    </w:p>
    <w:p w14:paraId="35DB8EB9" w14:textId="27997A88" w:rsidR="00DC58EE" w:rsidRPr="00C75664" w:rsidRDefault="0004595A"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lastRenderedPageBreak/>
        <w:t>m</w:t>
      </w:r>
      <w:r w:rsidR="00DC58EE" w:rsidRPr="00C75664">
        <w:rPr>
          <w:rFonts w:ascii="Arial" w:eastAsiaTheme="minorEastAsia" w:hAnsi="Arial" w:cs="Arial"/>
          <w:lang w:eastAsia="cs-CZ"/>
        </w:rPr>
        <w:t>ytí umyvadel, vodovodních baterií a zrcadel a obkladů</w:t>
      </w:r>
    </w:p>
    <w:p w14:paraId="42FF1D5B" w14:textId="4F1EF6D9" w:rsidR="00DC58EE" w:rsidRPr="00C75664" w:rsidRDefault="0004595A"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ú</w:t>
      </w:r>
      <w:r w:rsidR="00DC58EE" w:rsidRPr="00C75664">
        <w:rPr>
          <w:rFonts w:ascii="Arial" w:eastAsiaTheme="minorEastAsia" w:hAnsi="Arial" w:cs="Arial"/>
          <w:lang w:eastAsia="cs-CZ"/>
        </w:rPr>
        <w:t>klid kuchyněk včetně mytí dřezů</w:t>
      </w:r>
    </w:p>
    <w:p w14:paraId="50161735" w14:textId="39861B0C" w:rsidR="00DC58EE" w:rsidRPr="00C75664" w:rsidRDefault="0004595A"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d</w:t>
      </w:r>
      <w:r w:rsidR="00DC58EE" w:rsidRPr="00C75664">
        <w:rPr>
          <w:rFonts w:ascii="Arial" w:eastAsiaTheme="minorEastAsia" w:hAnsi="Arial" w:cs="Arial"/>
          <w:lang w:eastAsia="cs-CZ"/>
        </w:rPr>
        <w:t>oplňování hygienických prostředků do zásobníků (např.: deodoranty, tekuté mýdlo, papírové ručníky, toaletní papír, hygienické sáčky)</w:t>
      </w:r>
    </w:p>
    <w:p w14:paraId="7A851C59" w14:textId="6D4AB6F0" w:rsidR="00DC58EE" w:rsidRPr="00C75664" w:rsidRDefault="0004595A"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v</w:t>
      </w:r>
      <w:r w:rsidR="00DC58EE" w:rsidRPr="00C75664">
        <w:rPr>
          <w:rFonts w:ascii="Arial" w:eastAsiaTheme="minorEastAsia" w:hAnsi="Arial" w:cs="Arial"/>
          <w:lang w:eastAsia="cs-CZ"/>
        </w:rPr>
        <w:t>yprázdnění nádobek u vysoušeče rukou</w:t>
      </w:r>
    </w:p>
    <w:p w14:paraId="1F86B8BF" w14:textId="77777777" w:rsidR="00F52E1E" w:rsidRPr="00C75664" w:rsidRDefault="00F52E1E" w:rsidP="007A1E93">
      <w:pPr>
        <w:spacing w:after="0" w:line="240" w:lineRule="auto"/>
        <w:ind w:left="567"/>
        <w:contextualSpacing/>
        <w:jc w:val="both"/>
        <w:rPr>
          <w:rFonts w:ascii="Arial" w:eastAsiaTheme="minorEastAsia" w:hAnsi="Arial" w:cs="Arial"/>
          <w:lang w:eastAsia="cs-CZ"/>
        </w:rPr>
      </w:pPr>
    </w:p>
    <w:p w14:paraId="085835A1" w14:textId="5B102C07" w:rsidR="0004595A" w:rsidRPr="00C75664" w:rsidRDefault="00B3321E" w:rsidP="007A1E93">
      <w:pPr>
        <w:numPr>
          <w:ilvl w:val="0"/>
          <w:numId w:val="5"/>
        </w:numPr>
        <w:spacing w:after="0" w:line="240" w:lineRule="auto"/>
        <w:ind w:left="567" w:hanging="567"/>
        <w:contextualSpacing/>
        <w:jc w:val="both"/>
        <w:rPr>
          <w:rFonts w:ascii="Arial" w:eastAsiaTheme="minorEastAsia" w:hAnsi="Arial" w:cs="Arial"/>
          <w:lang w:eastAsia="cs-CZ"/>
        </w:rPr>
      </w:pPr>
      <w:r w:rsidRPr="00C75664">
        <w:rPr>
          <w:rFonts w:ascii="Arial" w:eastAsiaTheme="minorEastAsia" w:hAnsi="Arial" w:cs="Arial"/>
          <w:b/>
          <w:bCs/>
          <w:lang w:eastAsia="cs-CZ"/>
        </w:rPr>
        <w:t>Velký úklid</w:t>
      </w:r>
      <w:r w:rsidRPr="00C75664">
        <w:rPr>
          <w:rFonts w:ascii="Arial" w:eastAsiaTheme="minorEastAsia" w:hAnsi="Arial" w:cs="Arial"/>
          <w:lang w:eastAsia="cs-CZ"/>
        </w:rPr>
        <w:t xml:space="preserve"> bude zahrnovat</w:t>
      </w:r>
    </w:p>
    <w:p w14:paraId="49C293FF" w14:textId="40CEE86D" w:rsidR="00B3321E" w:rsidRPr="00C75664" w:rsidRDefault="00B3321E"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mytí dveří, zárubní a zábradlí – 4x ročně</w:t>
      </w:r>
    </w:p>
    <w:p w14:paraId="48B47BD2" w14:textId="0423443C" w:rsidR="00B3321E" w:rsidRPr="00C75664" w:rsidRDefault="00B3321E"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mytí oken včetně otření parapetů a meziokenních prostorů – 2x ročně (duben, říjen)</w:t>
      </w:r>
    </w:p>
    <w:p w14:paraId="4EFF0D7E" w14:textId="311A0979" w:rsidR="00B3321E" w:rsidRPr="00C75664" w:rsidRDefault="00B3321E"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mytí vypínačů, zásuvek a žaluzií – 1x ročně</w:t>
      </w:r>
    </w:p>
    <w:p w14:paraId="29B56B53" w14:textId="071BB975" w:rsidR="00B3321E" w:rsidRPr="00C75664" w:rsidRDefault="00B3321E"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mytí otopných těles – 2x ročně</w:t>
      </w:r>
    </w:p>
    <w:p w14:paraId="2FE30CBF" w14:textId="02CDDB71" w:rsidR="00B3321E" w:rsidRPr="00C75664" w:rsidRDefault="00B3321E"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mytí nábytku včetně ošetření vosky – 1x ročně</w:t>
      </w:r>
    </w:p>
    <w:p w14:paraId="346CBAB4" w14:textId="625790E9" w:rsidR="00B3321E" w:rsidRPr="00C75664" w:rsidRDefault="00B3321E"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čištění koberců mokrou cestou</w:t>
      </w:r>
      <w:r w:rsidR="00F1518B">
        <w:rPr>
          <w:rStyle w:val="Znakapoznpodarou"/>
          <w:rFonts w:ascii="Arial" w:eastAsiaTheme="minorEastAsia" w:hAnsi="Arial" w:cs="Arial"/>
          <w:lang w:eastAsia="cs-CZ"/>
        </w:rPr>
        <w:footnoteReference w:id="1"/>
      </w:r>
      <w:r w:rsidRPr="00C75664">
        <w:rPr>
          <w:rFonts w:ascii="Arial" w:eastAsiaTheme="minorEastAsia" w:hAnsi="Arial" w:cs="Arial"/>
          <w:lang w:eastAsia="cs-CZ"/>
        </w:rPr>
        <w:t xml:space="preserve"> – 1x ročně </w:t>
      </w:r>
    </w:p>
    <w:p w14:paraId="4A435186" w14:textId="042F976E" w:rsidR="00B3321E" w:rsidRPr="00C75664" w:rsidRDefault="00B3321E"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odstranění pavučin - 1x měsíčně</w:t>
      </w:r>
    </w:p>
    <w:p w14:paraId="139B5C1F" w14:textId="5C373721" w:rsidR="00B3321E" w:rsidRPr="00C75664" w:rsidRDefault="00B3321E" w:rsidP="007A1E93">
      <w:pPr>
        <w:numPr>
          <w:ilvl w:val="3"/>
          <w:numId w:val="23"/>
        </w:numPr>
        <w:spacing w:after="0" w:line="240" w:lineRule="auto"/>
        <w:ind w:left="1134" w:hanging="567"/>
        <w:jc w:val="both"/>
        <w:rPr>
          <w:rFonts w:ascii="Arial" w:eastAsiaTheme="minorEastAsia" w:hAnsi="Arial" w:cs="Arial"/>
          <w:lang w:eastAsia="cs-CZ"/>
        </w:rPr>
      </w:pPr>
      <w:r w:rsidRPr="00C75664">
        <w:rPr>
          <w:rFonts w:ascii="Arial" w:eastAsiaTheme="minorEastAsia" w:hAnsi="Arial" w:cs="Arial"/>
          <w:lang w:eastAsia="cs-CZ"/>
        </w:rPr>
        <w:t>očištění ploch šatních skříněk – 1x měsíčně</w:t>
      </w:r>
    </w:p>
    <w:p w14:paraId="1675F484" w14:textId="77777777" w:rsidR="00B3321E" w:rsidRDefault="00B3321E" w:rsidP="007A1E93">
      <w:pPr>
        <w:spacing w:after="0" w:line="240" w:lineRule="auto"/>
        <w:ind w:left="567"/>
        <w:contextualSpacing/>
        <w:jc w:val="both"/>
        <w:rPr>
          <w:rFonts w:ascii="Arial" w:eastAsiaTheme="minorEastAsia" w:hAnsi="Arial" w:cs="Arial"/>
          <w:i/>
          <w:lang w:eastAsia="cs-CZ"/>
        </w:rPr>
      </w:pPr>
    </w:p>
    <w:p w14:paraId="51E4BAAD" w14:textId="1961E1E4" w:rsidR="00B3321E" w:rsidRPr="00A4372C" w:rsidRDefault="00C75664" w:rsidP="007A1E93">
      <w:pPr>
        <w:numPr>
          <w:ilvl w:val="0"/>
          <w:numId w:val="5"/>
        </w:numPr>
        <w:spacing w:after="0" w:line="240" w:lineRule="auto"/>
        <w:ind w:left="567" w:hanging="567"/>
        <w:contextualSpacing/>
        <w:jc w:val="both"/>
        <w:rPr>
          <w:rFonts w:ascii="Arial" w:eastAsiaTheme="minorEastAsia" w:hAnsi="Arial" w:cs="Arial"/>
          <w:iCs/>
          <w:lang w:eastAsia="cs-CZ"/>
        </w:rPr>
      </w:pPr>
      <w:r w:rsidRPr="00BA3F78">
        <w:rPr>
          <w:rFonts w:ascii="Arial" w:eastAsiaTheme="minorEastAsia" w:hAnsi="Arial" w:cs="Arial"/>
          <w:b/>
          <w:bCs/>
          <w:iCs/>
          <w:lang w:eastAsia="cs-CZ"/>
        </w:rPr>
        <w:t>Mimořádný úklid</w:t>
      </w:r>
      <w:r w:rsidRPr="00BA3F78">
        <w:rPr>
          <w:rFonts w:ascii="Arial" w:eastAsiaTheme="minorEastAsia" w:hAnsi="Arial" w:cs="Arial"/>
          <w:iCs/>
          <w:lang w:eastAsia="cs-CZ"/>
        </w:rPr>
        <w:t xml:space="preserve"> </w:t>
      </w:r>
      <w:r w:rsidR="008F6759" w:rsidRPr="00BA3F78">
        <w:rPr>
          <w:rFonts w:ascii="Arial" w:eastAsiaTheme="minorEastAsia" w:hAnsi="Arial" w:cs="Arial"/>
          <w:iCs/>
          <w:lang w:eastAsia="cs-CZ"/>
        </w:rPr>
        <w:t xml:space="preserve">(např. po malování nebo stavebních pracích) </w:t>
      </w:r>
      <w:r w:rsidRPr="00BA3F78">
        <w:rPr>
          <w:rFonts w:ascii="Arial" w:eastAsiaTheme="minorEastAsia" w:hAnsi="Arial" w:cs="Arial"/>
          <w:iCs/>
          <w:lang w:eastAsia="cs-CZ"/>
        </w:rPr>
        <w:t>bude prováděn</w:t>
      </w:r>
      <w:r w:rsidR="007F06E6" w:rsidRPr="00BA3F78">
        <w:rPr>
          <w:rFonts w:ascii="Arial" w:eastAsiaTheme="minorEastAsia" w:hAnsi="Arial" w:cs="Arial"/>
          <w:iCs/>
          <w:lang w:eastAsia="cs-CZ"/>
        </w:rPr>
        <w:t xml:space="preserve"> pouze na základě konkrétní objednávky Zákazníka</w:t>
      </w:r>
      <w:r w:rsidR="008F6759" w:rsidRPr="00BA3F78">
        <w:rPr>
          <w:rFonts w:ascii="Arial" w:eastAsiaTheme="minorEastAsia" w:hAnsi="Arial" w:cs="Arial"/>
          <w:iCs/>
          <w:lang w:eastAsia="cs-CZ"/>
        </w:rPr>
        <w:t>.</w:t>
      </w:r>
      <w:r w:rsidR="007F06E6" w:rsidRPr="00BA3F78">
        <w:rPr>
          <w:rFonts w:ascii="Arial" w:eastAsiaTheme="minorEastAsia" w:hAnsi="Arial" w:cs="Arial"/>
          <w:iCs/>
          <w:lang w:eastAsia="cs-CZ"/>
        </w:rPr>
        <w:t xml:space="preserve"> </w:t>
      </w:r>
      <w:r w:rsidR="00BA3F78" w:rsidRPr="00BA3F78">
        <w:rPr>
          <w:rFonts w:ascii="Arial" w:eastAsiaTheme="minorEastAsia" w:hAnsi="Arial" w:cs="Arial"/>
          <w:iCs/>
          <w:lang w:eastAsia="cs-CZ"/>
        </w:rPr>
        <w:t xml:space="preserve">Mimořádný úklid bude zahrnovat pouze činnosti spadající do základního a/nebo velkého úklidu. </w:t>
      </w:r>
      <w:r w:rsidR="00436314" w:rsidRPr="00BA3F78">
        <w:rPr>
          <w:rFonts w:ascii="Arial" w:eastAsiaTheme="minorEastAsia" w:hAnsi="Arial" w:cs="Arial"/>
          <w:iCs/>
          <w:lang w:eastAsia="cs-CZ"/>
        </w:rPr>
        <w:t>Vzhledem k tomu, že tato smlouva je uzavírána na základě nabídky Poskytovatele, jenž je pro něj závazná po celou dobu účinnosti této smlouvy, bude vždy okamžikem doručení objednávky Poskytovateli docházet k uzavření smlouvy o dílo</w:t>
      </w:r>
      <w:r w:rsidR="008F6759" w:rsidRPr="00BA3F78">
        <w:rPr>
          <w:rFonts w:ascii="Arial" w:eastAsiaTheme="minorEastAsia" w:hAnsi="Arial" w:cs="Arial"/>
          <w:iCs/>
          <w:lang w:eastAsia="cs-CZ"/>
        </w:rPr>
        <w:t>, jejímž předmětem bude provedení úklidu v rozsahu uvedeném v</w:t>
      </w:r>
      <w:r w:rsidR="007C2ADE" w:rsidRPr="00BA3F78">
        <w:rPr>
          <w:rFonts w:ascii="Arial" w:eastAsiaTheme="minorEastAsia" w:hAnsi="Arial" w:cs="Arial"/>
          <w:iCs/>
          <w:lang w:eastAsia="cs-CZ"/>
        </w:rPr>
        <w:t> </w:t>
      </w:r>
      <w:r w:rsidR="008F6759" w:rsidRPr="00BA3F78">
        <w:rPr>
          <w:rFonts w:ascii="Arial" w:eastAsiaTheme="minorEastAsia" w:hAnsi="Arial" w:cs="Arial"/>
          <w:iCs/>
          <w:lang w:eastAsia="cs-CZ"/>
        </w:rPr>
        <w:t>objedná</w:t>
      </w:r>
      <w:r w:rsidR="007C2ADE" w:rsidRPr="00BA3F78">
        <w:rPr>
          <w:rFonts w:ascii="Arial" w:eastAsiaTheme="minorEastAsia" w:hAnsi="Arial" w:cs="Arial"/>
          <w:iCs/>
          <w:lang w:eastAsia="cs-CZ"/>
        </w:rPr>
        <w:t>v</w:t>
      </w:r>
      <w:r w:rsidR="008F6759" w:rsidRPr="00BA3F78">
        <w:rPr>
          <w:rFonts w:ascii="Arial" w:eastAsiaTheme="minorEastAsia" w:hAnsi="Arial" w:cs="Arial"/>
          <w:iCs/>
          <w:lang w:eastAsia="cs-CZ"/>
        </w:rPr>
        <w:t>ce</w:t>
      </w:r>
      <w:r w:rsidR="007C2ADE" w:rsidRPr="00BA3F78">
        <w:rPr>
          <w:rFonts w:ascii="Arial" w:eastAsiaTheme="minorEastAsia" w:hAnsi="Arial" w:cs="Arial"/>
          <w:iCs/>
          <w:lang w:eastAsia="cs-CZ"/>
        </w:rPr>
        <w:t xml:space="preserve">. Zákazník se zavazuje zasílat tyto objednávky Poskytovateli nejméně </w:t>
      </w:r>
      <w:r w:rsidR="005E5EF8">
        <w:rPr>
          <w:rFonts w:ascii="Arial" w:eastAsiaTheme="minorEastAsia" w:hAnsi="Arial" w:cs="Arial"/>
          <w:iCs/>
          <w:lang w:eastAsia="cs-CZ"/>
        </w:rPr>
        <w:t>tři</w:t>
      </w:r>
      <w:r w:rsidR="007C2ADE" w:rsidRPr="00BA3F78">
        <w:rPr>
          <w:rFonts w:ascii="Arial" w:eastAsiaTheme="minorEastAsia" w:hAnsi="Arial" w:cs="Arial"/>
          <w:iCs/>
          <w:lang w:eastAsia="cs-CZ"/>
        </w:rPr>
        <w:t xml:space="preserve"> (</w:t>
      </w:r>
      <w:r w:rsidR="005E5EF8">
        <w:rPr>
          <w:rFonts w:ascii="Arial" w:eastAsiaTheme="minorEastAsia" w:hAnsi="Arial" w:cs="Arial"/>
          <w:iCs/>
          <w:lang w:eastAsia="cs-CZ"/>
        </w:rPr>
        <w:t>3</w:t>
      </w:r>
      <w:r w:rsidR="007C2ADE" w:rsidRPr="00BA3F78">
        <w:rPr>
          <w:rFonts w:ascii="Arial" w:eastAsiaTheme="minorEastAsia" w:hAnsi="Arial" w:cs="Arial"/>
          <w:iCs/>
          <w:lang w:eastAsia="cs-CZ"/>
        </w:rPr>
        <w:t>) pracovní dny před požadovaným termínem provedení mimořádného úklidu.</w:t>
      </w:r>
      <w:r w:rsidR="00BA3F78">
        <w:rPr>
          <w:rFonts w:ascii="Arial" w:eastAsiaTheme="minorEastAsia" w:hAnsi="Arial" w:cs="Arial"/>
          <w:iCs/>
          <w:lang w:eastAsia="cs-CZ"/>
        </w:rPr>
        <w:t xml:space="preserve"> Poskytovatel se zavazuje potvrzovat Zákazníkovi e-mailem doručení objednávek na mimořádný úklid, a to bez zbytečného odkladu. </w:t>
      </w:r>
      <w:r w:rsidR="00CA44D7">
        <w:rPr>
          <w:rFonts w:ascii="Arial" w:eastAsiaTheme="minorEastAsia" w:hAnsi="Arial" w:cs="Arial"/>
          <w:iCs/>
          <w:lang w:eastAsia="cs-CZ"/>
        </w:rPr>
        <w:t xml:space="preserve">Případné </w:t>
      </w:r>
      <w:r w:rsidR="00CA44D7" w:rsidRPr="00A4372C">
        <w:rPr>
          <w:rFonts w:ascii="Arial" w:eastAsiaTheme="minorEastAsia" w:hAnsi="Arial" w:cs="Arial"/>
          <w:iCs/>
          <w:lang w:eastAsia="cs-CZ"/>
        </w:rPr>
        <w:t>nepotvrzení doručení však nebude mít vliv na platnost smlouvy o dílo na provedení mimořádného úklidu.</w:t>
      </w:r>
      <w:r w:rsidR="00A65067">
        <w:rPr>
          <w:rFonts w:ascii="Arial" w:eastAsiaTheme="minorEastAsia" w:hAnsi="Arial" w:cs="Arial"/>
          <w:iCs/>
          <w:lang w:eastAsia="cs-CZ"/>
        </w:rPr>
        <w:t xml:space="preserve"> Zákazník je oprávněn objednat si mimořádný úklid kterékoliv prostory uvedené v Příloze č. 1 této smlouvy nejvýše dvakrát (2x) ročně.</w:t>
      </w:r>
      <w:r w:rsidR="00CA44D7" w:rsidRPr="00A4372C">
        <w:rPr>
          <w:rFonts w:ascii="Arial" w:eastAsiaTheme="minorEastAsia" w:hAnsi="Arial" w:cs="Arial"/>
          <w:iCs/>
          <w:lang w:eastAsia="cs-CZ"/>
        </w:rPr>
        <w:t xml:space="preserve">  </w:t>
      </w:r>
      <w:r w:rsidR="007C2ADE" w:rsidRPr="00A4372C">
        <w:rPr>
          <w:rFonts w:ascii="Arial" w:eastAsiaTheme="minorEastAsia" w:hAnsi="Arial" w:cs="Arial"/>
          <w:iCs/>
          <w:lang w:eastAsia="cs-CZ"/>
        </w:rPr>
        <w:t xml:space="preserve"> </w:t>
      </w:r>
    </w:p>
    <w:p w14:paraId="7231DB97" w14:textId="77777777" w:rsidR="00C75664" w:rsidRPr="00A4372C" w:rsidRDefault="00C75664" w:rsidP="007A1E93">
      <w:pPr>
        <w:spacing w:after="0" w:line="240" w:lineRule="auto"/>
        <w:ind w:left="567"/>
        <w:contextualSpacing/>
        <w:jc w:val="both"/>
        <w:rPr>
          <w:rFonts w:ascii="Arial" w:eastAsiaTheme="minorEastAsia" w:hAnsi="Arial" w:cs="Arial"/>
          <w:iCs/>
          <w:lang w:eastAsia="cs-CZ"/>
        </w:rPr>
      </w:pPr>
    </w:p>
    <w:p w14:paraId="0A3CF514" w14:textId="3BCCED60" w:rsidR="00B3321E" w:rsidRDefault="00F52E1E" w:rsidP="007A1E93">
      <w:pPr>
        <w:numPr>
          <w:ilvl w:val="0"/>
          <w:numId w:val="5"/>
        </w:numPr>
        <w:spacing w:after="0" w:line="240" w:lineRule="auto"/>
        <w:ind w:left="567" w:hanging="567"/>
        <w:contextualSpacing/>
        <w:jc w:val="both"/>
        <w:rPr>
          <w:rFonts w:ascii="Arial" w:eastAsiaTheme="minorEastAsia" w:hAnsi="Arial" w:cs="Arial"/>
          <w:iCs/>
          <w:lang w:eastAsia="cs-CZ"/>
        </w:rPr>
      </w:pPr>
      <w:r w:rsidRPr="00A4372C">
        <w:rPr>
          <w:rFonts w:ascii="Arial" w:eastAsiaTheme="minorEastAsia" w:hAnsi="Arial" w:cs="Arial"/>
          <w:iCs/>
          <w:lang w:eastAsia="cs-CZ"/>
        </w:rPr>
        <w:t>Základní úklid bude prováděn v pracovních dnech v době od 6.30 do 14.30 hodin, a to vždy tak, aby co nejméně omezoval výkon práce zaměstnanců Zákazníka.</w:t>
      </w:r>
      <w:r w:rsidR="00B74C5F">
        <w:rPr>
          <w:rFonts w:ascii="Arial" w:eastAsiaTheme="minorEastAsia" w:hAnsi="Arial" w:cs="Arial"/>
          <w:iCs/>
          <w:lang w:eastAsia="cs-CZ"/>
        </w:rPr>
        <w:t xml:space="preserve"> Výjimkou je objekt č. 8 (tj. kuchyně a jídelna v provozovně Zákazníka v Šenově u N. Jičína), kde bude úklid prováděn v pracovních dnech v době od 6.30 do 8.00 hodin. </w:t>
      </w:r>
    </w:p>
    <w:p w14:paraId="0E453B81" w14:textId="77777777" w:rsidR="008503BC" w:rsidRDefault="008503BC" w:rsidP="007A1E93">
      <w:pPr>
        <w:pStyle w:val="Odstavecseseznamem"/>
        <w:spacing w:after="0" w:line="240" w:lineRule="auto"/>
        <w:rPr>
          <w:rFonts w:ascii="Arial" w:eastAsiaTheme="minorEastAsia" w:hAnsi="Arial" w:cs="Arial"/>
          <w:iCs/>
          <w:lang w:eastAsia="cs-CZ"/>
        </w:rPr>
      </w:pPr>
    </w:p>
    <w:p w14:paraId="5E929732" w14:textId="7440E1E4" w:rsidR="008503BC" w:rsidRPr="00574B37" w:rsidRDefault="008503BC" w:rsidP="007A1E93">
      <w:pPr>
        <w:numPr>
          <w:ilvl w:val="0"/>
          <w:numId w:val="5"/>
        </w:numPr>
        <w:spacing w:after="0" w:line="240" w:lineRule="auto"/>
        <w:ind w:left="567" w:hanging="567"/>
        <w:contextualSpacing/>
        <w:jc w:val="both"/>
        <w:rPr>
          <w:rFonts w:ascii="Arial" w:eastAsiaTheme="minorEastAsia" w:hAnsi="Arial" w:cs="Arial"/>
          <w:iCs/>
          <w:lang w:eastAsia="cs-CZ"/>
        </w:rPr>
      </w:pPr>
      <w:r w:rsidRPr="00574B37">
        <w:rPr>
          <w:rFonts w:ascii="Arial" w:eastAsiaTheme="minorEastAsia" w:hAnsi="Arial" w:cs="Arial"/>
          <w:iCs/>
          <w:lang w:eastAsia="cs-CZ"/>
        </w:rPr>
        <w:t>Nestanoví-li Zákazník nejméně jeden (1) týden předem konkrétní termín provedení základního úklidu v konkrétních prostorách, je Poskytovatel oprávněn zvolit si den a čas provedení základního úklidu dle vlastního uvážení, v rámci stanoveném v odst. 7 tohoto článku.</w:t>
      </w:r>
    </w:p>
    <w:p w14:paraId="7826D658" w14:textId="77777777" w:rsidR="0096763E" w:rsidRDefault="0096763E" w:rsidP="007A1E93">
      <w:pPr>
        <w:spacing w:after="0" w:line="240" w:lineRule="auto"/>
        <w:contextualSpacing/>
        <w:jc w:val="both"/>
        <w:rPr>
          <w:rFonts w:ascii="Arial" w:eastAsiaTheme="minorEastAsia" w:hAnsi="Arial" w:cs="Arial"/>
          <w:i/>
          <w:lang w:eastAsia="cs-CZ"/>
        </w:rPr>
      </w:pPr>
    </w:p>
    <w:p w14:paraId="26AE782E" w14:textId="26BF668B" w:rsidR="008503BC" w:rsidRPr="00A4372C" w:rsidRDefault="008503BC" w:rsidP="007A1E93">
      <w:pPr>
        <w:numPr>
          <w:ilvl w:val="0"/>
          <w:numId w:val="5"/>
        </w:numPr>
        <w:spacing w:after="0" w:line="240" w:lineRule="auto"/>
        <w:ind w:left="567" w:hanging="567"/>
        <w:contextualSpacing/>
        <w:jc w:val="both"/>
        <w:rPr>
          <w:rFonts w:ascii="Arial" w:eastAsiaTheme="minorEastAsia" w:hAnsi="Arial" w:cs="Arial"/>
          <w:iCs/>
          <w:lang w:eastAsia="cs-CZ"/>
        </w:rPr>
      </w:pPr>
      <w:r>
        <w:rPr>
          <w:rFonts w:ascii="Arial" w:eastAsiaTheme="minorEastAsia" w:hAnsi="Arial" w:cs="Arial"/>
          <w:iCs/>
          <w:lang w:eastAsia="cs-CZ"/>
        </w:rPr>
        <w:t>Zákazník je oprávněn zrušit provádění základního úklidu (a to buď celkově nebo pouze v určitých prostorách)</w:t>
      </w:r>
      <w:r w:rsidR="0096763E">
        <w:rPr>
          <w:rFonts w:ascii="Arial" w:eastAsiaTheme="minorEastAsia" w:hAnsi="Arial" w:cs="Arial"/>
          <w:iCs/>
          <w:lang w:eastAsia="cs-CZ"/>
        </w:rPr>
        <w:t>, a to bez náhrady (tj. jak bez určení náhradního termínu, tak bez náhrady jakýchkoliv škod či ušlého zisku Poskytovatele). Toto své oprávnění však smí Zákazník využít ve vztahu k</w:t>
      </w:r>
      <w:r w:rsidR="00A106AB">
        <w:rPr>
          <w:rFonts w:ascii="Arial" w:eastAsiaTheme="minorEastAsia" w:hAnsi="Arial" w:cs="Arial"/>
          <w:iCs/>
          <w:lang w:eastAsia="cs-CZ"/>
        </w:rPr>
        <w:t>e každé</w:t>
      </w:r>
      <w:r w:rsidR="0096763E">
        <w:rPr>
          <w:rFonts w:ascii="Arial" w:eastAsiaTheme="minorEastAsia" w:hAnsi="Arial" w:cs="Arial"/>
          <w:iCs/>
          <w:lang w:eastAsia="cs-CZ"/>
        </w:rPr>
        <w:t xml:space="preserve"> prostoře nejvýše pětkrát (5x) ročně. </w:t>
      </w:r>
      <w:r>
        <w:rPr>
          <w:rFonts w:ascii="Arial" w:eastAsiaTheme="minorEastAsia" w:hAnsi="Arial" w:cs="Arial"/>
          <w:iCs/>
          <w:lang w:eastAsia="cs-CZ"/>
        </w:rPr>
        <w:t xml:space="preserve"> </w:t>
      </w:r>
    </w:p>
    <w:p w14:paraId="35BCC0EF" w14:textId="77777777" w:rsidR="00F52E1E" w:rsidRPr="00A4372C" w:rsidRDefault="00F52E1E" w:rsidP="007A1E93">
      <w:pPr>
        <w:pStyle w:val="Odstavecseseznamem"/>
        <w:spacing w:after="0" w:line="240" w:lineRule="auto"/>
        <w:rPr>
          <w:rFonts w:ascii="Arial" w:eastAsiaTheme="minorEastAsia" w:hAnsi="Arial" w:cs="Arial"/>
          <w:iCs/>
          <w:lang w:eastAsia="cs-CZ"/>
        </w:rPr>
      </w:pPr>
    </w:p>
    <w:p w14:paraId="49CB465F" w14:textId="658E1535" w:rsidR="00A4372C" w:rsidRPr="00A8570E" w:rsidRDefault="00F52E1E" w:rsidP="00A8570E">
      <w:pPr>
        <w:numPr>
          <w:ilvl w:val="0"/>
          <w:numId w:val="5"/>
        </w:numPr>
        <w:spacing w:after="0" w:line="240" w:lineRule="auto"/>
        <w:ind w:left="567" w:hanging="567"/>
        <w:contextualSpacing/>
        <w:jc w:val="both"/>
        <w:rPr>
          <w:rFonts w:ascii="Arial" w:eastAsiaTheme="minorEastAsia" w:hAnsi="Arial" w:cs="Arial"/>
          <w:iCs/>
          <w:lang w:eastAsia="cs-CZ"/>
        </w:rPr>
      </w:pPr>
      <w:r w:rsidRPr="00A4372C">
        <w:rPr>
          <w:rFonts w:ascii="Arial" w:eastAsiaTheme="minorEastAsia" w:hAnsi="Arial" w:cs="Arial"/>
          <w:iCs/>
          <w:lang w:eastAsia="cs-CZ"/>
        </w:rPr>
        <w:lastRenderedPageBreak/>
        <w:t>Velký úklid bude prováděn</w:t>
      </w:r>
      <w:r w:rsidR="00775622" w:rsidRPr="00A4372C">
        <w:rPr>
          <w:rFonts w:ascii="Arial" w:eastAsiaTheme="minorEastAsia" w:hAnsi="Arial" w:cs="Arial"/>
          <w:iCs/>
          <w:lang w:eastAsia="cs-CZ"/>
        </w:rPr>
        <w:t xml:space="preserve"> v termínech určených dohodou smluvních stran. Nedojde-li k této dohodě do jednoho (1) týdne ode dne, kdy Zákazník navrhne termín Poskytovateli, je Zákazník oprávněn určit </w:t>
      </w:r>
      <w:r w:rsidR="00A4372C" w:rsidRPr="00A4372C">
        <w:rPr>
          <w:rFonts w:ascii="Arial" w:eastAsiaTheme="minorEastAsia" w:hAnsi="Arial" w:cs="Arial"/>
          <w:iCs/>
          <w:lang w:eastAsia="cs-CZ"/>
        </w:rPr>
        <w:t>termín provedení velkého úklidu jednostranně, avšak s předstihem nejméně dvou (2) týdnů.</w:t>
      </w:r>
      <w:bookmarkStart w:id="0" w:name="_Hlk115947397"/>
    </w:p>
    <w:p w14:paraId="7B827477" w14:textId="77777777" w:rsidR="00B74C5F" w:rsidRPr="00B74C5F" w:rsidRDefault="00B74C5F" w:rsidP="007A1E93">
      <w:pPr>
        <w:spacing w:after="0" w:line="240" w:lineRule="auto"/>
        <w:contextualSpacing/>
        <w:jc w:val="both"/>
        <w:rPr>
          <w:rFonts w:ascii="Arial" w:eastAsiaTheme="minorEastAsia" w:hAnsi="Arial" w:cs="Arial"/>
          <w:iCs/>
          <w:lang w:eastAsia="cs-CZ"/>
        </w:rPr>
      </w:pPr>
    </w:p>
    <w:bookmarkEnd w:id="0"/>
    <w:p w14:paraId="24B36CEB" w14:textId="6BF14792" w:rsidR="00C75664" w:rsidRPr="005E33B6" w:rsidRDefault="00331664" w:rsidP="007A1E93">
      <w:pPr>
        <w:numPr>
          <w:ilvl w:val="0"/>
          <w:numId w:val="5"/>
        </w:numPr>
        <w:spacing w:after="0" w:line="240" w:lineRule="auto"/>
        <w:ind w:left="567" w:hanging="567"/>
        <w:contextualSpacing/>
        <w:jc w:val="both"/>
        <w:rPr>
          <w:rFonts w:ascii="Arial" w:eastAsiaTheme="minorEastAsia" w:hAnsi="Arial" w:cs="Arial"/>
          <w:lang w:eastAsia="cs-CZ"/>
        </w:rPr>
      </w:pPr>
      <w:r w:rsidRPr="005E33B6">
        <w:rPr>
          <w:rFonts w:ascii="Arial" w:eastAsiaTheme="minorEastAsia" w:hAnsi="Arial" w:cs="Arial"/>
          <w:lang w:eastAsia="cs-CZ"/>
        </w:rPr>
        <w:t>Poskytovatel</w:t>
      </w:r>
      <w:r w:rsidR="00C75664" w:rsidRPr="005E33B6">
        <w:rPr>
          <w:rFonts w:ascii="Arial" w:eastAsiaTheme="minorEastAsia" w:hAnsi="Arial" w:cs="Arial"/>
          <w:lang w:eastAsia="cs-CZ"/>
        </w:rPr>
        <w:t xml:space="preserve"> poved</w:t>
      </w:r>
      <w:r w:rsidRPr="005E33B6">
        <w:rPr>
          <w:rFonts w:ascii="Arial" w:eastAsiaTheme="minorEastAsia" w:hAnsi="Arial" w:cs="Arial"/>
          <w:lang w:eastAsia="cs-CZ"/>
        </w:rPr>
        <w:t>e</w:t>
      </w:r>
      <w:r w:rsidR="00C75664" w:rsidRPr="005E33B6">
        <w:rPr>
          <w:rFonts w:ascii="Arial" w:eastAsiaTheme="minorEastAsia" w:hAnsi="Arial" w:cs="Arial"/>
          <w:lang w:eastAsia="cs-CZ"/>
        </w:rPr>
        <w:t xml:space="preserve"> písemné záznamy o proveden</w:t>
      </w:r>
      <w:r w:rsidRPr="005E33B6">
        <w:rPr>
          <w:rFonts w:ascii="Arial" w:eastAsiaTheme="minorEastAsia" w:hAnsi="Arial" w:cs="Arial"/>
          <w:lang w:eastAsia="cs-CZ"/>
        </w:rPr>
        <w:t>ém</w:t>
      </w:r>
      <w:r w:rsidR="00C75664" w:rsidRPr="005E33B6">
        <w:rPr>
          <w:rFonts w:ascii="Arial" w:eastAsiaTheme="minorEastAsia" w:hAnsi="Arial" w:cs="Arial"/>
          <w:lang w:eastAsia="cs-CZ"/>
        </w:rPr>
        <w:t xml:space="preserve"> úklid</w:t>
      </w:r>
      <w:r w:rsidRPr="005E33B6">
        <w:rPr>
          <w:rFonts w:ascii="Arial" w:eastAsiaTheme="minorEastAsia" w:hAnsi="Arial" w:cs="Arial"/>
          <w:lang w:eastAsia="cs-CZ"/>
        </w:rPr>
        <w:t>u</w:t>
      </w:r>
      <w:r w:rsidR="00C75664" w:rsidRPr="005E33B6">
        <w:rPr>
          <w:rFonts w:ascii="Arial" w:eastAsiaTheme="minorEastAsia" w:hAnsi="Arial" w:cs="Arial"/>
          <w:lang w:eastAsia="cs-CZ"/>
        </w:rPr>
        <w:t>, a to</w:t>
      </w:r>
      <w:r w:rsidRPr="005E33B6">
        <w:rPr>
          <w:rFonts w:ascii="Arial" w:eastAsiaTheme="minorEastAsia" w:hAnsi="Arial" w:cs="Arial"/>
          <w:lang w:eastAsia="cs-CZ"/>
        </w:rPr>
        <w:t xml:space="preserve"> formou </w:t>
      </w:r>
      <w:r w:rsidR="00C75664" w:rsidRPr="005E33B6">
        <w:rPr>
          <w:rFonts w:ascii="Arial" w:eastAsiaTheme="minorEastAsia" w:hAnsi="Arial" w:cs="Arial"/>
          <w:lang w:eastAsia="cs-CZ"/>
        </w:rPr>
        <w:t xml:space="preserve">deníku (dále jen </w:t>
      </w:r>
      <w:r w:rsidR="00C75664" w:rsidRPr="005E33B6">
        <w:rPr>
          <w:rFonts w:ascii="Arial" w:eastAsiaTheme="minorEastAsia" w:hAnsi="Arial" w:cs="Arial"/>
          <w:b/>
          <w:bCs/>
          <w:i/>
          <w:iCs/>
          <w:lang w:eastAsia="cs-CZ"/>
        </w:rPr>
        <w:t>„</w:t>
      </w:r>
      <w:r w:rsidRPr="005E33B6">
        <w:rPr>
          <w:rFonts w:ascii="Arial" w:eastAsiaTheme="minorEastAsia" w:hAnsi="Arial" w:cs="Arial"/>
          <w:b/>
          <w:bCs/>
          <w:i/>
          <w:iCs/>
          <w:lang w:eastAsia="cs-CZ"/>
        </w:rPr>
        <w:t>D</w:t>
      </w:r>
      <w:r w:rsidR="00C75664" w:rsidRPr="005E33B6">
        <w:rPr>
          <w:rFonts w:ascii="Arial" w:eastAsiaTheme="minorEastAsia" w:hAnsi="Arial" w:cs="Arial"/>
          <w:b/>
          <w:bCs/>
          <w:i/>
          <w:iCs/>
          <w:lang w:eastAsia="cs-CZ"/>
        </w:rPr>
        <w:t>eník úklidu“</w:t>
      </w:r>
      <w:r w:rsidR="00C75664" w:rsidRPr="005E33B6">
        <w:rPr>
          <w:rFonts w:ascii="Arial" w:eastAsiaTheme="minorEastAsia" w:hAnsi="Arial" w:cs="Arial"/>
          <w:lang w:eastAsia="cs-CZ"/>
        </w:rPr>
        <w:t xml:space="preserve">). Provedené úklidové služby budou Poskytovatelem po jejich provedení v příslušný den zapsány a specifikovány, </w:t>
      </w:r>
      <w:r w:rsidR="00235000" w:rsidRPr="005E33B6">
        <w:rPr>
          <w:rFonts w:ascii="Arial" w:eastAsiaTheme="minorEastAsia" w:hAnsi="Arial" w:cs="Arial"/>
          <w:lang w:eastAsia="cs-CZ"/>
        </w:rPr>
        <w:t>včetně údajů</w:t>
      </w:r>
      <w:r w:rsidR="00C75664" w:rsidRPr="005E33B6">
        <w:rPr>
          <w:rFonts w:ascii="Arial" w:eastAsiaTheme="minorEastAsia" w:hAnsi="Arial" w:cs="Arial"/>
          <w:lang w:eastAsia="cs-CZ"/>
        </w:rPr>
        <w:t xml:space="preserve"> o rozsahu provedeného úklidu a počtu a jménech pracovníků, kteří </w:t>
      </w:r>
      <w:r w:rsidR="00235000" w:rsidRPr="005E33B6">
        <w:rPr>
          <w:rFonts w:ascii="Arial" w:eastAsiaTheme="minorEastAsia" w:hAnsi="Arial" w:cs="Arial"/>
          <w:lang w:eastAsia="cs-CZ"/>
        </w:rPr>
        <w:t>úklid</w:t>
      </w:r>
      <w:r w:rsidR="00C75664" w:rsidRPr="005E33B6">
        <w:rPr>
          <w:rFonts w:ascii="Arial" w:eastAsiaTheme="minorEastAsia" w:hAnsi="Arial" w:cs="Arial"/>
          <w:lang w:eastAsia="cs-CZ"/>
        </w:rPr>
        <w:t xml:space="preserve"> prováděli. </w:t>
      </w:r>
      <w:r w:rsidR="00235000" w:rsidRPr="005E33B6">
        <w:rPr>
          <w:rFonts w:ascii="Arial" w:eastAsiaTheme="minorEastAsia" w:hAnsi="Arial" w:cs="Arial"/>
          <w:lang w:eastAsia="cs-CZ"/>
        </w:rPr>
        <w:t xml:space="preserve">Každý záznam v Deníku úklidu bude zakončen uvedením jména osoby, která záznam provedla, a jejím vlastnoručním podpisem. </w:t>
      </w:r>
      <w:r w:rsidR="00C75664" w:rsidRPr="005E33B6">
        <w:rPr>
          <w:rFonts w:ascii="Arial" w:eastAsiaTheme="minorEastAsia" w:hAnsi="Arial" w:cs="Arial"/>
          <w:lang w:eastAsia="cs-CZ"/>
        </w:rPr>
        <w:t xml:space="preserve">Zástupce </w:t>
      </w:r>
      <w:r w:rsidR="00235000" w:rsidRPr="005E33B6">
        <w:rPr>
          <w:rFonts w:ascii="Arial" w:eastAsiaTheme="minorEastAsia" w:hAnsi="Arial" w:cs="Arial"/>
          <w:lang w:eastAsia="cs-CZ"/>
        </w:rPr>
        <w:t>Zákazník</w:t>
      </w:r>
      <w:r w:rsidR="00C75664" w:rsidRPr="005E33B6">
        <w:rPr>
          <w:rFonts w:ascii="Arial" w:eastAsiaTheme="minorEastAsia" w:hAnsi="Arial" w:cs="Arial"/>
          <w:lang w:eastAsia="cs-CZ"/>
        </w:rPr>
        <w:t xml:space="preserve"> po kontrole tento zápis v </w:t>
      </w:r>
      <w:r w:rsidR="00235000" w:rsidRPr="005E33B6">
        <w:rPr>
          <w:rFonts w:ascii="Arial" w:eastAsiaTheme="minorEastAsia" w:hAnsi="Arial" w:cs="Arial"/>
          <w:lang w:eastAsia="cs-CZ"/>
        </w:rPr>
        <w:t>D</w:t>
      </w:r>
      <w:r w:rsidR="00C75664" w:rsidRPr="005E33B6">
        <w:rPr>
          <w:rFonts w:ascii="Arial" w:eastAsiaTheme="minorEastAsia" w:hAnsi="Arial" w:cs="Arial"/>
          <w:lang w:eastAsia="cs-CZ"/>
        </w:rPr>
        <w:t>eníku ú</w:t>
      </w:r>
      <w:r w:rsidR="00235000" w:rsidRPr="005E33B6">
        <w:rPr>
          <w:rFonts w:ascii="Arial" w:eastAsiaTheme="minorEastAsia" w:hAnsi="Arial" w:cs="Arial"/>
          <w:lang w:eastAsia="cs-CZ"/>
        </w:rPr>
        <w:t>klidu</w:t>
      </w:r>
      <w:r w:rsidR="00C75664" w:rsidRPr="005E33B6">
        <w:rPr>
          <w:rFonts w:ascii="Arial" w:eastAsiaTheme="minorEastAsia" w:hAnsi="Arial" w:cs="Arial"/>
          <w:lang w:eastAsia="cs-CZ"/>
        </w:rPr>
        <w:t xml:space="preserve"> </w:t>
      </w:r>
      <w:r w:rsidR="00952FCC" w:rsidRPr="005E33B6">
        <w:rPr>
          <w:rFonts w:ascii="Arial" w:eastAsiaTheme="minorEastAsia" w:hAnsi="Arial" w:cs="Arial"/>
          <w:lang w:eastAsia="cs-CZ"/>
        </w:rPr>
        <w:t>doplní</w:t>
      </w:r>
      <w:r w:rsidR="00C75664" w:rsidRPr="005E33B6">
        <w:rPr>
          <w:rFonts w:ascii="Arial" w:eastAsiaTheme="minorEastAsia" w:hAnsi="Arial" w:cs="Arial"/>
          <w:lang w:eastAsia="cs-CZ"/>
        </w:rPr>
        <w:t xml:space="preserve"> svým podpisem. Pokud zástupce </w:t>
      </w:r>
      <w:r w:rsidR="00952FCC" w:rsidRPr="005E33B6">
        <w:rPr>
          <w:rFonts w:ascii="Arial" w:eastAsiaTheme="minorEastAsia" w:hAnsi="Arial" w:cs="Arial"/>
          <w:lang w:eastAsia="cs-CZ"/>
        </w:rPr>
        <w:t>Zákazníka</w:t>
      </w:r>
      <w:r w:rsidR="00C75664" w:rsidRPr="005E33B6">
        <w:rPr>
          <w:rFonts w:ascii="Arial" w:eastAsiaTheme="minorEastAsia" w:hAnsi="Arial" w:cs="Arial"/>
          <w:lang w:eastAsia="cs-CZ"/>
        </w:rPr>
        <w:t xml:space="preserve"> </w:t>
      </w:r>
      <w:r w:rsidR="00952FCC" w:rsidRPr="005E33B6">
        <w:rPr>
          <w:rFonts w:ascii="Arial" w:eastAsiaTheme="minorEastAsia" w:hAnsi="Arial" w:cs="Arial"/>
          <w:lang w:eastAsia="cs-CZ"/>
        </w:rPr>
        <w:t xml:space="preserve">zjistí v provedeném úklidu nedostatky, </w:t>
      </w:r>
      <w:r w:rsidR="00C75664" w:rsidRPr="005E33B6">
        <w:rPr>
          <w:rFonts w:ascii="Arial" w:eastAsiaTheme="minorEastAsia" w:hAnsi="Arial" w:cs="Arial"/>
          <w:lang w:eastAsia="cs-CZ"/>
        </w:rPr>
        <w:t xml:space="preserve">zaznamená tuto skutečnost do </w:t>
      </w:r>
      <w:r w:rsidR="00952FCC" w:rsidRPr="005E33B6">
        <w:rPr>
          <w:rFonts w:ascii="Arial" w:eastAsiaTheme="minorEastAsia" w:hAnsi="Arial" w:cs="Arial"/>
          <w:lang w:eastAsia="cs-CZ"/>
        </w:rPr>
        <w:t>D</w:t>
      </w:r>
      <w:r w:rsidR="00C75664" w:rsidRPr="005E33B6">
        <w:rPr>
          <w:rFonts w:ascii="Arial" w:eastAsiaTheme="minorEastAsia" w:hAnsi="Arial" w:cs="Arial"/>
          <w:lang w:eastAsia="cs-CZ"/>
        </w:rPr>
        <w:t xml:space="preserve">eníku úklidu a bezodkladně telefonicky vyzve Poskytovatele k nápravě.  Poskytovatel se může k výtce vyjádřit do </w:t>
      </w:r>
      <w:r w:rsidR="00952FCC" w:rsidRPr="005E33B6">
        <w:rPr>
          <w:rFonts w:ascii="Arial" w:eastAsiaTheme="minorEastAsia" w:hAnsi="Arial" w:cs="Arial"/>
          <w:lang w:eastAsia="cs-CZ"/>
        </w:rPr>
        <w:t>D</w:t>
      </w:r>
      <w:r w:rsidR="00C75664" w:rsidRPr="005E33B6">
        <w:rPr>
          <w:rFonts w:ascii="Arial" w:eastAsiaTheme="minorEastAsia" w:hAnsi="Arial" w:cs="Arial"/>
          <w:lang w:eastAsia="cs-CZ"/>
        </w:rPr>
        <w:t xml:space="preserve">eníku úklidu. Na konci každého kalendářního měsíce </w:t>
      </w:r>
      <w:r w:rsidR="00952FCC" w:rsidRPr="005E33B6">
        <w:rPr>
          <w:rFonts w:ascii="Arial" w:eastAsiaTheme="minorEastAsia" w:hAnsi="Arial" w:cs="Arial"/>
          <w:lang w:eastAsia="cs-CZ"/>
        </w:rPr>
        <w:t xml:space="preserve">zástupci </w:t>
      </w:r>
      <w:r w:rsidR="00C75664" w:rsidRPr="005E33B6">
        <w:rPr>
          <w:rFonts w:ascii="Arial" w:eastAsiaTheme="minorEastAsia" w:hAnsi="Arial" w:cs="Arial"/>
          <w:lang w:eastAsia="cs-CZ"/>
        </w:rPr>
        <w:t>smluvní</w:t>
      </w:r>
      <w:r w:rsidR="00952FCC" w:rsidRPr="005E33B6">
        <w:rPr>
          <w:rFonts w:ascii="Arial" w:eastAsiaTheme="minorEastAsia" w:hAnsi="Arial" w:cs="Arial"/>
          <w:lang w:eastAsia="cs-CZ"/>
        </w:rPr>
        <w:t>ch</w:t>
      </w:r>
      <w:r w:rsidR="00C75664" w:rsidRPr="005E33B6">
        <w:rPr>
          <w:rFonts w:ascii="Arial" w:eastAsiaTheme="minorEastAsia" w:hAnsi="Arial" w:cs="Arial"/>
          <w:lang w:eastAsia="cs-CZ"/>
        </w:rPr>
        <w:t xml:space="preserve"> stran </w:t>
      </w:r>
      <w:r w:rsidR="005E33B6" w:rsidRPr="005E33B6">
        <w:rPr>
          <w:rFonts w:ascii="Arial" w:eastAsiaTheme="minorEastAsia" w:hAnsi="Arial" w:cs="Arial"/>
          <w:lang w:eastAsia="cs-CZ"/>
        </w:rPr>
        <w:t>v D</w:t>
      </w:r>
      <w:r w:rsidR="00C75664" w:rsidRPr="005E33B6">
        <w:rPr>
          <w:rFonts w:ascii="Arial" w:eastAsiaTheme="minorEastAsia" w:hAnsi="Arial" w:cs="Arial"/>
          <w:lang w:eastAsia="cs-CZ"/>
        </w:rPr>
        <w:t xml:space="preserve">eníku úklidu </w:t>
      </w:r>
      <w:r w:rsidR="005E33B6" w:rsidRPr="005E33B6">
        <w:rPr>
          <w:rFonts w:ascii="Arial" w:eastAsiaTheme="minorEastAsia" w:hAnsi="Arial" w:cs="Arial"/>
          <w:lang w:eastAsia="cs-CZ"/>
        </w:rPr>
        <w:t xml:space="preserve">provedou souhrnný záznam o rozsahu služeb poskytnutých </w:t>
      </w:r>
      <w:r w:rsidR="00C75664" w:rsidRPr="005E33B6">
        <w:rPr>
          <w:rFonts w:ascii="Arial" w:eastAsiaTheme="minorEastAsia" w:hAnsi="Arial" w:cs="Arial"/>
          <w:lang w:eastAsia="cs-CZ"/>
        </w:rPr>
        <w:t xml:space="preserve">za daný </w:t>
      </w:r>
      <w:r w:rsidR="005E33B6" w:rsidRPr="005E33B6">
        <w:rPr>
          <w:rFonts w:ascii="Arial" w:eastAsiaTheme="minorEastAsia" w:hAnsi="Arial" w:cs="Arial"/>
          <w:lang w:eastAsia="cs-CZ"/>
        </w:rPr>
        <w:t xml:space="preserve">kalendářní </w:t>
      </w:r>
      <w:r w:rsidR="00C75664" w:rsidRPr="005E33B6">
        <w:rPr>
          <w:rFonts w:ascii="Arial" w:eastAsiaTheme="minorEastAsia" w:hAnsi="Arial" w:cs="Arial"/>
          <w:lang w:eastAsia="cs-CZ"/>
        </w:rPr>
        <w:t>měsíc</w:t>
      </w:r>
      <w:r w:rsidR="005E33B6" w:rsidRPr="005E33B6">
        <w:rPr>
          <w:rFonts w:ascii="Arial" w:eastAsiaTheme="minorEastAsia" w:hAnsi="Arial" w:cs="Arial"/>
          <w:lang w:eastAsia="cs-CZ"/>
        </w:rPr>
        <w:t xml:space="preserve">. </w:t>
      </w:r>
      <w:r w:rsidR="00C75664" w:rsidRPr="005E33B6">
        <w:rPr>
          <w:rFonts w:ascii="Arial" w:eastAsiaTheme="minorEastAsia" w:hAnsi="Arial" w:cs="Arial"/>
          <w:lang w:eastAsia="cs-CZ"/>
        </w:rPr>
        <w:t xml:space="preserve"> Kopie této strany deníku úklidu bude povinnou přílohou každé faktury.</w:t>
      </w:r>
    </w:p>
    <w:p w14:paraId="2D505081" w14:textId="77777777" w:rsidR="00C75664" w:rsidRDefault="00C75664" w:rsidP="007A1E93">
      <w:pPr>
        <w:spacing w:after="0" w:line="240" w:lineRule="auto"/>
        <w:contextualSpacing/>
        <w:jc w:val="both"/>
        <w:rPr>
          <w:rFonts w:ascii="Arial" w:eastAsiaTheme="minorEastAsia" w:hAnsi="Arial" w:cs="Arial"/>
          <w:i/>
          <w:lang w:eastAsia="cs-CZ"/>
        </w:rPr>
      </w:pPr>
    </w:p>
    <w:p w14:paraId="5B19E790" w14:textId="4D44064B" w:rsidR="00B334F2" w:rsidRPr="00A8570E" w:rsidRDefault="00C95BDD" w:rsidP="007A1E93">
      <w:pPr>
        <w:numPr>
          <w:ilvl w:val="0"/>
          <w:numId w:val="5"/>
        </w:numPr>
        <w:spacing w:after="0" w:line="240" w:lineRule="auto"/>
        <w:ind w:left="567" w:hanging="567"/>
        <w:contextualSpacing/>
        <w:jc w:val="both"/>
        <w:rPr>
          <w:rFonts w:ascii="Arial" w:eastAsiaTheme="minorEastAsia" w:hAnsi="Arial" w:cs="Arial"/>
          <w:i/>
          <w:lang w:eastAsia="cs-CZ"/>
        </w:rPr>
      </w:pPr>
      <w:r w:rsidRPr="00A8570E">
        <w:rPr>
          <w:rFonts w:ascii="Arial" w:eastAsiaTheme="minorEastAsia" w:hAnsi="Arial" w:cs="Arial"/>
          <w:iCs/>
          <w:lang w:eastAsia="cs-CZ"/>
        </w:rPr>
        <w:t xml:space="preserve">Práva a povinnosti </w:t>
      </w:r>
      <w:r w:rsidR="003F79C9" w:rsidRPr="00A8570E">
        <w:rPr>
          <w:rFonts w:ascii="Arial" w:eastAsiaTheme="minorEastAsia" w:hAnsi="Arial" w:cs="Arial"/>
          <w:iCs/>
          <w:lang w:eastAsia="cs-CZ"/>
        </w:rPr>
        <w:t>smluvních stran neupravená výslovně touto smlouvou se budou řídit obecnou úpravou smlouvy o dílo.</w:t>
      </w:r>
    </w:p>
    <w:p w14:paraId="6219F9C9" w14:textId="77777777" w:rsidR="00B83CD6" w:rsidRPr="00A8570E" w:rsidRDefault="00B83CD6" w:rsidP="007A1E93">
      <w:pPr>
        <w:pStyle w:val="Odstavecseseznamem"/>
        <w:spacing w:after="0" w:line="240" w:lineRule="auto"/>
        <w:rPr>
          <w:rFonts w:ascii="Arial" w:eastAsiaTheme="minorEastAsia" w:hAnsi="Arial" w:cs="Arial"/>
          <w:i/>
          <w:lang w:eastAsia="cs-CZ"/>
        </w:rPr>
      </w:pPr>
    </w:p>
    <w:p w14:paraId="45B23EA4" w14:textId="2BFF4F64" w:rsidR="00B83CD6" w:rsidRPr="00A8570E" w:rsidRDefault="00B83CD6" w:rsidP="007A1E93">
      <w:pPr>
        <w:pStyle w:val="Odstavecseseznamem"/>
        <w:numPr>
          <w:ilvl w:val="0"/>
          <w:numId w:val="5"/>
        </w:numPr>
        <w:spacing w:after="0" w:line="240" w:lineRule="auto"/>
        <w:ind w:left="567" w:hanging="567"/>
        <w:jc w:val="both"/>
        <w:rPr>
          <w:rFonts w:ascii="Arial" w:eastAsiaTheme="minorEastAsia" w:hAnsi="Arial" w:cs="Arial"/>
          <w:lang w:eastAsia="cs-CZ"/>
        </w:rPr>
      </w:pPr>
      <w:r w:rsidRPr="00A8570E">
        <w:rPr>
          <w:rFonts w:ascii="Arial" w:eastAsiaTheme="minorEastAsia" w:hAnsi="Arial" w:cs="Arial"/>
          <w:lang w:eastAsia="cs-CZ"/>
        </w:rPr>
        <w:t xml:space="preserve">Odpad Zákazníka a odpad vzniklý při provádění úklidu Poskytovatel bezplatně uloží na místa určená </w:t>
      </w:r>
      <w:r w:rsidR="006C617E" w:rsidRPr="00A8570E">
        <w:rPr>
          <w:rFonts w:ascii="Arial" w:eastAsiaTheme="minorEastAsia" w:hAnsi="Arial" w:cs="Arial"/>
          <w:lang w:eastAsia="cs-CZ"/>
        </w:rPr>
        <w:t xml:space="preserve">Zákazníkem. To se však nevztahuje na </w:t>
      </w:r>
      <w:r w:rsidRPr="00A8570E">
        <w:rPr>
          <w:rFonts w:ascii="Arial" w:eastAsiaTheme="minorEastAsia" w:hAnsi="Arial" w:cs="Arial"/>
          <w:lang w:eastAsia="cs-CZ"/>
        </w:rPr>
        <w:t>nebezpečný odpad</w:t>
      </w:r>
      <w:r w:rsidR="006C617E" w:rsidRPr="00A8570E">
        <w:rPr>
          <w:rFonts w:ascii="Arial" w:eastAsiaTheme="minorEastAsia" w:hAnsi="Arial" w:cs="Arial"/>
          <w:lang w:eastAsia="cs-CZ"/>
        </w:rPr>
        <w:t xml:space="preserve">, který je Poskytovatel povinen </w:t>
      </w:r>
      <w:r w:rsidRPr="00A8570E">
        <w:rPr>
          <w:rFonts w:ascii="Arial" w:eastAsiaTheme="minorEastAsia" w:hAnsi="Arial" w:cs="Arial"/>
          <w:lang w:eastAsia="cs-CZ"/>
        </w:rPr>
        <w:t>zlikvidovat sám a na vlastní náklady.</w:t>
      </w:r>
    </w:p>
    <w:p w14:paraId="661E02BF" w14:textId="77777777" w:rsidR="00B334F2" w:rsidRPr="00B74C5F" w:rsidRDefault="00B334F2" w:rsidP="007A1E93">
      <w:pPr>
        <w:spacing w:after="0" w:line="240" w:lineRule="auto"/>
        <w:rPr>
          <w:rFonts w:ascii="Arial" w:eastAsiaTheme="minorEastAsia" w:hAnsi="Arial" w:cs="Arial"/>
          <w:i/>
          <w:lang w:eastAsia="cs-CZ"/>
        </w:rPr>
      </w:pPr>
    </w:p>
    <w:p w14:paraId="285C388C" w14:textId="5807984C" w:rsidR="00B334F2" w:rsidRPr="006371F8" w:rsidRDefault="00B334F2" w:rsidP="007A1E93">
      <w:pPr>
        <w:numPr>
          <w:ilvl w:val="0"/>
          <w:numId w:val="5"/>
        </w:numPr>
        <w:spacing w:after="0" w:line="240" w:lineRule="auto"/>
        <w:ind w:left="567" w:hanging="567"/>
        <w:contextualSpacing/>
        <w:jc w:val="both"/>
        <w:rPr>
          <w:rFonts w:ascii="Arial" w:eastAsiaTheme="minorEastAsia" w:hAnsi="Arial" w:cs="Arial"/>
          <w:iCs/>
          <w:lang w:eastAsia="cs-CZ"/>
        </w:rPr>
      </w:pPr>
      <w:r w:rsidRPr="006371F8">
        <w:rPr>
          <w:rFonts w:ascii="Arial" w:eastAsiaTheme="minorEastAsia" w:hAnsi="Arial" w:cs="Arial"/>
          <w:iCs/>
          <w:lang w:eastAsia="cs-CZ"/>
        </w:rPr>
        <w:t xml:space="preserve">Poskytovatel dále prohlašuje, že je oprávněn k poskytování </w:t>
      </w:r>
      <w:r w:rsidR="009F13A3" w:rsidRPr="006371F8">
        <w:rPr>
          <w:rFonts w:ascii="Arial" w:eastAsiaTheme="minorEastAsia" w:hAnsi="Arial" w:cs="Arial"/>
          <w:iCs/>
          <w:lang w:eastAsia="cs-CZ"/>
        </w:rPr>
        <w:t>služeb sjednaných touto</w:t>
      </w:r>
      <w:r w:rsidRPr="006371F8">
        <w:rPr>
          <w:rFonts w:ascii="Arial" w:eastAsiaTheme="minorEastAsia" w:hAnsi="Arial" w:cs="Arial"/>
          <w:iCs/>
          <w:lang w:eastAsia="cs-CZ"/>
        </w:rPr>
        <w:t xml:space="preserve"> smlou</w:t>
      </w:r>
      <w:r w:rsidR="009F13A3" w:rsidRPr="006371F8">
        <w:rPr>
          <w:rFonts w:ascii="Arial" w:eastAsiaTheme="minorEastAsia" w:hAnsi="Arial" w:cs="Arial"/>
          <w:iCs/>
          <w:lang w:eastAsia="cs-CZ"/>
        </w:rPr>
        <w:t>vou</w:t>
      </w:r>
      <w:r w:rsidRPr="006371F8">
        <w:rPr>
          <w:rFonts w:ascii="Arial" w:eastAsiaTheme="minorEastAsia" w:hAnsi="Arial" w:cs="Arial"/>
          <w:iCs/>
          <w:lang w:eastAsia="cs-CZ"/>
        </w:rPr>
        <w:t>, a zavazuje se udržet si toto oprávnění po celou dobu trvání této smlouvy.</w:t>
      </w:r>
    </w:p>
    <w:p w14:paraId="74F2208F" w14:textId="77777777" w:rsidR="00B334F2" w:rsidRPr="0021748C" w:rsidRDefault="00B334F2" w:rsidP="007A1E93">
      <w:pPr>
        <w:pStyle w:val="Odstavecseseznamem"/>
        <w:spacing w:after="0" w:line="240" w:lineRule="auto"/>
        <w:rPr>
          <w:rFonts w:ascii="Arial" w:eastAsiaTheme="minorEastAsia" w:hAnsi="Arial" w:cs="Arial"/>
          <w:i/>
          <w:lang w:eastAsia="cs-CZ"/>
        </w:rPr>
      </w:pPr>
    </w:p>
    <w:p w14:paraId="07D7F5A7" w14:textId="77777777" w:rsidR="00B334F2" w:rsidRPr="00574B37" w:rsidRDefault="00B334F2" w:rsidP="007A1E93">
      <w:pPr>
        <w:numPr>
          <w:ilvl w:val="0"/>
          <w:numId w:val="5"/>
        </w:numPr>
        <w:spacing w:after="0" w:line="240" w:lineRule="auto"/>
        <w:ind w:left="567" w:hanging="567"/>
        <w:contextualSpacing/>
        <w:jc w:val="both"/>
        <w:rPr>
          <w:rFonts w:ascii="Arial" w:eastAsiaTheme="minorEastAsia" w:hAnsi="Arial" w:cs="Arial"/>
          <w:iCs/>
          <w:lang w:eastAsia="cs-CZ"/>
        </w:rPr>
      </w:pPr>
      <w:r w:rsidRPr="00574B37">
        <w:rPr>
          <w:rFonts w:ascii="Arial" w:eastAsia="Times New Roman" w:hAnsi="Arial" w:cs="Arial"/>
          <w:iCs/>
          <w:lang w:eastAsia="cs-CZ"/>
        </w:rPr>
        <w:t>Zákazník se zavazuje:</w:t>
      </w:r>
    </w:p>
    <w:p w14:paraId="7712323F" w14:textId="019FE4B3" w:rsidR="00B334F2" w:rsidRPr="00574B37" w:rsidRDefault="00B334F2" w:rsidP="007A1E93">
      <w:pPr>
        <w:numPr>
          <w:ilvl w:val="0"/>
          <w:numId w:val="12"/>
        </w:numPr>
        <w:spacing w:after="0" w:line="240" w:lineRule="auto"/>
        <w:ind w:left="1134" w:hanging="567"/>
        <w:jc w:val="both"/>
        <w:rPr>
          <w:rFonts w:ascii="Arial" w:hAnsi="Arial" w:cs="Arial"/>
          <w:iCs/>
        </w:rPr>
      </w:pPr>
      <w:r w:rsidRPr="00574B37">
        <w:rPr>
          <w:rFonts w:ascii="Arial" w:hAnsi="Arial" w:cs="Arial"/>
          <w:iCs/>
        </w:rPr>
        <w:t xml:space="preserve">umožňovat Poskytovateli, resp. jeho zaměstnancům, vstup do svých provozoven, a to v době uvedené v odst. </w:t>
      </w:r>
      <w:r w:rsidR="00CB786B" w:rsidRPr="00574B37">
        <w:rPr>
          <w:rFonts w:ascii="Arial" w:hAnsi="Arial" w:cs="Arial"/>
          <w:iCs/>
        </w:rPr>
        <w:t>7</w:t>
      </w:r>
      <w:r w:rsidRPr="00574B37">
        <w:rPr>
          <w:rFonts w:ascii="Arial" w:hAnsi="Arial" w:cs="Arial"/>
          <w:iCs/>
        </w:rPr>
        <w:t xml:space="preserve"> tohoto článku, </w:t>
      </w:r>
    </w:p>
    <w:p w14:paraId="6E154F56" w14:textId="3A75394F" w:rsidR="00A663BA" w:rsidRPr="00574B37" w:rsidRDefault="00A663BA" w:rsidP="007A1E93">
      <w:pPr>
        <w:numPr>
          <w:ilvl w:val="0"/>
          <w:numId w:val="12"/>
        </w:numPr>
        <w:spacing w:after="0" w:line="240" w:lineRule="auto"/>
        <w:ind w:left="1134" w:hanging="567"/>
        <w:jc w:val="both"/>
        <w:rPr>
          <w:rFonts w:ascii="Arial" w:hAnsi="Arial" w:cs="Arial"/>
          <w:iCs/>
        </w:rPr>
      </w:pPr>
      <w:r w:rsidRPr="00574B37">
        <w:rPr>
          <w:rFonts w:ascii="Arial" w:hAnsi="Arial" w:cs="Arial"/>
          <w:iCs/>
        </w:rPr>
        <w:t xml:space="preserve">umožnit Poskytovateli užívání úklidových komor v objektech č. 15, 24 a 79, z nichž každá bude mít výměru nejvýše 5 </w:t>
      </w:r>
      <w:r w:rsidR="006C16AC" w:rsidRPr="00574B37">
        <w:rPr>
          <w:rFonts w:ascii="Arial" w:hAnsi="Arial" w:cs="Arial"/>
          <w:iCs/>
        </w:rPr>
        <w:t>m</w:t>
      </w:r>
      <w:r w:rsidR="006C16AC" w:rsidRPr="00574B37">
        <w:rPr>
          <w:rFonts w:ascii="Arial" w:hAnsi="Arial" w:cs="Arial"/>
          <w:iCs/>
          <w:vertAlign w:val="superscript"/>
        </w:rPr>
        <w:t>2</w:t>
      </w:r>
      <w:r w:rsidR="00574B37" w:rsidRPr="00574B37">
        <w:rPr>
          <w:rFonts w:ascii="Arial" w:hAnsi="Arial" w:cs="Arial"/>
          <w:iCs/>
        </w:rPr>
        <w:t>,</w:t>
      </w:r>
    </w:p>
    <w:p w14:paraId="06AFAEC4" w14:textId="3D2723CD" w:rsidR="00A663BA" w:rsidRPr="00574B37" w:rsidRDefault="00C816E9" w:rsidP="007A1E93">
      <w:pPr>
        <w:numPr>
          <w:ilvl w:val="0"/>
          <w:numId w:val="12"/>
        </w:numPr>
        <w:spacing w:after="0" w:line="240" w:lineRule="auto"/>
        <w:ind w:left="1134" w:hanging="567"/>
        <w:jc w:val="both"/>
        <w:rPr>
          <w:rFonts w:ascii="Arial" w:hAnsi="Arial" w:cs="Arial"/>
          <w:iCs/>
        </w:rPr>
      </w:pPr>
      <w:r w:rsidRPr="00574B37">
        <w:rPr>
          <w:rFonts w:ascii="Arial" w:hAnsi="Arial" w:cs="Arial"/>
          <w:iCs/>
        </w:rPr>
        <w:t xml:space="preserve">umožnit Poskytovateli </w:t>
      </w:r>
      <w:r w:rsidR="0078293A" w:rsidRPr="00574B37">
        <w:rPr>
          <w:rFonts w:ascii="Arial" w:hAnsi="Arial" w:cs="Arial"/>
          <w:iCs/>
        </w:rPr>
        <w:t xml:space="preserve">ve svých provozovnách </w:t>
      </w:r>
      <w:r w:rsidRPr="00574B37">
        <w:rPr>
          <w:rFonts w:ascii="Arial" w:hAnsi="Arial" w:cs="Arial"/>
          <w:iCs/>
        </w:rPr>
        <w:t>odběr studené a teplé vody a elektrické energie</w:t>
      </w:r>
      <w:r w:rsidR="0078293A" w:rsidRPr="00574B37">
        <w:rPr>
          <w:rFonts w:ascii="Arial" w:hAnsi="Arial" w:cs="Arial"/>
          <w:iCs/>
        </w:rPr>
        <w:t>, a to na náklady Zákazníka,</w:t>
      </w:r>
    </w:p>
    <w:p w14:paraId="21954DA9" w14:textId="7B26CF48" w:rsidR="0078293A" w:rsidRPr="00574B37" w:rsidRDefault="0078293A" w:rsidP="007A1E93">
      <w:pPr>
        <w:numPr>
          <w:ilvl w:val="0"/>
          <w:numId w:val="12"/>
        </w:numPr>
        <w:spacing w:after="0" w:line="240" w:lineRule="auto"/>
        <w:ind w:left="1134" w:hanging="567"/>
        <w:jc w:val="both"/>
        <w:rPr>
          <w:rFonts w:ascii="Arial" w:hAnsi="Arial" w:cs="Arial"/>
          <w:iCs/>
        </w:rPr>
      </w:pPr>
      <w:r w:rsidRPr="00574B37">
        <w:rPr>
          <w:rFonts w:ascii="Arial" w:hAnsi="Arial" w:cs="Arial"/>
          <w:iCs/>
        </w:rPr>
        <w:t>informovat Poskytovatele o případných překážkách bránících v provádění úklidu, a to nejméně tři (3) dny předem</w:t>
      </w:r>
      <w:r w:rsidR="00681484" w:rsidRPr="00574B37">
        <w:rPr>
          <w:rFonts w:ascii="Arial" w:hAnsi="Arial" w:cs="Arial"/>
          <w:iCs/>
        </w:rPr>
        <w:t>, bude-li mu tato překážka v takovémto předstihu známa,</w:t>
      </w:r>
    </w:p>
    <w:p w14:paraId="7E568AE0" w14:textId="0DCD88DE" w:rsidR="00B334F2" w:rsidRPr="00574B37" w:rsidRDefault="00B334F2" w:rsidP="007A1E93">
      <w:pPr>
        <w:spacing w:after="0" w:line="240" w:lineRule="auto"/>
        <w:ind w:left="567"/>
        <w:contextualSpacing/>
        <w:jc w:val="both"/>
        <w:rPr>
          <w:rFonts w:ascii="Arial" w:eastAsia="Times New Roman" w:hAnsi="Arial" w:cs="Arial"/>
          <w:iCs/>
          <w:lang w:eastAsia="cs-CZ"/>
        </w:rPr>
      </w:pPr>
      <w:r w:rsidRPr="00574B37">
        <w:rPr>
          <w:rFonts w:ascii="Arial" w:eastAsia="Times New Roman" w:hAnsi="Arial" w:cs="Arial"/>
          <w:iCs/>
          <w:lang w:eastAsia="cs-CZ"/>
        </w:rPr>
        <w:t>to vše v rozsahu nezbytném k plnění povinností Poskytovatele dle této smlouvy.</w:t>
      </w:r>
    </w:p>
    <w:p w14:paraId="591AB500" w14:textId="77777777" w:rsidR="00B334F2" w:rsidRPr="00574B37" w:rsidRDefault="00B334F2" w:rsidP="007A1E93">
      <w:pPr>
        <w:spacing w:after="0" w:line="240" w:lineRule="auto"/>
        <w:ind w:left="567"/>
        <w:contextualSpacing/>
        <w:jc w:val="both"/>
        <w:rPr>
          <w:rFonts w:ascii="Arial" w:eastAsia="Times New Roman" w:hAnsi="Arial" w:cs="Arial"/>
          <w:iCs/>
          <w:lang w:eastAsia="cs-CZ"/>
        </w:rPr>
      </w:pPr>
    </w:p>
    <w:p w14:paraId="709EA421" w14:textId="77777777" w:rsidR="00B334F2" w:rsidRPr="00574B37" w:rsidRDefault="00B334F2" w:rsidP="007A1E93">
      <w:pPr>
        <w:numPr>
          <w:ilvl w:val="0"/>
          <w:numId w:val="5"/>
        </w:numPr>
        <w:spacing w:after="0" w:line="240" w:lineRule="auto"/>
        <w:ind w:left="567" w:hanging="567"/>
        <w:contextualSpacing/>
        <w:jc w:val="both"/>
        <w:rPr>
          <w:rFonts w:ascii="Arial" w:eastAsiaTheme="minorEastAsia" w:hAnsi="Arial" w:cs="Arial"/>
          <w:iCs/>
          <w:lang w:eastAsia="cs-CZ"/>
        </w:rPr>
      </w:pPr>
      <w:r w:rsidRPr="00574B37">
        <w:rPr>
          <w:rFonts w:ascii="Arial" w:eastAsia="Times New Roman" w:hAnsi="Arial" w:cs="Arial"/>
          <w:iCs/>
          <w:lang w:eastAsia="cs-CZ"/>
        </w:rPr>
        <w:t>Poskytovatel se dále zavazuje:</w:t>
      </w:r>
    </w:p>
    <w:p w14:paraId="110B6BBE" w14:textId="499C1190" w:rsidR="00B334F2" w:rsidRPr="00574B37" w:rsidRDefault="00B334F2" w:rsidP="007A1E93">
      <w:pPr>
        <w:numPr>
          <w:ilvl w:val="0"/>
          <w:numId w:val="13"/>
        </w:numPr>
        <w:spacing w:after="0" w:line="240" w:lineRule="auto"/>
        <w:ind w:left="1134" w:hanging="567"/>
        <w:contextualSpacing/>
        <w:jc w:val="both"/>
        <w:rPr>
          <w:rFonts w:ascii="Arial" w:eastAsia="Times New Roman" w:hAnsi="Arial" w:cs="Arial"/>
          <w:iCs/>
          <w:lang w:eastAsia="cs-CZ"/>
        </w:rPr>
      </w:pPr>
      <w:r w:rsidRPr="00574B37">
        <w:rPr>
          <w:rFonts w:ascii="Arial" w:eastAsia="Times New Roman" w:hAnsi="Arial" w:cs="Arial"/>
          <w:iCs/>
          <w:lang w:eastAsia="cs-CZ"/>
        </w:rPr>
        <w:t>plnit své povinnosti z této smlouvy řádně, kvalitně a včas,</w:t>
      </w:r>
      <w:r w:rsidR="00084641" w:rsidRPr="00574B37">
        <w:rPr>
          <w:rFonts w:ascii="Arial" w:eastAsia="Times New Roman" w:hAnsi="Arial" w:cs="Arial"/>
          <w:iCs/>
          <w:lang w:eastAsia="cs-CZ"/>
        </w:rPr>
        <w:t xml:space="preserve"> podle svých nejlepších schopností a znalostí, a s odbornou péčí,</w:t>
      </w:r>
    </w:p>
    <w:p w14:paraId="18391BE7" w14:textId="4A303655" w:rsidR="00B61EE8" w:rsidRPr="00574B37" w:rsidRDefault="00B83477" w:rsidP="007A1E93">
      <w:pPr>
        <w:numPr>
          <w:ilvl w:val="0"/>
          <w:numId w:val="13"/>
        </w:numPr>
        <w:spacing w:after="0" w:line="240" w:lineRule="auto"/>
        <w:ind w:left="1134" w:hanging="567"/>
        <w:contextualSpacing/>
        <w:jc w:val="both"/>
        <w:rPr>
          <w:rFonts w:ascii="Arial" w:eastAsia="Times New Roman" w:hAnsi="Arial" w:cs="Arial"/>
          <w:iCs/>
          <w:lang w:eastAsia="cs-CZ"/>
        </w:rPr>
      </w:pPr>
      <w:r w:rsidRPr="00574B37">
        <w:rPr>
          <w:rFonts w:ascii="Arial" w:eastAsia="Times New Roman" w:hAnsi="Arial" w:cs="Arial"/>
          <w:iCs/>
          <w:lang w:eastAsia="cs-CZ"/>
        </w:rPr>
        <w:t>uvádět ve všech dokladech týkajících se této smlouvy a jejího plnění číslo této smlouvy</w:t>
      </w:r>
      <w:r w:rsidR="00081C8C" w:rsidRPr="00574B37">
        <w:rPr>
          <w:rFonts w:ascii="Arial" w:eastAsia="Times New Roman" w:hAnsi="Arial" w:cs="Arial"/>
          <w:iCs/>
          <w:lang w:eastAsia="cs-CZ"/>
        </w:rPr>
        <w:t>,</w:t>
      </w:r>
    </w:p>
    <w:p w14:paraId="4DAA2D6F" w14:textId="396EB5C2" w:rsidR="00B334F2" w:rsidRPr="00574B37" w:rsidRDefault="00B334F2" w:rsidP="007A1E93">
      <w:pPr>
        <w:numPr>
          <w:ilvl w:val="0"/>
          <w:numId w:val="13"/>
        </w:numPr>
        <w:spacing w:after="0" w:line="240" w:lineRule="auto"/>
        <w:ind w:left="1134" w:hanging="567"/>
        <w:contextualSpacing/>
        <w:jc w:val="both"/>
        <w:rPr>
          <w:rFonts w:ascii="Arial" w:hAnsi="Arial" w:cs="Arial"/>
          <w:iCs/>
        </w:rPr>
      </w:pPr>
      <w:r w:rsidRPr="00574B37">
        <w:rPr>
          <w:rFonts w:ascii="Arial" w:eastAsia="Times New Roman" w:hAnsi="Arial" w:cs="Arial"/>
          <w:iCs/>
          <w:lang w:eastAsia="cs-CZ"/>
        </w:rPr>
        <w:t>dodržovat obecně závazné i vnitřní Zákazníkovy předpisy</w:t>
      </w:r>
      <w:r w:rsidR="00CB0D06" w:rsidRPr="00574B37">
        <w:rPr>
          <w:rFonts w:ascii="Arial" w:eastAsia="Times New Roman" w:hAnsi="Arial" w:cs="Arial"/>
          <w:iCs/>
          <w:lang w:eastAsia="cs-CZ"/>
        </w:rPr>
        <w:t xml:space="preserve"> a pravidla</w:t>
      </w:r>
      <w:r w:rsidRPr="00574B37">
        <w:rPr>
          <w:rFonts w:ascii="Arial" w:eastAsia="Times New Roman" w:hAnsi="Arial" w:cs="Arial"/>
          <w:iCs/>
          <w:lang w:eastAsia="cs-CZ"/>
        </w:rPr>
        <w:t xml:space="preserve"> týkající se bezpečnosti, požární ochrany, ekologie a organizace práce v místech plnění této smlouvy, s nimiž bude seznámen</w:t>
      </w:r>
      <w:r w:rsidR="00CB0D06" w:rsidRPr="00574B37">
        <w:rPr>
          <w:rFonts w:ascii="Arial" w:eastAsia="Times New Roman" w:hAnsi="Arial" w:cs="Arial"/>
          <w:iCs/>
          <w:lang w:eastAsia="cs-CZ"/>
        </w:rPr>
        <w:t xml:space="preserve">; poučit o těchto předpisech a pravidlech své zaměstnance, kteří budou služby dle této smlouvy provádět, a kontrolovat jejich dodržování, </w:t>
      </w:r>
    </w:p>
    <w:p w14:paraId="33F21E9C" w14:textId="77777777" w:rsidR="00AE1221" w:rsidRPr="00574B37" w:rsidRDefault="00AE1B7B" w:rsidP="007A1E93">
      <w:pPr>
        <w:numPr>
          <w:ilvl w:val="0"/>
          <w:numId w:val="13"/>
        </w:numPr>
        <w:spacing w:after="0" w:line="240" w:lineRule="auto"/>
        <w:ind w:left="1134" w:hanging="567"/>
        <w:contextualSpacing/>
        <w:jc w:val="both"/>
        <w:rPr>
          <w:rFonts w:ascii="Arial" w:hAnsi="Arial" w:cs="Arial"/>
          <w:iCs/>
        </w:rPr>
      </w:pPr>
      <w:r w:rsidRPr="00574B37">
        <w:rPr>
          <w:rFonts w:ascii="Arial" w:eastAsia="Times New Roman" w:hAnsi="Arial" w:cs="Arial"/>
          <w:iCs/>
          <w:lang w:eastAsia="cs-CZ"/>
        </w:rPr>
        <w:t xml:space="preserve">využívat vodu a elektrickou energii </w:t>
      </w:r>
      <w:r w:rsidR="00AE1221" w:rsidRPr="00574B37">
        <w:rPr>
          <w:rFonts w:ascii="Arial" w:eastAsia="Times New Roman" w:hAnsi="Arial" w:cs="Arial"/>
          <w:iCs/>
          <w:lang w:eastAsia="cs-CZ"/>
        </w:rPr>
        <w:t xml:space="preserve">poskytovanou Zákazníkem pro účely plnění této smlouvy hospodárně, </w:t>
      </w:r>
    </w:p>
    <w:p w14:paraId="3A2C1435" w14:textId="7F28AB17" w:rsidR="00AE1B7B" w:rsidRPr="00574B37" w:rsidRDefault="00523710" w:rsidP="007A1E93">
      <w:pPr>
        <w:numPr>
          <w:ilvl w:val="0"/>
          <w:numId w:val="13"/>
        </w:numPr>
        <w:spacing w:after="0" w:line="240" w:lineRule="auto"/>
        <w:ind w:left="1134" w:hanging="567"/>
        <w:contextualSpacing/>
        <w:jc w:val="both"/>
        <w:rPr>
          <w:rFonts w:ascii="Arial" w:hAnsi="Arial" w:cs="Arial"/>
          <w:iCs/>
        </w:rPr>
      </w:pPr>
      <w:r w:rsidRPr="00574B37">
        <w:rPr>
          <w:rFonts w:ascii="Arial" w:eastAsia="Times New Roman" w:hAnsi="Arial" w:cs="Arial"/>
          <w:iCs/>
          <w:lang w:eastAsia="cs-CZ"/>
        </w:rPr>
        <w:t xml:space="preserve">dbát při plnění svých povinností na ochranu majetku Zákazníka (tj. zacházet šetrně s interiéry a zařízením provozovny Zákazníka, </w:t>
      </w:r>
      <w:r w:rsidR="00002C38" w:rsidRPr="00574B37">
        <w:rPr>
          <w:rFonts w:ascii="Arial" w:eastAsia="Times New Roman" w:hAnsi="Arial" w:cs="Arial"/>
          <w:iCs/>
          <w:lang w:eastAsia="cs-CZ"/>
        </w:rPr>
        <w:t xml:space="preserve">nábytkem a jiným </w:t>
      </w:r>
      <w:r w:rsidRPr="00574B37">
        <w:rPr>
          <w:rFonts w:ascii="Arial" w:eastAsia="Times New Roman" w:hAnsi="Arial" w:cs="Arial"/>
          <w:iCs/>
          <w:lang w:eastAsia="cs-CZ"/>
        </w:rPr>
        <w:t xml:space="preserve">vybavením prostor, </w:t>
      </w:r>
      <w:r w:rsidR="00002C38" w:rsidRPr="00574B37">
        <w:rPr>
          <w:rFonts w:ascii="Arial" w:eastAsia="Times New Roman" w:hAnsi="Arial" w:cs="Arial"/>
          <w:iCs/>
          <w:lang w:eastAsia="cs-CZ"/>
        </w:rPr>
        <w:t xml:space="preserve">kancelářskou technikou), </w:t>
      </w:r>
    </w:p>
    <w:p w14:paraId="56389335" w14:textId="55731C13" w:rsidR="00002C38" w:rsidRPr="00574B37" w:rsidRDefault="00002C38" w:rsidP="007A1E93">
      <w:pPr>
        <w:numPr>
          <w:ilvl w:val="0"/>
          <w:numId w:val="13"/>
        </w:numPr>
        <w:spacing w:after="0" w:line="240" w:lineRule="auto"/>
        <w:ind w:left="1134" w:hanging="567"/>
        <w:contextualSpacing/>
        <w:jc w:val="both"/>
        <w:rPr>
          <w:rFonts w:ascii="Arial" w:hAnsi="Arial" w:cs="Arial"/>
          <w:iCs/>
        </w:rPr>
      </w:pPr>
      <w:r w:rsidRPr="00574B37">
        <w:rPr>
          <w:rFonts w:ascii="Arial" w:eastAsia="Times New Roman" w:hAnsi="Arial" w:cs="Arial"/>
          <w:iCs/>
          <w:lang w:eastAsia="cs-CZ"/>
        </w:rPr>
        <w:lastRenderedPageBreak/>
        <w:t xml:space="preserve">zajistit, aby jím určená kontaktní osoba </w:t>
      </w:r>
      <w:r w:rsidR="00A35CA9" w:rsidRPr="00574B37">
        <w:rPr>
          <w:rFonts w:ascii="Arial" w:eastAsia="Times New Roman" w:hAnsi="Arial" w:cs="Arial"/>
          <w:iCs/>
          <w:lang w:eastAsia="cs-CZ"/>
        </w:rPr>
        <w:t xml:space="preserve">(dle čl. </w:t>
      </w:r>
      <w:r w:rsidR="00365723" w:rsidRPr="00574B37">
        <w:rPr>
          <w:rFonts w:ascii="Arial" w:eastAsia="Times New Roman" w:hAnsi="Arial" w:cs="Arial"/>
          <w:iCs/>
          <w:lang w:eastAsia="cs-CZ"/>
        </w:rPr>
        <w:t>IV odst. 9 této smlouvy)</w:t>
      </w:r>
      <w:r w:rsidR="00A35CA9" w:rsidRPr="00574B37">
        <w:rPr>
          <w:rFonts w:ascii="Arial" w:eastAsia="Times New Roman" w:hAnsi="Arial" w:cs="Arial"/>
          <w:iCs/>
          <w:lang w:eastAsia="cs-CZ"/>
        </w:rPr>
        <w:t xml:space="preserve"> </w:t>
      </w:r>
      <w:r w:rsidRPr="00574B37">
        <w:rPr>
          <w:rFonts w:ascii="Arial" w:eastAsia="Times New Roman" w:hAnsi="Arial" w:cs="Arial"/>
          <w:iCs/>
          <w:lang w:eastAsia="cs-CZ"/>
        </w:rPr>
        <w:t>byla</w:t>
      </w:r>
      <w:r w:rsidR="00365723" w:rsidRPr="00574B37">
        <w:rPr>
          <w:rFonts w:ascii="Arial" w:eastAsia="Times New Roman" w:hAnsi="Arial" w:cs="Arial"/>
          <w:iCs/>
          <w:lang w:eastAsia="cs-CZ"/>
        </w:rPr>
        <w:t xml:space="preserve"> pro Zákazníka</w:t>
      </w:r>
      <w:r w:rsidRPr="00574B37">
        <w:rPr>
          <w:rFonts w:ascii="Arial" w:eastAsia="Times New Roman" w:hAnsi="Arial" w:cs="Arial"/>
          <w:iCs/>
          <w:lang w:eastAsia="cs-CZ"/>
        </w:rPr>
        <w:t xml:space="preserve"> </w:t>
      </w:r>
      <w:r w:rsidR="00A35CA9" w:rsidRPr="00574B37">
        <w:rPr>
          <w:rFonts w:ascii="Arial" w:eastAsia="Times New Roman" w:hAnsi="Arial" w:cs="Arial"/>
          <w:iCs/>
          <w:lang w:eastAsia="cs-CZ"/>
        </w:rPr>
        <w:t xml:space="preserve">v pracovních dnech telefonicky dostupná alespoň v době od 8. do 15 hodiny, </w:t>
      </w:r>
    </w:p>
    <w:p w14:paraId="2354C344" w14:textId="4C9636DC" w:rsidR="00B334F2" w:rsidRPr="00574B37" w:rsidRDefault="00B334F2" w:rsidP="007A1E93">
      <w:pPr>
        <w:numPr>
          <w:ilvl w:val="0"/>
          <w:numId w:val="13"/>
        </w:numPr>
        <w:spacing w:after="0" w:line="240" w:lineRule="auto"/>
        <w:ind w:left="1134" w:hanging="567"/>
        <w:contextualSpacing/>
        <w:jc w:val="both"/>
        <w:rPr>
          <w:rFonts w:ascii="Arial" w:hAnsi="Arial" w:cs="Arial"/>
          <w:iCs/>
        </w:rPr>
      </w:pPr>
      <w:r w:rsidRPr="00574B37">
        <w:rPr>
          <w:rFonts w:ascii="Arial" w:eastAsia="Times New Roman" w:hAnsi="Arial" w:cs="Arial"/>
          <w:iCs/>
          <w:lang w:eastAsia="cs-CZ"/>
        </w:rPr>
        <w:t>oznamovat</w:t>
      </w:r>
      <w:r w:rsidR="004A5356" w:rsidRPr="00574B37">
        <w:rPr>
          <w:rFonts w:ascii="Arial" w:eastAsia="Times New Roman" w:hAnsi="Arial" w:cs="Arial"/>
          <w:iCs/>
          <w:lang w:eastAsia="cs-CZ"/>
        </w:rPr>
        <w:t xml:space="preserve"> Zákazníkovi</w:t>
      </w:r>
      <w:r w:rsidRPr="00574B37">
        <w:rPr>
          <w:rFonts w:ascii="Arial" w:eastAsia="Times New Roman" w:hAnsi="Arial" w:cs="Arial"/>
          <w:iCs/>
          <w:lang w:eastAsia="cs-CZ"/>
        </w:rPr>
        <w:t xml:space="preserve"> jména svých zaměstnanců, kteří se budou podílet na plnění této smlouvy</w:t>
      </w:r>
      <w:r w:rsidR="00365723" w:rsidRPr="00574B37">
        <w:rPr>
          <w:rFonts w:ascii="Arial" w:eastAsia="Times New Roman" w:hAnsi="Arial" w:cs="Arial"/>
          <w:iCs/>
          <w:lang w:eastAsia="cs-CZ"/>
        </w:rPr>
        <w:t xml:space="preserve"> v provozovn</w:t>
      </w:r>
      <w:r w:rsidR="004A5356" w:rsidRPr="00574B37">
        <w:rPr>
          <w:rFonts w:ascii="Arial" w:eastAsia="Times New Roman" w:hAnsi="Arial" w:cs="Arial"/>
          <w:iCs/>
          <w:lang w:eastAsia="cs-CZ"/>
        </w:rPr>
        <w:t>ách</w:t>
      </w:r>
      <w:r w:rsidR="00365723" w:rsidRPr="00574B37">
        <w:rPr>
          <w:rFonts w:ascii="Arial" w:eastAsia="Times New Roman" w:hAnsi="Arial" w:cs="Arial"/>
          <w:iCs/>
          <w:lang w:eastAsia="cs-CZ"/>
        </w:rPr>
        <w:t xml:space="preserve"> Zákazníka</w:t>
      </w:r>
      <w:r w:rsidRPr="00574B37">
        <w:rPr>
          <w:rFonts w:ascii="Arial" w:eastAsia="Times New Roman" w:hAnsi="Arial" w:cs="Arial"/>
          <w:iCs/>
          <w:lang w:eastAsia="cs-CZ"/>
        </w:rPr>
        <w:t xml:space="preserve">, a to s předstihem nejméně dvou (2) pracovních dnů,  </w:t>
      </w:r>
    </w:p>
    <w:p w14:paraId="05D3D389" w14:textId="77777777" w:rsidR="00B334F2" w:rsidRPr="00574B37" w:rsidRDefault="00B334F2" w:rsidP="007A1E93">
      <w:pPr>
        <w:numPr>
          <w:ilvl w:val="0"/>
          <w:numId w:val="13"/>
        </w:numPr>
        <w:spacing w:after="0" w:line="240" w:lineRule="auto"/>
        <w:ind w:left="1134" w:hanging="567"/>
        <w:contextualSpacing/>
        <w:jc w:val="both"/>
        <w:rPr>
          <w:rFonts w:ascii="Arial" w:eastAsia="Times New Roman" w:hAnsi="Arial" w:cs="Arial"/>
          <w:iCs/>
          <w:lang w:eastAsia="cs-CZ"/>
        </w:rPr>
      </w:pPr>
      <w:r w:rsidRPr="00574B37">
        <w:rPr>
          <w:rFonts w:ascii="Arial" w:eastAsia="Times New Roman" w:hAnsi="Arial" w:cs="Arial"/>
          <w:iCs/>
          <w:lang w:eastAsia="cs-CZ"/>
        </w:rPr>
        <w:t xml:space="preserve">zajistit, aby jeho zaměstnanci nevstupovali v provozovnách Zákazníka do prostor nesouvisejících s plněním této smlouvy, a aby se nepohybovali a nezdržovali v provozovnách Zákazníka bez objektivního důvodu vyplývajícího z této smlouvy, </w:t>
      </w:r>
    </w:p>
    <w:p w14:paraId="2A66DB5A" w14:textId="34459073" w:rsidR="00B334F2" w:rsidRPr="00574B37" w:rsidRDefault="00B334F2" w:rsidP="007A1E93">
      <w:pPr>
        <w:numPr>
          <w:ilvl w:val="0"/>
          <w:numId w:val="13"/>
        </w:numPr>
        <w:spacing w:after="0" w:line="240" w:lineRule="auto"/>
        <w:ind w:left="1134" w:hanging="567"/>
        <w:contextualSpacing/>
        <w:jc w:val="both"/>
        <w:rPr>
          <w:rFonts w:ascii="Arial" w:eastAsia="Times New Roman" w:hAnsi="Arial" w:cs="Arial"/>
          <w:iCs/>
          <w:lang w:eastAsia="cs-CZ"/>
        </w:rPr>
      </w:pPr>
      <w:r w:rsidRPr="00574B37">
        <w:rPr>
          <w:rFonts w:ascii="Arial" w:eastAsia="Times New Roman" w:hAnsi="Arial" w:cs="Arial"/>
          <w:iCs/>
          <w:lang w:eastAsia="cs-CZ"/>
        </w:rPr>
        <w:t xml:space="preserve">používat věci obdržené od Zákazníka do dočasného užívání pouze k účelům vyplývajícím z této smlouvy, a vrátit je Zákazníkovi bez zbytečného odkladu poté, kdy jej k tomu Zákazník vyzve, nejpozději však při ukončení této smlouvy, </w:t>
      </w:r>
    </w:p>
    <w:p w14:paraId="49710C2D" w14:textId="77777777" w:rsidR="00B334F2" w:rsidRPr="00574B37" w:rsidRDefault="00B334F2" w:rsidP="007A1E93">
      <w:pPr>
        <w:numPr>
          <w:ilvl w:val="0"/>
          <w:numId w:val="13"/>
        </w:numPr>
        <w:spacing w:after="0" w:line="240" w:lineRule="auto"/>
        <w:ind w:left="1134" w:hanging="567"/>
        <w:contextualSpacing/>
        <w:jc w:val="both"/>
        <w:rPr>
          <w:rFonts w:ascii="Arial" w:eastAsia="Times New Roman" w:hAnsi="Arial" w:cs="Arial"/>
          <w:iCs/>
          <w:lang w:eastAsia="cs-CZ"/>
        </w:rPr>
      </w:pPr>
      <w:r w:rsidRPr="00574B37">
        <w:rPr>
          <w:rFonts w:ascii="Arial" w:eastAsia="Times New Roman" w:hAnsi="Arial" w:cs="Arial"/>
          <w:iCs/>
          <w:lang w:eastAsia="cs-CZ"/>
        </w:rPr>
        <w:t>zajistit, aby jeho zaměstnanci byli pro výkon činností dle této smlouvy v provozovnách Zákazníka vybaveni potřebnými pracovními ochrannými pomůckami a oděvy nesoucími označení příslušnosti k Poskytovateli,</w:t>
      </w:r>
    </w:p>
    <w:p w14:paraId="6DE35FDC" w14:textId="77777777" w:rsidR="004A5356" w:rsidRPr="00574B37" w:rsidRDefault="00B334F2" w:rsidP="007A1E93">
      <w:pPr>
        <w:numPr>
          <w:ilvl w:val="0"/>
          <w:numId w:val="13"/>
        </w:numPr>
        <w:spacing w:after="0" w:line="240" w:lineRule="auto"/>
        <w:ind w:left="1134" w:hanging="567"/>
        <w:contextualSpacing/>
        <w:jc w:val="both"/>
        <w:rPr>
          <w:rFonts w:ascii="Arial" w:eastAsia="Times New Roman" w:hAnsi="Arial" w:cs="Arial"/>
          <w:iCs/>
          <w:lang w:eastAsia="cs-CZ"/>
        </w:rPr>
      </w:pPr>
      <w:r w:rsidRPr="00574B37">
        <w:rPr>
          <w:rFonts w:ascii="Arial" w:eastAsia="Times New Roman" w:hAnsi="Arial" w:cs="Arial"/>
          <w:iCs/>
          <w:lang w:eastAsia="cs-CZ"/>
        </w:rPr>
        <w:t>umožňovat Zákazníkovi kontrolu plnění této smlouvy a poskytovat mu k tomu veškerou nezbytnou součinnost</w:t>
      </w:r>
      <w:r w:rsidR="004A5356" w:rsidRPr="00574B37">
        <w:rPr>
          <w:rFonts w:ascii="Arial" w:eastAsia="Times New Roman" w:hAnsi="Arial" w:cs="Arial"/>
          <w:iCs/>
          <w:lang w:eastAsia="cs-CZ"/>
        </w:rPr>
        <w:t>,</w:t>
      </w:r>
    </w:p>
    <w:p w14:paraId="104BCDC7" w14:textId="77777777" w:rsidR="004A5356" w:rsidRPr="00574B37" w:rsidRDefault="004A5356" w:rsidP="007A1E93">
      <w:pPr>
        <w:numPr>
          <w:ilvl w:val="0"/>
          <w:numId w:val="13"/>
        </w:numPr>
        <w:spacing w:after="0" w:line="240" w:lineRule="auto"/>
        <w:ind w:left="1134" w:hanging="567"/>
        <w:contextualSpacing/>
        <w:jc w:val="both"/>
        <w:rPr>
          <w:rFonts w:ascii="Arial" w:eastAsia="Times New Roman" w:hAnsi="Arial" w:cs="Arial"/>
          <w:iCs/>
          <w:lang w:eastAsia="cs-CZ"/>
        </w:rPr>
      </w:pPr>
      <w:r w:rsidRPr="00574B37">
        <w:rPr>
          <w:rFonts w:ascii="Arial" w:eastAsia="Times New Roman" w:hAnsi="Arial" w:cs="Arial"/>
          <w:iCs/>
          <w:lang w:eastAsia="cs-CZ"/>
        </w:rPr>
        <w:t>plnit své povinnosti z této smlouvy výhradně prostřednictvím vlastních zaměstnanců,</w:t>
      </w:r>
    </w:p>
    <w:p w14:paraId="10ECF730" w14:textId="6FB2D6DE" w:rsidR="00B334F2" w:rsidRPr="00574B37" w:rsidRDefault="004A5356" w:rsidP="007A1E93">
      <w:pPr>
        <w:numPr>
          <w:ilvl w:val="0"/>
          <w:numId w:val="13"/>
        </w:numPr>
        <w:spacing w:after="0" w:line="240" w:lineRule="auto"/>
        <w:ind w:left="1134" w:hanging="567"/>
        <w:contextualSpacing/>
        <w:jc w:val="both"/>
        <w:rPr>
          <w:rFonts w:ascii="Arial" w:eastAsia="Times New Roman" w:hAnsi="Arial" w:cs="Arial"/>
          <w:iCs/>
          <w:lang w:eastAsia="cs-CZ"/>
        </w:rPr>
      </w:pPr>
      <w:r w:rsidRPr="00574B37">
        <w:rPr>
          <w:rFonts w:ascii="Arial" w:eastAsia="Times New Roman" w:hAnsi="Arial" w:cs="Arial"/>
          <w:iCs/>
          <w:lang w:eastAsia="cs-CZ"/>
        </w:rPr>
        <w:t xml:space="preserve">nepřevést žádná práva ani povinnosti z této smlouvy na </w:t>
      </w:r>
      <w:r w:rsidR="00F62B4C" w:rsidRPr="00574B37">
        <w:rPr>
          <w:rFonts w:ascii="Arial" w:eastAsia="Times New Roman" w:hAnsi="Arial" w:cs="Arial"/>
          <w:iCs/>
          <w:lang w:eastAsia="cs-CZ"/>
        </w:rPr>
        <w:t>třetí osobu</w:t>
      </w:r>
      <w:r w:rsidR="00B334F2" w:rsidRPr="00574B37">
        <w:rPr>
          <w:rFonts w:ascii="Arial" w:eastAsia="Times New Roman" w:hAnsi="Arial" w:cs="Arial"/>
          <w:iCs/>
          <w:lang w:eastAsia="cs-CZ"/>
        </w:rPr>
        <w:t xml:space="preserve">. </w:t>
      </w:r>
    </w:p>
    <w:p w14:paraId="5B960C8B" w14:textId="77777777" w:rsidR="007A1E93" w:rsidRPr="00574B37" w:rsidRDefault="007A1E93" w:rsidP="00A8570E">
      <w:pPr>
        <w:spacing w:after="0" w:line="240" w:lineRule="auto"/>
        <w:contextualSpacing/>
        <w:jc w:val="both"/>
        <w:rPr>
          <w:rFonts w:ascii="Arial" w:eastAsiaTheme="minorEastAsia" w:hAnsi="Arial" w:cs="Arial"/>
          <w:iCs/>
          <w:lang w:eastAsia="cs-CZ"/>
        </w:rPr>
      </w:pPr>
    </w:p>
    <w:p w14:paraId="5D88F39F" w14:textId="69F6F712" w:rsidR="00A8570E" w:rsidRPr="00574B37" w:rsidRDefault="00B334F2" w:rsidP="007A1E93">
      <w:pPr>
        <w:numPr>
          <w:ilvl w:val="0"/>
          <w:numId w:val="5"/>
        </w:numPr>
        <w:spacing w:after="0" w:line="240" w:lineRule="auto"/>
        <w:ind w:left="567" w:hanging="567"/>
        <w:contextualSpacing/>
        <w:jc w:val="both"/>
        <w:rPr>
          <w:rFonts w:ascii="Arial" w:eastAsiaTheme="minorEastAsia" w:hAnsi="Arial" w:cs="Arial"/>
          <w:iCs/>
          <w:lang w:eastAsia="cs-CZ"/>
        </w:rPr>
      </w:pPr>
      <w:r w:rsidRPr="00574B37">
        <w:rPr>
          <w:rFonts w:ascii="Arial" w:eastAsia="Times New Roman" w:hAnsi="Arial" w:cs="Arial"/>
          <w:iCs/>
          <w:lang w:eastAsia="cs-CZ"/>
        </w:rPr>
        <w:t xml:space="preserve">Poskytovatel je povinen postupovat při plnění této smlouvy vždy v souladu s jemu známými zájmy a záměry Zákazníka, tj. především s cílem udržování </w:t>
      </w:r>
      <w:r w:rsidR="00424C45" w:rsidRPr="00574B37">
        <w:rPr>
          <w:rFonts w:ascii="Arial" w:eastAsia="Times New Roman" w:hAnsi="Arial" w:cs="Arial"/>
          <w:iCs/>
          <w:lang w:eastAsia="cs-CZ"/>
        </w:rPr>
        <w:t>čistoty v</w:t>
      </w:r>
      <w:r w:rsidR="00084641" w:rsidRPr="00574B37">
        <w:rPr>
          <w:rFonts w:ascii="Arial" w:eastAsia="Times New Roman" w:hAnsi="Arial" w:cs="Arial"/>
          <w:iCs/>
          <w:lang w:eastAsia="cs-CZ"/>
        </w:rPr>
        <w:t xml:space="preserve"> provozovnách Zákazníka, </w:t>
      </w:r>
      <w:r w:rsidRPr="00574B37">
        <w:rPr>
          <w:rFonts w:ascii="Arial" w:eastAsia="Times New Roman" w:hAnsi="Arial" w:cs="Arial"/>
          <w:iCs/>
          <w:lang w:eastAsia="cs-CZ"/>
        </w:rPr>
        <w:t>dále s cílem předcházet zbytečným nákladům a škodám, dosahovat úspor na straně Zákazníka a hospodárně a efektivně využívat prostředky a kapacity Zákazníka</w:t>
      </w:r>
      <w:r w:rsidR="00A8570E" w:rsidRPr="00574B37">
        <w:rPr>
          <w:rFonts w:ascii="Arial" w:eastAsia="Times New Roman" w:hAnsi="Arial" w:cs="Arial"/>
          <w:iCs/>
          <w:lang w:eastAsia="cs-CZ"/>
        </w:rPr>
        <w:t>.</w:t>
      </w:r>
    </w:p>
    <w:p w14:paraId="72F10375" w14:textId="77777777" w:rsidR="00B334F2" w:rsidRPr="0021748C" w:rsidRDefault="00B334F2" w:rsidP="007A1E93">
      <w:pPr>
        <w:spacing w:after="0" w:line="240" w:lineRule="auto"/>
        <w:rPr>
          <w:rFonts w:ascii="Arial" w:eastAsiaTheme="minorEastAsia" w:hAnsi="Arial" w:cs="Arial"/>
          <w:i/>
          <w:lang w:eastAsia="cs-CZ"/>
        </w:rPr>
      </w:pPr>
    </w:p>
    <w:p w14:paraId="767A3055" w14:textId="77777777" w:rsidR="002858BC" w:rsidRPr="0021748C" w:rsidRDefault="002858BC" w:rsidP="007A1E93">
      <w:pPr>
        <w:spacing w:after="0" w:line="240" w:lineRule="auto"/>
        <w:jc w:val="both"/>
        <w:rPr>
          <w:rFonts w:ascii="Arial" w:eastAsiaTheme="minorEastAsia" w:hAnsi="Arial" w:cs="Arial"/>
          <w:i/>
          <w:lang w:eastAsia="cs-CZ"/>
        </w:rPr>
      </w:pPr>
    </w:p>
    <w:p w14:paraId="0739E14B" w14:textId="0A269EBE" w:rsidR="00B334F2" w:rsidRPr="000E4D70" w:rsidRDefault="00B334F2" w:rsidP="007A1E93">
      <w:pPr>
        <w:spacing w:after="0" w:line="240" w:lineRule="auto"/>
        <w:jc w:val="center"/>
        <w:rPr>
          <w:rFonts w:ascii="Arial" w:eastAsiaTheme="minorEastAsia" w:hAnsi="Arial" w:cs="Arial"/>
          <w:b/>
          <w:iCs/>
          <w:lang w:eastAsia="cs-CZ"/>
        </w:rPr>
      </w:pPr>
      <w:bookmarkStart w:id="1" w:name="_Hlk57288754"/>
      <w:r w:rsidRPr="000E4D70">
        <w:rPr>
          <w:rFonts w:ascii="Arial" w:eastAsiaTheme="minorEastAsia" w:hAnsi="Arial" w:cs="Arial"/>
          <w:b/>
          <w:iCs/>
          <w:lang w:eastAsia="cs-CZ"/>
        </w:rPr>
        <w:t>Článek I</w:t>
      </w:r>
      <w:r w:rsidR="00C13F0D" w:rsidRPr="000E4D70">
        <w:rPr>
          <w:rFonts w:ascii="Arial" w:eastAsiaTheme="minorEastAsia" w:hAnsi="Arial" w:cs="Arial"/>
          <w:b/>
          <w:iCs/>
          <w:lang w:eastAsia="cs-CZ"/>
        </w:rPr>
        <w:t>II</w:t>
      </w:r>
    </w:p>
    <w:p w14:paraId="5284B344" w14:textId="77777777" w:rsidR="00B334F2" w:rsidRPr="000E4D70" w:rsidRDefault="00B334F2" w:rsidP="007A1E93">
      <w:pPr>
        <w:spacing w:after="0" w:line="240" w:lineRule="auto"/>
        <w:jc w:val="center"/>
        <w:rPr>
          <w:rFonts w:ascii="Arial" w:eastAsiaTheme="minorEastAsia" w:hAnsi="Arial" w:cs="Arial"/>
          <w:b/>
          <w:iCs/>
          <w:lang w:eastAsia="cs-CZ"/>
        </w:rPr>
      </w:pPr>
      <w:r w:rsidRPr="000E4D70">
        <w:rPr>
          <w:rFonts w:ascii="Arial" w:eastAsiaTheme="minorEastAsia" w:hAnsi="Arial" w:cs="Arial"/>
          <w:b/>
          <w:iCs/>
          <w:lang w:eastAsia="cs-CZ"/>
        </w:rPr>
        <w:t>Cena a platební podmínky</w:t>
      </w:r>
    </w:p>
    <w:p w14:paraId="47DE1A4F" w14:textId="77777777" w:rsidR="00B334F2" w:rsidRPr="000E4D70" w:rsidRDefault="00B334F2" w:rsidP="007A1E93">
      <w:pPr>
        <w:spacing w:after="0" w:line="240" w:lineRule="auto"/>
        <w:jc w:val="both"/>
        <w:rPr>
          <w:rFonts w:ascii="Arial" w:eastAsiaTheme="minorEastAsia" w:hAnsi="Arial" w:cs="Arial"/>
          <w:iCs/>
          <w:lang w:eastAsia="cs-CZ"/>
        </w:rPr>
      </w:pPr>
    </w:p>
    <w:bookmarkEnd w:id="1"/>
    <w:p w14:paraId="6DC5C47A" w14:textId="77777777" w:rsidR="005A7A3D" w:rsidRPr="00BF22E0" w:rsidRDefault="005A7A3D" w:rsidP="005A7A3D">
      <w:pPr>
        <w:pStyle w:val="Odstavecseseznamem"/>
        <w:numPr>
          <w:ilvl w:val="0"/>
          <w:numId w:val="15"/>
        </w:numPr>
        <w:spacing w:after="0" w:line="240" w:lineRule="auto"/>
        <w:ind w:left="567" w:hanging="567"/>
        <w:jc w:val="both"/>
        <w:rPr>
          <w:rFonts w:ascii="Arial" w:eastAsiaTheme="minorEastAsia" w:hAnsi="Arial" w:cs="Arial"/>
          <w:iCs/>
          <w:lang w:eastAsia="cs-CZ"/>
        </w:rPr>
      </w:pPr>
      <w:r w:rsidRPr="00BF22E0">
        <w:rPr>
          <w:rFonts w:ascii="Arial" w:eastAsiaTheme="minorEastAsia" w:hAnsi="Arial" w:cs="Arial"/>
          <w:iCs/>
          <w:lang w:eastAsia="cs-CZ"/>
        </w:rPr>
        <w:t>Cena za služby poskytnuté dle této smlouvy bude účtována a hrazena měsíčně. Celková cena za úklid v daném kalendářním měsíci bude stanovena součtem těchto položek:</w:t>
      </w:r>
    </w:p>
    <w:p w14:paraId="570F7747" w14:textId="77777777" w:rsidR="005A7A3D" w:rsidRPr="00BF22E0" w:rsidRDefault="005A7A3D" w:rsidP="005A7A3D">
      <w:pPr>
        <w:spacing w:after="0" w:line="240" w:lineRule="auto"/>
        <w:jc w:val="both"/>
        <w:rPr>
          <w:rFonts w:ascii="Arial" w:eastAsiaTheme="minorEastAsia" w:hAnsi="Arial" w:cs="Arial"/>
          <w:iCs/>
          <w:lang w:eastAsia="cs-CZ"/>
        </w:rPr>
      </w:pPr>
    </w:p>
    <w:p w14:paraId="075FBB7C" w14:textId="43E4DCBF" w:rsidR="005A7A3D" w:rsidRPr="00BF22E0" w:rsidRDefault="005A7A3D" w:rsidP="005A7A3D">
      <w:pPr>
        <w:pStyle w:val="Odstavecseseznamem"/>
        <w:numPr>
          <w:ilvl w:val="0"/>
          <w:numId w:val="34"/>
        </w:numPr>
        <w:spacing w:after="0" w:line="240" w:lineRule="auto"/>
        <w:ind w:left="1134" w:hanging="567"/>
        <w:jc w:val="both"/>
        <w:rPr>
          <w:rFonts w:ascii="Arial" w:eastAsiaTheme="minorEastAsia" w:hAnsi="Arial" w:cs="Arial"/>
          <w:iCs/>
          <w:lang w:eastAsia="cs-CZ"/>
        </w:rPr>
      </w:pPr>
      <w:r w:rsidRPr="00BF22E0">
        <w:rPr>
          <w:rFonts w:ascii="Arial" w:eastAsiaTheme="minorEastAsia" w:hAnsi="Arial" w:cs="Arial"/>
          <w:iCs/>
          <w:lang w:eastAsia="cs-CZ"/>
        </w:rPr>
        <w:t xml:space="preserve">cena za </w:t>
      </w:r>
      <w:r w:rsidRPr="00BF22E0">
        <w:rPr>
          <w:rFonts w:ascii="Arial" w:eastAsiaTheme="minorEastAsia" w:hAnsi="Arial" w:cs="Arial"/>
          <w:b/>
          <w:bCs/>
          <w:iCs/>
          <w:lang w:eastAsia="cs-CZ"/>
        </w:rPr>
        <w:t>základní</w:t>
      </w:r>
      <w:r w:rsidRPr="00BF22E0">
        <w:rPr>
          <w:rFonts w:ascii="Arial" w:eastAsiaTheme="minorEastAsia" w:hAnsi="Arial" w:cs="Arial"/>
          <w:iCs/>
          <w:lang w:eastAsia="cs-CZ"/>
        </w:rPr>
        <w:t xml:space="preserve"> a </w:t>
      </w:r>
      <w:r w:rsidRPr="00BF22E0">
        <w:rPr>
          <w:rFonts w:ascii="Arial" w:eastAsiaTheme="minorEastAsia" w:hAnsi="Arial" w:cs="Arial"/>
          <w:b/>
          <w:bCs/>
          <w:iCs/>
          <w:lang w:eastAsia="cs-CZ"/>
        </w:rPr>
        <w:t>velký</w:t>
      </w:r>
      <w:r w:rsidRPr="00BF22E0">
        <w:rPr>
          <w:rFonts w:ascii="Arial" w:eastAsiaTheme="minorEastAsia" w:hAnsi="Arial" w:cs="Arial"/>
          <w:iCs/>
          <w:lang w:eastAsia="cs-CZ"/>
        </w:rPr>
        <w:t xml:space="preserve"> úklid </w:t>
      </w:r>
      <w:r w:rsidR="00396A6F" w:rsidRPr="00BF22E0">
        <w:rPr>
          <w:rFonts w:ascii="Arial" w:eastAsiaTheme="minorEastAsia" w:hAnsi="Arial" w:cs="Arial"/>
          <w:iCs/>
          <w:lang w:eastAsia="cs-CZ"/>
        </w:rPr>
        <w:t xml:space="preserve">- </w:t>
      </w:r>
      <w:r w:rsidR="00396A6F" w:rsidRPr="00BF22E0">
        <w:rPr>
          <w:rFonts w:ascii="Arial" w:eastAsiaTheme="minorEastAsia" w:hAnsi="Arial" w:cs="Arial"/>
          <w:iCs/>
          <w:highlight w:val="yellow"/>
          <w:lang w:eastAsia="cs-CZ"/>
        </w:rPr>
        <w:t>………..</w:t>
      </w:r>
      <w:r w:rsidR="00396A6F" w:rsidRPr="00BF22E0">
        <w:rPr>
          <w:rFonts w:ascii="Arial" w:eastAsiaTheme="minorEastAsia" w:hAnsi="Arial" w:cs="Arial"/>
          <w:iCs/>
          <w:lang w:eastAsia="cs-CZ"/>
        </w:rPr>
        <w:t xml:space="preserve"> Kč + DPH měsíčně</w:t>
      </w:r>
    </w:p>
    <w:p w14:paraId="7EA82B9B" w14:textId="77777777" w:rsidR="005A7A3D" w:rsidRPr="00BF22E0" w:rsidRDefault="005A7A3D" w:rsidP="005A7A3D">
      <w:pPr>
        <w:pStyle w:val="Odstavecseseznamem"/>
        <w:spacing w:after="0" w:line="240" w:lineRule="auto"/>
        <w:ind w:left="1134"/>
        <w:jc w:val="both"/>
        <w:rPr>
          <w:rFonts w:ascii="Arial" w:eastAsiaTheme="minorEastAsia" w:hAnsi="Arial" w:cs="Arial"/>
          <w:iCs/>
          <w:lang w:eastAsia="cs-CZ"/>
        </w:rPr>
      </w:pPr>
    </w:p>
    <w:p w14:paraId="149DD5EB" w14:textId="3CAC5BDE" w:rsidR="005A7A3D" w:rsidRPr="00BF22E0" w:rsidRDefault="005A7A3D" w:rsidP="005A7A3D">
      <w:pPr>
        <w:pStyle w:val="Odstavecseseznamem"/>
        <w:numPr>
          <w:ilvl w:val="0"/>
          <w:numId w:val="34"/>
        </w:numPr>
        <w:spacing w:after="0" w:line="240" w:lineRule="auto"/>
        <w:ind w:left="1134" w:hanging="567"/>
        <w:jc w:val="both"/>
        <w:rPr>
          <w:rFonts w:ascii="Arial" w:eastAsiaTheme="minorEastAsia" w:hAnsi="Arial" w:cs="Arial"/>
          <w:iCs/>
          <w:lang w:eastAsia="cs-CZ"/>
        </w:rPr>
      </w:pPr>
      <w:r w:rsidRPr="00BF22E0">
        <w:rPr>
          <w:rFonts w:ascii="Arial" w:eastAsiaTheme="minorEastAsia" w:hAnsi="Arial" w:cs="Arial"/>
          <w:iCs/>
          <w:lang w:eastAsia="cs-CZ"/>
        </w:rPr>
        <w:t xml:space="preserve">cena za </w:t>
      </w:r>
      <w:r w:rsidRPr="00BF22E0">
        <w:rPr>
          <w:rFonts w:ascii="Arial" w:eastAsiaTheme="minorEastAsia" w:hAnsi="Arial" w:cs="Arial"/>
          <w:b/>
          <w:bCs/>
          <w:iCs/>
          <w:lang w:eastAsia="cs-CZ"/>
        </w:rPr>
        <w:t>mimořádný</w:t>
      </w:r>
      <w:r w:rsidRPr="00BF22E0">
        <w:rPr>
          <w:rFonts w:ascii="Arial" w:eastAsiaTheme="minorEastAsia" w:hAnsi="Arial" w:cs="Arial"/>
          <w:iCs/>
          <w:lang w:eastAsia="cs-CZ"/>
        </w:rPr>
        <w:t xml:space="preserve"> úklid stanovená dle odst. </w:t>
      </w:r>
      <w:r w:rsidR="004D1C1D" w:rsidRPr="00BF22E0">
        <w:rPr>
          <w:rFonts w:ascii="Arial" w:eastAsiaTheme="minorEastAsia" w:hAnsi="Arial" w:cs="Arial"/>
          <w:iCs/>
          <w:lang w:eastAsia="cs-CZ"/>
        </w:rPr>
        <w:t>2</w:t>
      </w:r>
      <w:r w:rsidRPr="00BF22E0">
        <w:rPr>
          <w:rFonts w:ascii="Arial" w:eastAsiaTheme="minorEastAsia" w:hAnsi="Arial" w:cs="Arial"/>
          <w:iCs/>
          <w:lang w:eastAsia="cs-CZ"/>
        </w:rPr>
        <w:t xml:space="preserve"> tohoto článku.</w:t>
      </w:r>
    </w:p>
    <w:p w14:paraId="39E610D9" w14:textId="77777777" w:rsidR="005A7A3D" w:rsidRPr="00BF22E0" w:rsidRDefault="005A7A3D" w:rsidP="005A7A3D">
      <w:pPr>
        <w:spacing w:after="0" w:line="240" w:lineRule="auto"/>
        <w:jc w:val="both"/>
        <w:rPr>
          <w:rFonts w:ascii="Arial" w:eastAsiaTheme="minorEastAsia" w:hAnsi="Arial" w:cs="Arial"/>
          <w:iCs/>
          <w:lang w:eastAsia="cs-CZ"/>
        </w:rPr>
      </w:pPr>
    </w:p>
    <w:p w14:paraId="10B28089" w14:textId="71E1E313" w:rsidR="00CD6D9F" w:rsidRPr="00BF22E0" w:rsidRDefault="00CD6D9F" w:rsidP="00CD6D9F">
      <w:pPr>
        <w:pStyle w:val="Odstavecseseznamem"/>
        <w:numPr>
          <w:ilvl w:val="0"/>
          <w:numId w:val="15"/>
        </w:numPr>
        <w:spacing w:after="0" w:line="240" w:lineRule="auto"/>
        <w:ind w:left="567" w:hanging="567"/>
        <w:jc w:val="both"/>
        <w:rPr>
          <w:rFonts w:ascii="Arial" w:eastAsiaTheme="minorEastAsia" w:hAnsi="Arial" w:cs="Arial"/>
          <w:iCs/>
          <w:lang w:eastAsia="cs-CZ"/>
        </w:rPr>
      </w:pPr>
      <w:bookmarkStart w:id="2" w:name="_Hlk117242275"/>
      <w:r w:rsidRPr="00BF22E0">
        <w:rPr>
          <w:rFonts w:ascii="Arial" w:eastAsiaTheme="minorEastAsia" w:hAnsi="Arial" w:cs="Arial"/>
          <w:iCs/>
          <w:lang w:eastAsia="cs-CZ"/>
        </w:rPr>
        <w:t xml:space="preserve">Cena za </w:t>
      </w:r>
      <w:r w:rsidRPr="00BF22E0">
        <w:rPr>
          <w:rFonts w:ascii="Arial" w:eastAsiaTheme="minorEastAsia" w:hAnsi="Arial" w:cs="Arial"/>
          <w:b/>
          <w:bCs/>
          <w:iCs/>
          <w:lang w:eastAsia="cs-CZ"/>
        </w:rPr>
        <w:t>mimořádný</w:t>
      </w:r>
      <w:r w:rsidRPr="00BF22E0">
        <w:rPr>
          <w:rFonts w:ascii="Arial" w:eastAsiaTheme="minorEastAsia" w:hAnsi="Arial" w:cs="Arial"/>
          <w:iCs/>
          <w:lang w:eastAsia="cs-CZ"/>
        </w:rPr>
        <w:t xml:space="preserve"> úklid bude určena součinem počtu hodin vynaložených zaměstnanci Poskytovatele na jeho provedení (tj. </w:t>
      </w:r>
      <w:r w:rsidRPr="00BF22E0">
        <w:rPr>
          <w:rFonts w:ascii="Arial" w:eastAsiaTheme="minorEastAsia" w:hAnsi="Arial" w:cs="Arial"/>
          <w:i/>
          <w:lang w:eastAsia="cs-CZ"/>
        </w:rPr>
        <w:t>„člověkohodin“</w:t>
      </w:r>
      <w:r w:rsidRPr="00BF22E0">
        <w:rPr>
          <w:rFonts w:ascii="Arial" w:eastAsiaTheme="minorEastAsia" w:hAnsi="Arial" w:cs="Arial"/>
          <w:iCs/>
          <w:lang w:eastAsia="cs-CZ"/>
        </w:rPr>
        <w:t xml:space="preserve">) a hodinové sazby ve výši </w:t>
      </w:r>
      <w:r w:rsidR="0047798D">
        <w:rPr>
          <w:rFonts w:ascii="Arial" w:eastAsiaTheme="minorEastAsia" w:hAnsi="Arial" w:cs="Arial"/>
          <w:iCs/>
          <w:lang w:eastAsia="cs-CZ"/>
        </w:rPr>
        <w:t>200</w:t>
      </w:r>
      <w:r w:rsidRPr="00BF22E0">
        <w:rPr>
          <w:rFonts w:ascii="Arial" w:eastAsiaTheme="minorEastAsia" w:hAnsi="Arial" w:cs="Arial"/>
          <w:iCs/>
          <w:lang w:eastAsia="cs-CZ"/>
        </w:rPr>
        <w:t xml:space="preserve"> Kč + DPH. Při určování počtu takto vynaložených hodin bude rozhodující záznam v Deníku úklidu schválený zástupcem Zákazníka.</w:t>
      </w:r>
      <w:r w:rsidR="000D126A" w:rsidRPr="00BF22E0">
        <w:rPr>
          <w:rFonts w:ascii="Arial" w:eastAsiaTheme="minorEastAsia" w:hAnsi="Arial" w:cs="Arial"/>
          <w:iCs/>
          <w:lang w:eastAsia="cs-CZ"/>
        </w:rPr>
        <w:t xml:space="preserve"> </w:t>
      </w:r>
      <w:r w:rsidR="00316833" w:rsidRPr="00BF22E0">
        <w:rPr>
          <w:rFonts w:ascii="Arial" w:eastAsiaTheme="minorEastAsia" w:hAnsi="Arial" w:cs="Arial"/>
          <w:iCs/>
          <w:lang w:eastAsia="cs-CZ"/>
        </w:rPr>
        <w:t xml:space="preserve">Takto určená cena bude konečná, tj. </w:t>
      </w:r>
      <w:r w:rsidR="000D126A" w:rsidRPr="00BF22E0">
        <w:rPr>
          <w:rFonts w:ascii="Arial" w:eastAsiaTheme="minorEastAsia" w:hAnsi="Arial" w:cs="Arial"/>
          <w:iCs/>
          <w:lang w:eastAsia="cs-CZ"/>
        </w:rPr>
        <w:t xml:space="preserve">Poskytovateli nevznikne </w:t>
      </w:r>
      <w:r w:rsidR="00316833" w:rsidRPr="00BF22E0">
        <w:rPr>
          <w:rFonts w:ascii="Arial" w:eastAsiaTheme="minorEastAsia" w:hAnsi="Arial" w:cs="Arial"/>
          <w:iCs/>
          <w:lang w:eastAsia="cs-CZ"/>
        </w:rPr>
        <w:t xml:space="preserve">vůči Zákazníkovi nárok na náhradu žádných dalších doplatků či náhrad nákladů. </w:t>
      </w:r>
      <w:r w:rsidR="000D126A" w:rsidRPr="00BF22E0">
        <w:rPr>
          <w:rFonts w:ascii="Arial" w:eastAsiaTheme="minorEastAsia" w:hAnsi="Arial" w:cs="Arial"/>
          <w:iCs/>
          <w:lang w:eastAsia="cs-CZ"/>
        </w:rPr>
        <w:t xml:space="preserve"> </w:t>
      </w:r>
    </w:p>
    <w:p w14:paraId="55D295E3" w14:textId="77777777" w:rsidR="00CD6D9F" w:rsidRPr="00BF22E0" w:rsidRDefault="00CD6D9F" w:rsidP="00CD6D9F">
      <w:pPr>
        <w:pStyle w:val="Odstavecseseznamem"/>
        <w:spacing w:after="0" w:line="240" w:lineRule="auto"/>
        <w:ind w:left="927"/>
        <w:jc w:val="both"/>
        <w:rPr>
          <w:rFonts w:ascii="Arial" w:eastAsiaTheme="minorEastAsia" w:hAnsi="Arial" w:cs="Arial"/>
          <w:iCs/>
          <w:lang w:eastAsia="cs-CZ"/>
        </w:rPr>
      </w:pPr>
    </w:p>
    <w:p w14:paraId="01EF081D" w14:textId="44DE3BA2" w:rsidR="00362AAE" w:rsidRPr="00BF22E0" w:rsidRDefault="007E1EA0" w:rsidP="007A1E93">
      <w:pPr>
        <w:pStyle w:val="Odstavecseseznamem"/>
        <w:numPr>
          <w:ilvl w:val="0"/>
          <w:numId w:val="15"/>
        </w:numPr>
        <w:spacing w:after="0" w:line="240" w:lineRule="auto"/>
        <w:ind w:left="567" w:hanging="567"/>
        <w:jc w:val="both"/>
        <w:rPr>
          <w:rFonts w:ascii="Arial" w:eastAsiaTheme="minorEastAsia" w:hAnsi="Arial" w:cs="Arial"/>
          <w:iCs/>
          <w:lang w:eastAsia="cs-CZ"/>
        </w:rPr>
      </w:pPr>
      <w:r w:rsidRPr="00BF22E0">
        <w:rPr>
          <w:rFonts w:ascii="Arial" w:eastAsiaTheme="minorEastAsia" w:hAnsi="Arial" w:cs="Arial"/>
          <w:iCs/>
          <w:lang w:eastAsia="cs-CZ"/>
        </w:rPr>
        <w:t>V případě, že rozsah</w:t>
      </w:r>
      <w:r w:rsidR="009041AF" w:rsidRPr="00BF22E0">
        <w:rPr>
          <w:rFonts w:ascii="Arial" w:eastAsiaTheme="minorEastAsia" w:hAnsi="Arial" w:cs="Arial"/>
          <w:iCs/>
          <w:lang w:eastAsia="cs-CZ"/>
        </w:rPr>
        <w:t xml:space="preserve"> Poskytovatelem</w:t>
      </w:r>
      <w:r w:rsidRPr="00BF22E0">
        <w:rPr>
          <w:rFonts w:ascii="Arial" w:eastAsiaTheme="minorEastAsia" w:hAnsi="Arial" w:cs="Arial"/>
          <w:iCs/>
          <w:lang w:eastAsia="cs-CZ"/>
        </w:rPr>
        <w:t xml:space="preserve"> </w:t>
      </w:r>
      <w:r w:rsidR="009041AF" w:rsidRPr="00BF22E0">
        <w:rPr>
          <w:rFonts w:ascii="Arial" w:eastAsiaTheme="minorEastAsia" w:hAnsi="Arial" w:cs="Arial"/>
          <w:iCs/>
          <w:lang w:eastAsia="cs-CZ"/>
        </w:rPr>
        <w:t xml:space="preserve">řádně </w:t>
      </w:r>
      <w:r w:rsidRPr="00BF22E0">
        <w:rPr>
          <w:rFonts w:ascii="Arial" w:eastAsiaTheme="minorEastAsia" w:hAnsi="Arial" w:cs="Arial"/>
          <w:iCs/>
          <w:lang w:eastAsia="cs-CZ"/>
        </w:rPr>
        <w:t xml:space="preserve">poskytnutého </w:t>
      </w:r>
      <w:r w:rsidRPr="00BF22E0">
        <w:rPr>
          <w:rFonts w:ascii="Arial" w:eastAsiaTheme="minorEastAsia" w:hAnsi="Arial" w:cs="Arial"/>
          <w:b/>
          <w:bCs/>
          <w:iCs/>
          <w:lang w:eastAsia="cs-CZ"/>
        </w:rPr>
        <w:t xml:space="preserve">základního </w:t>
      </w:r>
      <w:r w:rsidR="00284093" w:rsidRPr="00BF22E0">
        <w:rPr>
          <w:rFonts w:ascii="Arial" w:eastAsiaTheme="minorEastAsia" w:hAnsi="Arial" w:cs="Arial"/>
          <w:iCs/>
          <w:lang w:eastAsia="cs-CZ"/>
        </w:rPr>
        <w:t xml:space="preserve">nebo </w:t>
      </w:r>
      <w:r w:rsidR="00284093" w:rsidRPr="00BF22E0">
        <w:rPr>
          <w:rFonts w:ascii="Arial" w:eastAsiaTheme="minorEastAsia" w:hAnsi="Arial" w:cs="Arial"/>
          <w:b/>
          <w:bCs/>
          <w:iCs/>
          <w:lang w:eastAsia="cs-CZ"/>
        </w:rPr>
        <w:t>velkého</w:t>
      </w:r>
      <w:r w:rsidR="00284093" w:rsidRPr="00BF22E0">
        <w:rPr>
          <w:rFonts w:ascii="Arial" w:eastAsiaTheme="minorEastAsia" w:hAnsi="Arial" w:cs="Arial"/>
          <w:iCs/>
          <w:lang w:eastAsia="cs-CZ"/>
        </w:rPr>
        <w:t xml:space="preserve"> </w:t>
      </w:r>
      <w:r w:rsidRPr="00BF22E0">
        <w:rPr>
          <w:rFonts w:ascii="Arial" w:eastAsiaTheme="minorEastAsia" w:hAnsi="Arial" w:cs="Arial"/>
          <w:iCs/>
          <w:lang w:eastAsia="cs-CZ"/>
        </w:rPr>
        <w:t>úklidu ne</w:t>
      </w:r>
      <w:r w:rsidR="009041AF" w:rsidRPr="00BF22E0">
        <w:rPr>
          <w:rFonts w:ascii="Arial" w:eastAsiaTheme="minorEastAsia" w:hAnsi="Arial" w:cs="Arial"/>
          <w:iCs/>
          <w:lang w:eastAsia="cs-CZ"/>
        </w:rPr>
        <w:t>dosáhne</w:t>
      </w:r>
      <w:r w:rsidRPr="00BF22E0">
        <w:rPr>
          <w:rFonts w:ascii="Arial" w:eastAsiaTheme="minorEastAsia" w:hAnsi="Arial" w:cs="Arial"/>
          <w:iCs/>
          <w:lang w:eastAsia="cs-CZ"/>
        </w:rPr>
        <w:t xml:space="preserve"> v</w:t>
      </w:r>
      <w:r w:rsidR="009041AF" w:rsidRPr="00BF22E0">
        <w:rPr>
          <w:rFonts w:ascii="Arial" w:eastAsiaTheme="minorEastAsia" w:hAnsi="Arial" w:cs="Arial"/>
          <w:iCs/>
          <w:lang w:eastAsia="cs-CZ"/>
        </w:rPr>
        <w:t> </w:t>
      </w:r>
      <w:r w:rsidRPr="00BF22E0">
        <w:rPr>
          <w:rFonts w:ascii="Arial" w:eastAsiaTheme="minorEastAsia" w:hAnsi="Arial" w:cs="Arial"/>
          <w:iCs/>
          <w:lang w:eastAsia="cs-CZ"/>
        </w:rPr>
        <w:t>určitém měsíci</w:t>
      </w:r>
      <w:r w:rsidR="00D91675" w:rsidRPr="00BF22E0">
        <w:rPr>
          <w:rFonts w:ascii="Arial" w:eastAsiaTheme="minorEastAsia" w:hAnsi="Arial" w:cs="Arial"/>
          <w:iCs/>
          <w:lang w:eastAsia="cs-CZ"/>
        </w:rPr>
        <w:t xml:space="preserve"> rozsahu</w:t>
      </w:r>
      <w:r w:rsidRPr="00BF22E0">
        <w:rPr>
          <w:rFonts w:ascii="Arial" w:eastAsiaTheme="minorEastAsia" w:hAnsi="Arial" w:cs="Arial"/>
          <w:iCs/>
          <w:lang w:eastAsia="cs-CZ"/>
        </w:rPr>
        <w:t xml:space="preserve"> sjednanému touto smlouvou</w:t>
      </w:r>
      <w:r w:rsidR="00D91675" w:rsidRPr="00BF22E0">
        <w:rPr>
          <w:rFonts w:ascii="Arial" w:eastAsiaTheme="minorEastAsia" w:hAnsi="Arial" w:cs="Arial"/>
          <w:iCs/>
          <w:lang w:eastAsia="cs-CZ"/>
        </w:rPr>
        <w:t xml:space="preserve"> (např. z důvodu překážek na straně Poskytovatele)</w:t>
      </w:r>
      <w:r w:rsidRPr="00BF22E0">
        <w:rPr>
          <w:rFonts w:ascii="Arial" w:eastAsiaTheme="minorEastAsia" w:hAnsi="Arial" w:cs="Arial"/>
          <w:iCs/>
          <w:lang w:eastAsia="cs-CZ"/>
        </w:rPr>
        <w:t xml:space="preserve">, bude </w:t>
      </w:r>
      <w:r w:rsidR="00284093" w:rsidRPr="00BF22E0">
        <w:rPr>
          <w:rFonts w:ascii="Arial" w:eastAsiaTheme="minorEastAsia" w:hAnsi="Arial" w:cs="Arial"/>
          <w:iCs/>
          <w:lang w:eastAsia="cs-CZ"/>
        </w:rPr>
        <w:t>c</w:t>
      </w:r>
      <w:r w:rsidR="00CC0B2C" w:rsidRPr="00BF22E0">
        <w:rPr>
          <w:rFonts w:ascii="Arial" w:eastAsiaTheme="minorEastAsia" w:hAnsi="Arial" w:cs="Arial"/>
          <w:iCs/>
          <w:lang w:eastAsia="cs-CZ"/>
        </w:rPr>
        <w:t>ena</w:t>
      </w:r>
      <w:r w:rsidR="00284093" w:rsidRPr="00BF22E0">
        <w:rPr>
          <w:rFonts w:ascii="Arial" w:eastAsiaTheme="minorEastAsia" w:hAnsi="Arial" w:cs="Arial"/>
          <w:iCs/>
          <w:lang w:eastAsia="cs-CZ"/>
        </w:rPr>
        <w:t xml:space="preserve"> této služby za daný měsíc</w:t>
      </w:r>
      <w:r w:rsidR="00C472BC" w:rsidRPr="00BF22E0">
        <w:rPr>
          <w:rFonts w:ascii="Arial" w:eastAsiaTheme="minorEastAsia" w:hAnsi="Arial" w:cs="Arial"/>
          <w:iCs/>
          <w:lang w:eastAsia="cs-CZ"/>
        </w:rPr>
        <w:t xml:space="preserve"> </w:t>
      </w:r>
      <w:r w:rsidR="00284093" w:rsidRPr="00BF22E0">
        <w:rPr>
          <w:rFonts w:ascii="Arial" w:eastAsiaTheme="minorEastAsia" w:hAnsi="Arial" w:cs="Arial"/>
          <w:iCs/>
          <w:lang w:eastAsia="cs-CZ"/>
        </w:rPr>
        <w:t xml:space="preserve">upravena tak, </w:t>
      </w:r>
      <w:r w:rsidR="00C472BC" w:rsidRPr="00BF22E0">
        <w:rPr>
          <w:rFonts w:ascii="Arial" w:eastAsiaTheme="minorEastAsia" w:hAnsi="Arial" w:cs="Arial"/>
          <w:iCs/>
          <w:lang w:eastAsia="cs-CZ"/>
        </w:rPr>
        <w:t>že od částky uvedené v odst. 1 písm. a) této smlouvy bude odečtena částka odpovídající</w:t>
      </w:r>
      <w:r w:rsidR="00CC0B2C" w:rsidRPr="00BF22E0">
        <w:rPr>
          <w:rFonts w:ascii="Arial" w:eastAsiaTheme="minorEastAsia" w:hAnsi="Arial" w:cs="Arial"/>
          <w:iCs/>
          <w:lang w:eastAsia="cs-CZ"/>
        </w:rPr>
        <w:t xml:space="preserve"> </w:t>
      </w:r>
      <w:r w:rsidR="00FC46B7" w:rsidRPr="00BF22E0">
        <w:rPr>
          <w:rFonts w:ascii="Arial" w:eastAsiaTheme="minorEastAsia" w:hAnsi="Arial" w:cs="Arial"/>
          <w:iCs/>
          <w:u w:val="single"/>
          <w:lang w:eastAsia="cs-CZ"/>
        </w:rPr>
        <w:t>součin</w:t>
      </w:r>
      <w:r w:rsidR="00C472BC" w:rsidRPr="00BF22E0">
        <w:rPr>
          <w:rFonts w:ascii="Arial" w:eastAsiaTheme="minorEastAsia" w:hAnsi="Arial" w:cs="Arial"/>
          <w:iCs/>
          <w:u w:val="single"/>
          <w:lang w:eastAsia="cs-CZ"/>
        </w:rPr>
        <w:t>u</w:t>
      </w:r>
      <w:r w:rsidR="00FC46B7" w:rsidRPr="00BF22E0">
        <w:rPr>
          <w:rFonts w:ascii="Arial" w:eastAsiaTheme="minorEastAsia" w:hAnsi="Arial" w:cs="Arial"/>
          <w:iCs/>
          <w:lang w:eastAsia="cs-CZ"/>
        </w:rPr>
        <w:t xml:space="preserve"> </w:t>
      </w:r>
      <w:r w:rsidR="00186FCC" w:rsidRPr="00BF22E0">
        <w:rPr>
          <w:rFonts w:ascii="Arial" w:eastAsiaTheme="minorEastAsia" w:hAnsi="Arial" w:cs="Arial"/>
          <w:b/>
          <w:bCs/>
          <w:iCs/>
          <w:lang w:eastAsia="cs-CZ"/>
        </w:rPr>
        <w:t>(i)</w:t>
      </w:r>
      <w:r w:rsidR="00186FCC" w:rsidRPr="00BF22E0">
        <w:rPr>
          <w:rFonts w:ascii="Arial" w:eastAsiaTheme="minorEastAsia" w:hAnsi="Arial" w:cs="Arial"/>
          <w:iCs/>
          <w:lang w:eastAsia="cs-CZ"/>
        </w:rPr>
        <w:t xml:space="preserve"> </w:t>
      </w:r>
      <w:r w:rsidR="00FC46B7" w:rsidRPr="00BF22E0">
        <w:rPr>
          <w:rFonts w:ascii="Arial" w:eastAsiaTheme="minorEastAsia" w:hAnsi="Arial" w:cs="Arial"/>
          <w:iCs/>
          <w:u w:val="single"/>
          <w:lang w:eastAsia="cs-CZ"/>
        </w:rPr>
        <w:t>výměry prostor</w:t>
      </w:r>
      <w:r w:rsidR="00FC46B7" w:rsidRPr="00BF22E0">
        <w:rPr>
          <w:rFonts w:ascii="Arial" w:eastAsiaTheme="minorEastAsia" w:hAnsi="Arial" w:cs="Arial"/>
          <w:iCs/>
          <w:lang w:eastAsia="cs-CZ"/>
        </w:rPr>
        <w:t xml:space="preserve">, v nichž </w:t>
      </w:r>
      <w:r w:rsidR="00C472BC" w:rsidRPr="00BF22E0">
        <w:rPr>
          <w:rFonts w:ascii="Arial" w:eastAsiaTheme="minorEastAsia" w:hAnsi="Arial" w:cs="Arial"/>
          <w:iCs/>
          <w:lang w:eastAsia="cs-CZ"/>
        </w:rPr>
        <w:t>nebyl úklid</w:t>
      </w:r>
      <w:r w:rsidR="00186FCC" w:rsidRPr="00BF22E0">
        <w:rPr>
          <w:rFonts w:ascii="Arial" w:eastAsiaTheme="minorEastAsia" w:hAnsi="Arial" w:cs="Arial"/>
          <w:iCs/>
          <w:lang w:eastAsia="cs-CZ"/>
        </w:rPr>
        <w:t xml:space="preserve"> v daném měsíci</w:t>
      </w:r>
      <w:r w:rsidR="00C472BC" w:rsidRPr="00BF22E0">
        <w:rPr>
          <w:rFonts w:ascii="Arial" w:eastAsiaTheme="minorEastAsia" w:hAnsi="Arial" w:cs="Arial"/>
          <w:iCs/>
          <w:lang w:eastAsia="cs-CZ"/>
        </w:rPr>
        <w:t xml:space="preserve"> </w:t>
      </w:r>
      <w:r w:rsidR="00FC46B7" w:rsidRPr="00BF22E0">
        <w:rPr>
          <w:rFonts w:ascii="Arial" w:eastAsiaTheme="minorEastAsia" w:hAnsi="Arial" w:cs="Arial"/>
          <w:iCs/>
          <w:lang w:eastAsia="cs-CZ"/>
        </w:rPr>
        <w:t>prov</w:t>
      </w:r>
      <w:r w:rsidR="00186FCC" w:rsidRPr="00BF22E0">
        <w:rPr>
          <w:rFonts w:ascii="Arial" w:eastAsiaTheme="minorEastAsia" w:hAnsi="Arial" w:cs="Arial"/>
          <w:iCs/>
          <w:lang w:eastAsia="cs-CZ"/>
        </w:rPr>
        <w:t>e</w:t>
      </w:r>
      <w:r w:rsidR="00FC46B7" w:rsidRPr="00BF22E0">
        <w:rPr>
          <w:rFonts w:ascii="Arial" w:eastAsiaTheme="minorEastAsia" w:hAnsi="Arial" w:cs="Arial"/>
          <w:iCs/>
          <w:lang w:eastAsia="cs-CZ"/>
        </w:rPr>
        <w:t>d</w:t>
      </w:r>
      <w:r w:rsidR="00186FCC" w:rsidRPr="00BF22E0">
        <w:rPr>
          <w:rFonts w:ascii="Arial" w:eastAsiaTheme="minorEastAsia" w:hAnsi="Arial" w:cs="Arial"/>
          <w:iCs/>
          <w:lang w:eastAsia="cs-CZ"/>
        </w:rPr>
        <w:t>e</w:t>
      </w:r>
      <w:r w:rsidR="00FC46B7" w:rsidRPr="00BF22E0">
        <w:rPr>
          <w:rFonts w:ascii="Arial" w:eastAsiaTheme="minorEastAsia" w:hAnsi="Arial" w:cs="Arial"/>
          <w:iCs/>
          <w:lang w:eastAsia="cs-CZ"/>
        </w:rPr>
        <w:t>n (v m</w:t>
      </w:r>
      <w:r w:rsidR="00FC46B7" w:rsidRPr="00BF22E0">
        <w:rPr>
          <w:rFonts w:ascii="Arial" w:eastAsiaTheme="minorEastAsia" w:hAnsi="Arial" w:cs="Arial"/>
          <w:iCs/>
          <w:vertAlign w:val="superscript"/>
          <w:lang w:eastAsia="cs-CZ"/>
        </w:rPr>
        <w:t>2</w:t>
      </w:r>
      <w:r w:rsidR="00FC46B7" w:rsidRPr="00BF22E0">
        <w:rPr>
          <w:rFonts w:ascii="Arial" w:eastAsiaTheme="minorEastAsia" w:hAnsi="Arial" w:cs="Arial"/>
          <w:iCs/>
          <w:lang w:eastAsia="cs-CZ"/>
        </w:rPr>
        <w:t xml:space="preserve">), </w:t>
      </w:r>
      <w:r w:rsidR="00186FCC" w:rsidRPr="00BF22E0">
        <w:rPr>
          <w:rFonts w:ascii="Arial" w:eastAsiaTheme="minorEastAsia" w:hAnsi="Arial" w:cs="Arial"/>
          <w:b/>
          <w:bCs/>
          <w:iCs/>
          <w:lang w:eastAsia="cs-CZ"/>
        </w:rPr>
        <w:t>(</w:t>
      </w:r>
      <w:proofErr w:type="spellStart"/>
      <w:r w:rsidR="00186FCC" w:rsidRPr="00BF22E0">
        <w:rPr>
          <w:rFonts w:ascii="Arial" w:eastAsiaTheme="minorEastAsia" w:hAnsi="Arial" w:cs="Arial"/>
          <w:b/>
          <w:bCs/>
          <w:iCs/>
          <w:lang w:eastAsia="cs-CZ"/>
        </w:rPr>
        <w:t>ii</w:t>
      </w:r>
      <w:proofErr w:type="spellEnd"/>
      <w:r w:rsidR="00186FCC" w:rsidRPr="00BF22E0">
        <w:rPr>
          <w:rFonts w:ascii="Arial" w:eastAsiaTheme="minorEastAsia" w:hAnsi="Arial" w:cs="Arial"/>
          <w:b/>
          <w:bCs/>
          <w:iCs/>
          <w:lang w:eastAsia="cs-CZ"/>
        </w:rPr>
        <w:t>)</w:t>
      </w:r>
      <w:r w:rsidR="00186FCC" w:rsidRPr="00BF22E0">
        <w:rPr>
          <w:rFonts w:ascii="Arial" w:eastAsiaTheme="minorEastAsia" w:hAnsi="Arial" w:cs="Arial"/>
          <w:iCs/>
          <w:lang w:eastAsia="cs-CZ"/>
        </w:rPr>
        <w:t xml:space="preserve"> </w:t>
      </w:r>
      <w:r w:rsidR="008C0329" w:rsidRPr="00BF22E0">
        <w:rPr>
          <w:rFonts w:ascii="Arial" w:eastAsiaTheme="minorEastAsia" w:hAnsi="Arial" w:cs="Arial"/>
          <w:iCs/>
          <w:u w:val="single"/>
          <w:lang w:eastAsia="cs-CZ"/>
        </w:rPr>
        <w:t xml:space="preserve">chybějící </w:t>
      </w:r>
      <w:r w:rsidR="00186FCC" w:rsidRPr="00BF22E0">
        <w:rPr>
          <w:rFonts w:ascii="Arial" w:eastAsiaTheme="minorEastAsia" w:hAnsi="Arial" w:cs="Arial"/>
          <w:iCs/>
          <w:u w:val="single"/>
          <w:lang w:eastAsia="cs-CZ"/>
        </w:rPr>
        <w:t>četnosti</w:t>
      </w:r>
      <w:r w:rsidR="002737D5" w:rsidRPr="00BF22E0">
        <w:rPr>
          <w:rFonts w:ascii="Arial" w:eastAsiaTheme="minorEastAsia" w:hAnsi="Arial" w:cs="Arial"/>
          <w:iCs/>
          <w:u w:val="single"/>
          <w:lang w:eastAsia="cs-CZ"/>
        </w:rPr>
        <w:t xml:space="preserve"> úklidu</w:t>
      </w:r>
      <w:r w:rsidR="001339E5" w:rsidRPr="00BF22E0">
        <w:rPr>
          <w:rFonts w:ascii="Arial" w:eastAsiaTheme="minorEastAsia" w:hAnsi="Arial" w:cs="Arial"/>
          <w:iCs/>
          <w:lang w:eastAsia="cs-CZ"/>
        </w:rPr>
        <w:t xml:space="preserve"> (tj. počtu úklidů, které v daných prostorách Poskytovatel v daném měsíci neprovedl, ačkoliv mu to tato smlouva ukládala) </w:t>
      </w:r>
      <w:r w:rsidR="001339E5" w:rsidRPr="00BF22E0">
        <w:rPr>
          <w:rFonts w:ascii="Arial" w:eastAsiaTheme="minorEastAsia" w:hAnsi="Arial" w:cs="Arial"/>
          <w:iCs/>
          <w:u w:val="single"/>
          <w:lang w:eastAsia="cs-CZ"/>
        </w:rPr>
        <w:t>a</w:t>
      </w:r>
      <w:r w:rsidR="001339E5" w:rsidRPr="00BF22E0">
        <w:rPr>
          <w:rFonts w:ascii="Arial" w:eastAsiaTheme="minorEastAsia" w:hAnsi="Arial" w:cs="Arial"/>
          <w:iCs/>
          <w:lang w:eastAsia="cs-CZ"/>
        </w:rPr>
        <w:t xml:space="preserve"> </w:t>
      </w:r>
      <w:r w:rsidR="001339E5" w:rsidRPr="00BF22E0">
        <w:rPr>
          <w:rFonts w:ascii="Arial" w:eastAsiaTheme="minorEastAsia" w:hAnsi="Arial" w:cs="Arial"/>
          <w:b/>
          <w:bCs/>
          <w:iCs/>
          <w:lang w:eastAsia="cs-CZ"/>
        </w:rPr>
        <w:t>(</w:t>
      </w:r>
      <w:proofErr w:type="spellStart"/>
      <w:r w:rsidR="001339E5" w:rsidRPr="00BF22E0">
        <w:rPr>
          <w:rFonts w:ascii="Arial" w:eastAsiaTheme="minorEastAsia" w:hAnsi="Arial" w:cs="Arial"/>
          <w:b/>
          <w:bCs/>
          <w:iCs/>
          <w:lang w:eastAsia="cs-CZ"/>
        </w:rPr>
        <w:t>iii</w:t>
      </w:r>
      <w:proofErr w:type="spellEnd"/>
      <w:r w:rsidR="001339E5" w:rsidRPr="00BF22E0">
        <w:rPr>
          <w:rFonts w:ascii="Arial" w:eastAsiaTheme="minorEastAsia" w:hAnsi="Arial" w:cs="Arial"/>
          <w:b/>
          <w:bCs/>
          <w:iCs/>
          <w:lang w:eastAsia="cs-CZ"/>
        </w:rPr>
        <w:t>)</w:t>
      </w:r>
      <w:r w:rsidR="00FC46B7" w:rsidRPr="00BF22E0">
        <w:rPr>
          <w:rFonts w:ascii="Arial" w:eastAsiaTheme="minorEastAsia" w:hAnsi="Arial" w:cs="Arial"/>
          <w:iCs/>
          <w:lang w:eastAsia="cs-CZ"/>
        </w:rPr>
        <w:t xml:space="preserve"> </w:t>
      </w:r>
      <w:r w:rsidR="006C16AC" w:rsidRPr="00BF22E0">
        <w:rPr>
          <w:rFonts w:ascii="Arial" w:eastAsiaTheme="minorEastAsia" w:hAnsi="Arial" w:cs="Arial"/>
          <w:iCs/>
          <w:u w:val="single"/>
          <w:lang w:eastAsia="cs-CZ"/>
        </w:rPr>
        <w:t xml:space="preserve">příslušné </w:t>
      </w:r>
      <w:r w:rsidR="00FC46B7" w:rsidRPr="00BF22E0">
        <w:rPr>
          <w:rFonts w:ascii="Arial" w:eastAsiaTheme="minorEastAsia" w:hAnsi="Arial" w:cs="Arial"/>
          <w:iCs/>
          <w:u w:val="single"/>
          <w:lang w:eastAsia="cs-CZ"/>
        </w:rPr>
        <w:t>sazby za m</w:t>
      </w:r>
      <w:r w:rsidR="00FC46B7" w:rsidRPr="00BF22E0">
        <w:rPr>
          <w:rFonts w:ascii="Arial" w:eastAsiaTheme="minorEastAsia" w:hAnsi="Arial" w:cs="Arial"/>
          <w:iCs/>
          <w:u w:val="single"/>
          <w:vertAlign w:val="superscript"/>
          <w:lang w:eastAsia="cs-CZ"/>
        </w:rPr>
        <w:t>2</w:t>
      </w:r>
      <w:r w:rsidR="006C16AC" w:rsidRPr="00BF22E0">
        <w:rPr>
          <w:rFonts w:ascii="Arial" w:eastAsiaTheme="minorEastAsia" w:hAnsi="Arial" w:cs="Arial"/>
          <w:iCs/>
          <w:lang w:eastAsia="cs-CZ"/>
        </w:rPr>
        <w:t xml:space="preserve"> </w:t>
      </w:r>
      <w:r w:rsidR="008C0329" w:rsidRPr="00BF22E0">
        <w:rPr>
          <w:rFonts w:ascii="Arial" w:eastAsiaTheme="minorEastAsia" w:hAnsi="Arial" w:cs="Arial"/>
          <w:iCs/>
          <w:lang w:eastAsia="cs-CZ"/>
        </w:rPr>
        <w:t xml:space="preserve">určené </w:t>
      </w:r>
      <w:r w:rsidR="006C16AC" w:rsidRPr="00BF22E0">
        <w:rPr>
          <w:rFonts w:ascii="Arial" w:eastAsiaTheme="minorEastAsia" w:hAnsi="Arial" w:cs="Arial"/>
          <w:iCs/>
          <w:lang w:eastAsia="cs-CZ"/>
        </w:rPr>
        <w:t>dle druhu podlahové krytiny jednotlivých prostor</w:t>
      </w:r>
      <w:r w:rsidR="008C0329" w:rsidRPr="00BF22E0">
        <w:rPr>
          <w:rFonts w:ascii="Arial" w:eastAsiaTheme="minorEastAsia" w:hAnsi="Arial" w:cs="Arial"/>
          <w:iCs/>
          <w:lang w:eastAsia="cs-CZ"/>
        </w:rPr>
        <w:t>, v nichž nebyl v daném měsíci proveden úklid sjednaný touto smlouvou</w:t>
      </w:r>
      <w:r w:rsidR="006C16AC" w:rsidRPr="00BF22E0">
        <w:rPr>
          <w:rFonts w:ascii="Arial" w:eastAsiaTheme="minorEastAsia" w:hAnsi="Arial" w:cs="Arial"/>
          <w:iCs/>
          <w:lang w:eastAsia="cs-CZ"/>
        </w:rPr>
        <w:t xml:space="preserve">. Tyto sazby jsou </w:t>
      </w:r>
      <w:r w:rsidR="00FC46B7" w:rsidRPr="00BF22E0">
        <w:rPr>
          <w:rFonts w:ascii="Arial" w:eastAsiaTheme="minorEastAsia" w:hAnsi="Arial" w:cs="Arial"/>
          <w:iCs/>
          <w:lang w:eastAsia="cs-CZ"/>
        </w:rPr>
        <w:t>sjednán</w:t>
      </w:r>
      <w:r w:rsidR="006C16AC" w:rsidRPr="00BF22E0">
        <w:rPr>
          <w:rFonts w:ascii="Arial" w:eastAsiaTheme="minorEastAsia" w:hAnsi="Arial" w:cs="Arial"/>
          <w:iCs/>
          <w:lang w:eastAsia="cs-CZ"/>
        </w:rPr>
        <w:t>y</w:t>
      </w:r>
      <w:r w:rsidR="00FC46B7" w:rsidRPr="00BF22E0">
        <w:rPr>
          <w:rFonts w:ascii="Arial" w:eastAsiaTheme="minorEastAsia" w:hAnsi="Arial" w:cs="Arial"/>
          <w:iCs/>
          <w:lang w:eastAsia="cs-CZ"/>
        </w:rPr>
        <w:t xml:space="preserve"> </w:t>
      </w:r>
      <w:r w:rsidR="00362AAE" w:rsidRPr="00BF22E0">
        <w:rPr>
          <w:rFonts w:ascii="Arial" w:eastAsiaTheme="minorEastAsia" w:hAnsi="Arial" w:cs="Arial"/>
          <w:iCs/>
          <w:lang w:eastAsia="cs-CZ"/>
        </w:rPr>
        <w:t xml:space="preserve">v následující výši: </w:t>
      </w:r>
    </w:p>
    <w:p w14:paraId="17DF5D91" w14:textId="77777777" w:rsidR="00082FB4" w:rsidRPr="00BF22E0" w:rsidRDefault="00082FB4" w:rsidP="007A1E93">
      <w:pPr>
        <w:pStyle w:val="Odstavecseseznamem"/>
        <w:spacing w:after="0" w:line="240" w:lineRule="auto"/>
        <w:ind w:left="927"/>
        <w:jc w:val="both"/>
        <w:rPr>
          <w:rFonts w:ascii="Arial" w:eastAsiaTheme="minorEastAsia" w:hAnsi="Arial" w:cs="Arial"/>
          <w:iCs/>
          <w:lang w:eastAsia="cs-CZ"/>
        </w:rPr>
      </w:pPr>
    </w:p>
    <w:p w14:paraId="4E47F401" w14:textId="0A3DAFBF" w:rsidR="00082FB4" w:rsidRPr="00BF22E0" w:rsidRDefault="00CC0B2C" w:rsidP="007A1E93">
      <w:pPr>
        <w:pStyle w:val="Odstavecseseznamem"/>
        <w:numPr>
          <w:ilvl w:val="0"/>
          <w:numId w:val="33"/>
        </w:numPr>
        <w:spacing w:after="0" w:line="240" w:lineRule="auto"/>
        <w:ind w:left="1134" w:hanging="567"/>
        <w:jc w:val="both"/>
        <w:rPr>
          <w:rFonts w:ascii="Arial" w:eastAsiaTheme="minorEastAsia" w:hAnsi="Arial" w:cs="Arial"/>
          <w:iCs/>
          <w:lang w:eastAsia="cs-CZ"/>
        </w:rPr>
      </w:pPr>
      <w:r w:rsidRPr="00BF22E0">
        <w:rPr>
          <w:rFonts w:ascii="Arial" w:eastAsiaTheme="minorEastAsia" w:hAnsi="Arial" w:cs="Arial"/>
          <w:iCs/>
          <w:lang w:eastAsia="cs-CZ"/>
        </w:rPr>
        <w:t>koberc</w:t>
      </w:r>
      <w:r w:rsidR="006C16AC" w:rsidRPr="00BF22E0">
        <w:rPr>
          <w:rFonts w:ascii="Arial" w:eastAsiaTheme="minorEastAsia" w:hAnsi="Arial" w:cs="Arial"/>
          <w:iCs/>
          <w:lang w:eastAsia="cs-CZ"/>
        </w:rPr>
        <w:t>e</w:t>
      </w:r>
      <w:r w:rsidRPr="00BF22E0">
        <w:rPr>
          <w:rFonts w:ascii="Arial" w:eastAsiaTheme="minorEastAsia" w:hAnsi="Arial" w:cs="Arial"/>
          <w:iCs/>
          <w:lang w:eastAsia="cs-CZ"/>
        </w:rPr>
        <w:t xml:space="preserve"> a povrch</w:t>
      </w:r>
      <w:r w:rsidR="006C16AC" w:rsidRPr="00BF22E0">
        <w:rPr>
          <w:rFonts w:ascii="Arial" w:eastAsiaTheme="minorEastAsia" w:hAnsi="Arial" w:cs="Arial"/>
          <w:iCs/>
          <w:lang w:eastAsia="cs-CZ"/>
        </w:rPr>
        <w:t>y</w:t>
      </w:r>
      <w:r w:rsidRPr="00BF22E0">
        <w:rPr>
          <w:rFonts w:ascii="Arial" w:eastAsiaTheme="minorEastAsia" w:hAnsi="Arial" w:cs="Arial"/>
          <w:iCs/>
          <w:lang w:eastAsia="cs-CZ"/>
        </w:rPr>
        <w:t xml:space="preserve"> s obdobnou technologií úklidu (čištění                                                         za pomoci vysavače, popř. čištění mokrou cestou)</w:t>
      </w:r>
      <w:r w:rsidR="006C16AC" w:rsidRPr="00BF22E0">
        <w:rPr>
          <w:rFonts w:ascii="Arial" w:eastAsiaTheme="minorEastAsia" w:hAnsi="Arial" w:cs="Arial"/>
          <w:iCs/>
          <w:lang w:eastAsia="cs-CZ"/>
        </w:rPr>
        <w:t xml:space="preserve"> - </w:t>
      </w:r>
      <w:r w:rsidR="006C16AC" w:rsidRPr="00BF22E0">
        <w:rPr>
          <w:rFonts w:ascii="Arial" w:eastAsiaTheme="minorEastAsia" w:hAnsi="Arial" w:cs="Arial"/>
          <w:iCs/>
          <w:highlight w:val="yellow"/>
          <w:lang w:eastAsia="cs-CZ"/>
        </w:rPr>
        <w:t>……….</w:t>
      </w:r>
      <w:r w:rsidR="006C16AC" w:rsidRPr="00BF22E0">
        <w:rPr>
          <w:rFonts w:ascii="Arial" w:eastAsiaTheme="minorEastAsia" w:hAnsi="Arial" w:cs="Arial"/>
          <w:iCs/>
          <w:lang w:eastAsia="cs-CZ"/>
        </w:rPr>
        <w:t xml:space="preserve"> Kč/</w:t>
      </w:r>
      <w:bookmarkStart w:id="3" w:name="_Hlk115963248"/>
      <w:r w:rsidR="006C16AC" w:rsidRPr="00BF22E0">
        <w:rPr>
          <w:rFonts w:ascii="Arial" w:eastAsiaTheme="minorEastAsia" w:hAnsi="Arial" w:cs="Arial"/>
          <w:iCs/>
          <w:lang w:eastAsia="cs-CZ"/>
        </w:rPr>
        <w:t>m</w:t>
      </w:r>
      <w:r w:rsidR="006C16AC" w:rsidRPr="00BF22E0">
        <w:rPr>
          <w:rFonts w:ascii="Arial" w:eastAsiaTheme="minorEastAsia" w:hAnsi="Arial" w:cs="Arial"/>
          <w:iCs/>
          <w:vertAlign w:val="superscript"/>
          <w:lang w:eastAsia="cs-CZ"/>
        </w:rPr>
        <w:t>2</w:t>
      </w:r>
      <w:r w:rsidR="0084713A" w:rsidRPr="00BF22E0">
        <w:rPr>
          <w:rFonts w:ascii="Arial" w:eastAsiaTheme="minorEastAsia" w:hAnsi="Arial" w:cs="Arial"/>
          <w:iCs/>
          <w:vertAlign w:val="superscript"/>
          <w:lang w:eastAsia="cs-CZ"/>
        </w:rPr>
        <w:t xml:space="preserve"> </w:t>
      </w:r>
      <w:bookmarkEnd w:id="3"/>
      <w:r w:rsidR="0084713A" w:rsidRPr="00BF22E0">
        <w:rPr>
          <w:rFonts w:ascii="Arial" w:eastAsiaTheme="minorEastAsia" w:hAnsi="Arial" w:cs="Arial"/>
          <w:iCs/>
          <w:lang w:eastAsia="cs-CZ"/>
        </w:rPr>
        <w:t>+ DPH,</w:t>
      </w:r>
    </w:p>
    <w:p w14:paraId="1DA0D171" w14:textId="77777777" w:rsidR="00082FB4" w:rsidRPr="00BF22E0" w:rsidRDefault="00082FB4" w:rsidP="007A1E93">
      <w:pPr>
        <w:pStyle w:val="Odstavecseseznamem"/>
        <w:spacing w:after="0" w:line="240" w:lineRule="auto"/>
        <w:ind w:left="1134" w:hanging="567"/>
        <w:jc w:val="both"/>
        <w:rPr>
          <w:rFonts w:ascii="Arial" w:eastAsiaTheme="minorEastAsia" w:hAnsi="Arial" w:cs="Arial"/>
          <w:iCs/>
          <w:lang w:eastAsia="cs-CZ"/>
        </w:rPr>
      </w:pPr>
    </w:p>
    <w:p w14:paraId="27EF15C1" w14:textId="41AD7911" w:rsidR="00082FB4" w:rsidRPr="00BF22E0" w:rsidRDefault="00CC0B2C" w:rsidP="007A1E93">
      <w:pPr>
        <w:pStyle w:val="Odstavecseseznamem"/>
        <w:numPr>
          <w:ilvl w:val="0"/>
          <w:numId w:val="33"/>
        </w:numPr>
        <w:spacing w:after="0" w:line="240" w:lineRule="auto"/>
        <w:ind w:left="1134" w:hanging="567"/>
        <w:jc w:val="both"/>
        <w:rPr>
          <w:rFonts w:ascii="Arial" w:eastAsiaTheme="minorEastAsia" w:hAnsi="Arial" w:cs="Arial"/>
          <w:iCs/>
          <w:lang w:eastAsia="cs-CZ"/>
        </w:rPr>
      </w:pPr>
      <w:r w:rsidRPr="00BF22E0">
        <w:rPr>
          <w:rFonts w:ascii="Arial" w:eastAsiaTheme="minorEastAsia" w:hAnsi="Arial" w:cs="Arial"/>
          <w:iCs/>
          <w:lang w:eastAsia="cs-CZ"/>
        </w:rPr>
        <w:t>PVC, dlažby a povrch</w:t>
      </w:r>
      <w:r w:rsidR="00082FB4" w:rsidRPr="00BF22E0">
        <w:rPr>
          <w:rFonts w:ascii="Arial" w:eastAsiaTheme="minorEastAsia" w:hAnsi="Arial" w:cs="Arial"/>
          <w:iCs/>
          <w:lang w:eastAsia="cs-CZ"/>
        </w:rPr>
        <w:t>y</w:t>
      </w:r>
      <w:r w:rsidRPr="00BF22E0">
        <w:rPr>
          <w:rFonts w:ascii="Arial" w:eastAsiaTheme="minorEastAsia" w:hAnsi="Arial" w:cs="Arial"/>
          <w:iCs/>
          <w:lang w:eastAsia="cs-CZ"/>
        </w:rPr>
        <w:t xml:space="preserve"> s obdobnou technologií úklidu (ruční a strojní mytí podlah s použitím saponátu)</w:t>
      </w:r>
      <w:r w:rsidRPr="00BF22E0">
        <w:rPr>
          <w:rFonts w:ascii="Arial" w:eastAsiaTheme="minorEastAsia" w:hAnsi="Arial" w:cs="Arial"/>
          <w:iCs/>
          <w:lang w:eastAsia="cs-CZ"/>
        </w:rPr>
        <w:tab/>
      </w:r>
      <w:r w:rsidR="00082FB4" w:rsidRPr="00BF22E0">
        <w:rPr>
          <w:rFonts w:ascii="Arial" w:eastAsiaTheme="minorEastAsia" w:hAnsi="Arial" w:cs="Arial"/>
          <w:iCs/>
          <w:lang w:eastAsia="cs-CZ"/>
        </w:rPr>
        <w:t xml:space="preserve">- </w:t>
      </w:r>
      <w:r w:rsidR="00082FB4" w:rsidRPr="00BF22E0">
        <w:rPr>
          <w:rFonts w:ascii="Arial" w:eastAsiaTheme="minorEastAsia" w:hAnsi="Arial" w:cs="Arial"/>
          <w:iCs/>
          <w:highlight w:val="yellow"/>
          <w:lang w:eastAsia="cs-CZ"/>
        </w:rPr>
        <w:t>……….</w:t>
      </w:r>
      <w:r w:rsidR="00082FB4" w:rsidRPr="00BF22E0">
        <w:rPr>
          <w:rFonts w:ascii="Arial" w:eastAsiaTheme="minorEastAsia" w:hAnsi="Arial" w:cs="Arial"/>
          <w:iCs/>
          <w:lang w:eastAsia="cs-CZ"/>
        </w:rPr>
        <w:t xml:space="preserve"> Kč/</w:t>
      </w:r>
      <w:r w:rsidR="006C16AC" w:rsidRPr="00BF22E0">
        <w:rPr>
          <w:rFonts w:ascii="Arial" w:eastAsiaTheme="minorEastAsia" w:hAnsi="Arial" w:cs="Arial"/>
          <w:iCs/>
          <w:lang w:eastAsia="cs-CZ"/>
        </w:rPr>
        <w:t>m</w:t>
      </w:r>
      <w:r w:rsidR="006C16AC" w:rsidRPr="00BF22E0">
        <w:rPr>
          <w:rFonts w:ascii="Arial" w:eastAsiaTheme="minorEastAsia" w:hAnsi="Arial" w:cs="Arial"/>
          <w:iCs/>
          <w:vertAlign w:val="superscript"/>
          <w:lang w:eastAsia="cs-CZ"/>
        </w:rPr>
        <w:t>2</w:t>
      </w:r>
      <w:r w:rsidR="0084713A" w:rsidRPr="00BF22E0">
        <w:rPr>
          <w:rFonts w:ascii="Arial" w:eastAsiaTheme="minorEastAsia" w:hAnsi="Arial" w:cs="Arial"/>
          <w:iCs/>
          <w:lang w:eastAsia="cs-CZ"/>
        </w:rPr>
        <w:t xml:space="preserve"> + DPH,</w:t>
      </w:r>
      <w:r w:rsidRPr="00BF22E0">
        <w:rPr>
          <w:rFonts w:ascii="Arial" w:eastAsiaTheme="minorEastAsia" w:hAnsi="Arial" w:cs="Arial"/>
          <w:iCs/>
          <w:lang w:eastAsia="cs-CZ"/>
        </w:rPr>
        <w:tab/>
      </w:r>
    </w:p>
    <w:p w14:paraId="1A2266A8" w14:textId="77777777" w:rsidR="00082FB4" w:rsidRPr="00BF22E0" w:rsidRDefault="00082FB4" w:rsidP="007A1E93">
      <w:pPr>
        <w:pStyle w:val="Odstavecseseznamem"/>
        <w:spacing w:after="0" w:line="240" w:lineRule="auto"/>
        <w:ind w:left="1134" w:hanging="567"/>
        <w:rPr>
          <w:rFonts w:ascii="Arial" w:eastAsiaTheme="minorEastAsia" w:hAnsi="Arial" w:cs="Arial"/>
          <w:iCs/>
          <w:lang w:eastAsia="cs-CZ"/>
        </w:rPr>
      </w:pPr>
    </w:p>
    <w:p w14:paraId="1D3B8AD0" w14:textId="2BC09E86" w:rsidR="00B334F2" w:rsidRPr="00BF22E0" w:rsidRDefault="00082FB4" w:rsidP="007A1E93">
      <w:pPr>
        <w:pStyle w:val="Odstavecseseznamem"/>
        <w:numPr>
          <w:ilvl w:val="0"/>
          <w:numId w:val="33"/>
        </w:numPr>
        <w:spacing w:after="0" w:line="240" w:lineRule="auto"/>
        <w:ind w:left="1134" w:hanging="567"/>
        <w:jc w:val="both"/>
        <w:rPr>
          <w:rFonts w:ascii="Arial" w:eastAsiaTheme="minorEastAsia" w:hAnsi="Arial" w:cs="Arial"/>
          <w:iCs/>
          <w:lang w:eastAsia="cs-CZ"/>
        </w:rPr>
      </w:pPr>
      <w:r w:rsidRPr="00BF22E0">
        <w:rPr>
          <w:rFonts w:ascii="Arial" w:eastAsiaTheme="minorEastAsia" w:hAnsi="Arial" w:cs="Arial"/>
          <w:iCs/>
          <w:lang w:eastAsia="cs-CZ"/>
        </w:rPr>
        <w:t>betonové podlahy s obdobnou technologií úklidu (zametání a mytí podlah za použití mycího podlahového stroje)</w:t>
      </w:r>
      <w:r w:rsidR="00205FA7" w:rsidRPr="00BF22E0">
        <w:rPr>
          <w:rFonts w:ascii="Arial" w:eastAsiaTheme="minorEastAsia" w:hAnsi="Arial" w:cs="Arial"/>
          <w:iCs/>
          <w:lang w:eastAsia="cs-CZ"/>
        </w:rPr>
        <w:t xml:space="preserve"> - </w:t>
      </w:r>
      <w:r w:rsidR="00205FA7" w:rsidRPr="00BF22E0">
        <w:rPr>
          <w:rFonts w:ascii="Arial" w:eastAsiaTheme="minorEastAsia" w:hAnsi="Arial" w:cs="Arial"/>
          <w:iCs/>
          <w:highlight w:val="yellow"/>
          <w:lang w:eastAsia="cs-CZ"/>
        </w:rPr>
        <w:t>…….</w:t>
      </w:r>
      <w:r w:rsidR="00205FA7" w:rsidRPr="00BF22E0">
        <w:rPr>
          <w:rFonts w:ascii="Arial" w:eastAsiaTheme="minorEastAsia" w:hAnsi="Arial" w:cs="Arial"/>
          <w:iCs/>
          <w:lang w:eastAsia="cs-CZ"/>
        </w:rPr>
        <w:t xml:space="preserve"> Kč/</w:t>
      </w:r>
      <w:r w:rsidR="006C16AC" w:rsidRPr="00BF22E0">
        <w:rPr>
          <w:rFonts w:ascii="Arial" w:eastAsiaTheme="minorEastAsia" w:hAnsi="Arial" w:cs="Arial"/>
          <w:iCs/>
          <w:lang w:eastAsia="cs-CZ"/>
        </w:rPr>
        <w:t>m</w:t>
      </w:r>
      <w:r w:rsidR="006C16AC" w:rsidRPr="00BF22E0">
        <w:rPr>
          <w:rFonts w:ascii="Arial" w:eastAsiaTheme="minorEastAsia" w:hAnsi="Arial" w:cs="Arial"/>
          <w:iCs/>
          <w:vertAlign w:val="superscript"/>
          <w:lang w:eastAsia="cs-CZ"/>
        </w:rPr>
        <w:t>2</w:t>
      </w:r>
      <w:r w:rsidR="0084713A" w:rsidRPr="00BF22E0">
        <w:rPr>
          <w:rFonts w:ascii="Arial" w:eastAsiaTheme="minorEastAsia" w:hAnsi="Arial" w:cs="Arial"/>
          <w:iCs/>
          <w:lang w:eastAsia="cs-CZ"/>
        </w:rPr>
        <w:t xml:space="preserve"> + DPH.</w:t>
      </w:r>
    </w:p>
    <w:bookmarkEnd w:id="2"/>
    <w:p w14:paraId="36E4CD00" w14:textId="77777777" w:rsidR="00CD6D9F" w:rsidRPr="00BF22E0" w:rsidRDefault="00CD6D9F" w:rsidP="007E1EA0">
      <w:pPr>
        <w:spacing w:after="0" w:line="240" w:lineRule="auto"/>
        <w:jc w:val="both"/>
        <w:rPr>
          <w:rFonts w:ascii="Arial" w:eastAsiaTheme="minorEastAsia" w:hAnsi="Arial" w:cs="Arial"/>
          <w:iCs/>
          <w:lang w:eastAsia="cs-CZ"/>
        </w:rPr>
      </w:pPr>
    </w:p>
    <w:p w14:paraId="52034B7A" w14:textId="1CA293AA" w:rsidR="00EC2548" w:rsidRPr="00BF22E0" w:rsidRDefault="00EC2548" w:rsidP="007A1E93">
      <w:pPr>
        <w:pStyle w:val="Odstavecseseznamem"/>
        <w:numPr>
          <w:ilvl w:val="0"/>
          <w:numId w:val="15"/>
        </w:numPr>
        <w:spacing w:after="0" w:line="240" w:lineRule="auto"/>
        <w:ind w:left="567" w:hanging="567"/>
        <w:jc w:val="both"/>
        <w:rPr>
          <w:rFonts w:ascii="Arial" w:eastAsiaTheme="minorEastAsia" w:hAnsi="Arial" w:cs="Arial"/>
          <w:iCs/>
          <w:lang w:eastAsia="cs-CZ"/>
        </w:rPr>
      </w:pPr>
      <w:r w:rsidRPr="00BF22E0">
        <w:rPr>
          <w:rFonts w:ascii="Arial" w:eastAsiaTheme="minorEastAsia" w:hAnsi="Arial" w:cs="Arial"/>
          <w:iCs/>
          <w:lang w:eastAsia="cs-CZ"/>
        </w:rPr>
        <w:t>V </w:t>
      </w:r>
      <w:r w:rsidR="00BE3084" w:rsidRPr="00BF22E0">
        <w:rPr>
          <w:rFonts w:ascii="Arial" w:eastAsiaTheme="minorEastAsia" w:hAnsi="Arial" w:cs="Arial"/>
          <w:iCs/>
          <w:lang w:eastAsia="cs-CZ"/>
        </w:rPr>
        <w:t>ceně</w:t>
      </w:r>
      <w:r w:rsidRPr="00BF22E0">
        <w:rPr>
          <w:rFonts w:ascii="Arial" w:eastAsiaTheme="minorEastAsia" w:hAnsi="Arial" w:cs="Arial"/>
          <w:iCs/>
          <w:lang w:eastAsia="cs-CZ"/>
        </w:rPr>
        <w:t xml:space="preserve"> </w:t>
      </w:r>
      <w:r w:rsidR="00316833" w:rsidRPr="00BF22E0">
        <w:rPr>
          <w:rFonts w:ascii="Arial" w:eastAsiaTheme="minorEastAsia" w:hAnsi="Arial" w:cs="Arial"/>
          <w:iCs/>
          <w:lang w:eastAsia="cs-CZ"/>
        </w:rPr>
        <w:t xml:space="preserve">dle odst. 1 písm. a) tohoto článku i v sazbě </w:t>
      </w:r>
      <w:r w:rsidRPr="00BF22E0">
        <w:rPr>
          <w:rFonts w:ascii="Arial" w:eastAsiaTheme="minorEastAsia" w:hAnsi="Arial" w:cs="Arial"/>
          <w:iCs/>
          <w:lang w:eastAsia="cs-CZ"/>
        </w:rPr>
        <w:t>za m</w:t>
      </w:r>
      <w:r w:rsidRPr="00BF22E0">
        <w:rPr>
          <w:rFonts w:ascii="Arial" w:eastAsiaTheme="minorEastAsia" w:hAnsi="Arial" w:cs="Arial"/>
          <w:iCs/>
          <w:vertAlign w:val="superscript"/>
          <w:lang w:eastAsia="cs-CZ"/>
        </w:rPr>
        <w:t>2</w:t>
      </w:r>
      <w:r w:rsidRPr="00BF22E0">
        <w:rPr>
          <w:rFonts w:ascii="Arial" w:eastAsiaTheme="minorEastAsia" w:hAnsi="Arial" w:cs="Arial"/>
          <w:iCs/>
          <w:lang w:eastAsia="cs-CZ"/>
        </w:rPr>
        <w:t xml:space="preserve"> úklidové plochy</w:t>
      </w:r>
      <w:r w:rsidR="00316833" w:rsidRPr="00BF22E0">
        <w:rPr>
          <w:rFonts w:ascii="Arial" w:eastAsiaTheme="minorEastAsia" w:hAnsi="Arial" w:cs="Arial"/>
          <w:iCs/>
          <w:lang w:eastAsia="cs-CZ"/>
        </w:rPr>
        <w:t xml:space="preserve"> dle odst. </w:t>
      </w:r>
      <w:r w:rsidR="007E1EA0" w:rsidRPr="00BF22E0">
        <w:rPr>
          <w:rFonts w:ascii="Arial" w:eastAsiaTheme="minorEastAsia" w:hAnsi="Arial" w:cs="Arial"/>
          <w:iCs/>
          <w:lang w:eastAsia="cs-CZ"/>
        </w:rPr>
        <w:t>3 tohoto článku</w:t>
      </w:r>
      <w:r w:rsidRPr="00BF22E0">
        <w:rPr>
          <w:rFonts w:ascii="Arial" w:eastAsiaTheme="minorEastAsia" w:hAnsi="Arial" w:cs="Arial"/>
          <w:iCs/>
          <w:lang w:eastAsia="cs-CZ"/>
        </w:rPr>
        <w:t xml:space="preserve"> jsou započteny všechny úkony a náklady na provedení základního úklidu a velkého úklidu, včetně dodávek a výměny sáčků do odpadkových košů, pořízení a použití čistících, desinfekčních, konzervačních a technických prostředků potřebných pro úklid a dále distribuce a doplňování hygienických potřeb do sociálních zařízení. Zákazník pouze zajistí tyto hygienické potřeby. </w:t>
      </w:r>
    </w:p>
    <w:p w14:paraId="64918EB4" w14:textId="77777777" w:rsidR="00EC2548" w:rsidRPr="000E4D70" w:rsidRDefault="00EC2548" w:rsidP="007A1E93">
      <w:pPr>
        <w:spacing w:after="0" w:line="240" w:lineRule="auto"/>
        <w:jc w:val="both"/>
        <w:rPr>
          <w:rFonts w:ascii="Arial" w:eastAsiaTheme="minorEastAsia" w:hAnsi="Arial" w:cs="Arial"/>
          <w:iCs/>
          <w:lang w:eastAsia="cs-CZ"/>
        </w:rPr>
      </w:pPr>
    </w:p>
    <w:p w14:paraId="1C462B85" w14:textId="7299E9E1" w:rsidR="007B2B1D" w:rsidRPr="000E4D70" w:rsidRDefault="00D60ADB" w:rsidP="007A1E93">
      <w:pPr>
        <w:pStyle w:val="Odstavecseseznamem"/>
        <w:numPr>
          <w:ilvl w:val="0"/>
          <w:numId w:val="15"/>
        </w:numPr>
        <w:spacing w:after="0" w:line="240" w:lineRule="auto"/>
        <w:ind w:left="567" w:hanging="567"/>
        <w:jc w:val="both"/>
        <w:rPr>
          <w:rFonts w:ascii="Arial" w:eastAsiaTheme="minorEastAsia" w:hAnsi="Arial" w:cs="Arial"/>
          <w:iCs/>
          <w:lang w:eastAsia="cs-CZ"/>
        </w:rPr>
      </w:pPr>
      <w:r w:rsidRPr="000E4D70">
        <w:rPr>
          <w:rFonts w:ascii="Arial" w:eastAsiaTheme="minorEastAsia" w:hAnsi="Arial" w:cs="Arial"/>
          <w:iCs/>
          <w:lang w:eastAsia="cs-CZ"/>
        </w:rPr>
        <w:t xml:space="preserve">Cena bude hrazena na základě faktur, jejichž přílohou bude vyúčtování zahrnující </w:t>
      </w:r>
      <w:r w:rsidRPr="000E4D70">
        <w:rPr>
          <w:rFonts w:ascii="Arial" w:eastAsiaTheme="minorEastAsia" w:hAnsi="Arial" w:cs="Arial"/>
          <w:b/>
          <w:bCs/>
          <w:iCs/>
          <w:lang w:eastAsia="cs-CZ"/>
        </w:rPr>
        <w:t>(i)</w:t>
      </w:r>
      <w:r w:rsidRPr="000E4D70">
        <w:rPr>
          <w:rFonts w:ascii="Arial" w:eastAsiaTheme="minorEastAsia" w:hAnsi="Arial" w:cs="Arial"/>
          <w:iCs/>
          <w:lang w:eastAsia="cs-CZ"/>
        </w:rPr>
        <w:t xml:space="preserve"> tabulku dle vzoru uvedeného v Příloze č. 2 této smlouvy vyplněnou údaji o skutečně provedeném </w:t>
      </w:r>
      <w:r w:rsidRPr="000E4D70">
        <w:rPr>
          <w:rFonts w:ascii="Arial" w:eastAsiaTheme="minorEastAsia" w:hAnsi="Arial" w:cs="Arial"/>
          <w:b/>
          <w:bCs/>
          <w:iCs/>
          <w:lang w:eastAsia="cs-CZ"/>
        </w:rPr>
        <w:t>základním</w:t>
      </w:r>
      <w:r w:rsidRPr="000E4D70">
        <w:rPr>
          <w:rFonts w:ascii="Arial" w:eastAsiaTheme="minorEastAsia" w:hAnsi="Arial" w:cs="Arial"/>
          <w:iCs/>
          <w:lang w:eastAsia="cs-CZ"/>
        </w:rPr>
        <w:t xml:space="preserve"> a </w:t>
      </w:r>
      <w:r w:rsidRPr="000E4D70">
        <w:rPr>
          <w:rFonts w:ascii="Arial" w:eastAsiaTheme="minorEastAsia" w:hAnsi="Arial" w:cs="Arial"/>
          <w:b/>
          <w:bCs/>
          <w:iCs/>
          <w:lang w:eastAsia="cs-CZ"/>
        </w:rPr>
        <w:t>velkém</w:t>
      </w:r>
      <w:r w:rsidRPr="000E4D70">
        <w:rPr>
          <w:rFonts w:ascii="Arial" w:eastAsiaTheme="minorEastAsia" w:hAnsi="Arial" w:cs="Arial"/>
          <w:iCs/>
          <w:lang w:eastAsia="cs-CZ"/>
        </w:rPr>
        <w:t xml:space="preserve"> úklidu </w:t>
      </w:r>
      <w:bookmarkStart w:id="4" w:name="_Hlk115962190"/>
      <w:r w:rsidRPr="000E4D70">
        <w:rPr>
          <w:rFonts w:ascii="Arial" w:eastAsiaTheme="minorEastAsia" w:hAnsi="Arial" w:cs="Arial"/>
          <w:iCs/>
          <w:lang w:eastAsia="cs-CZ"/>
        </w:rPr>
        <w:t>v daném kalendářním měsíci</w:t>
      </w:r>
      <w:bookmarkEnd w:id="4"/>
      <w:r w:rsidRPr="000E4D70">
        <w:rPr>
          <w:rFonts w:ascii="Arial" w:eastAsiaTheme="minorEastAsia" w:hAnsi="Arial" w:cs="Arial"/>
          <w:iCs/>
          <w:lang w:eastAsia="cs-CZ"/>
        </w:rPr>
        <w:t xml:space="preserve">, a </w:t>
      </w:r>
      <w:r w:rsidRPr="000E4D70">
        <w:rPr>
          <w:rFonts w:ascii="Arial" w:eastAsiaTheme="minorEastAsia" w:hAnsi="Arial" w:cs="Arial"/>
          <w:b/>
          <w:bCs/>
          <w:iCs/>
          <w:lang w:eastAsia="cs-CZ"/>
        </w:rPr>
        <w:t>(</w:t>
      </w:r>
      <w:proofErr w:type="spellStart"/>
      <w:r w:rsidRPr="000E4D70">
        <w:rPr>
          <w:rFonts w:ascii="Arial" w:eastAsiaTheme="minorEastAsia" w:hAnsi="Arial" w:cs="Arial"/>
          <w:b/>
          <w:bCs/>
          <w:iCs/>
          <w:lang w:eastAsia="cs-CZ"/>
        </w:rPr>
        <w:t>ii</w:t>
      </w:r>
      <w:proofErr w:type="spellEnd"/>
      <w:r w:rsidRPr="000E4D70">
        <w:rPr>
          <w:rFonts w:ascii="Arial" w:eastAsiaTheme="minorEastAsia" w:hAnsi="Arial" w:cs="Arial"/>
          <w:b/>
          <w:bCs/>
          <w:iCs/>
          <w:lang w:eastAsia="cs-CZ"/>
        </w:rPr>
        <w:t>)</w:t>
      </w:r>
      <w:r w:rsidRPr="000E4D70">
        <w:rPr>
          <w:rFonts w:ascii="Arial" w:eastAsiaTheme="minorEastAsia" w:hAnsi="Arial" w:cs="Arial"/>
          <w:iCs/>
          <w:lang w:eastAsia="cs-CZ"/>
        </w:rPr>
        <w:t xml:space="preserve"> samostatným vyúčtováním </w:t>
      </w:r>
      <w:r w:rsidRPr="000E4D70">
        <w:rPr>
          <w:rFonts w:ascii="Arial" w:eastAsiaTheme="minorEastAsia" w:hAnsi="Arial" w:cs="Arial"/>
          <w:b/>
          <w:bCs/>
          <w:iCs/>
          <w:lang w:eastAsia="cs-CZ"/>
        </w:rPr>
        <w:t>mimořádného</w:t>
      </w:r>
      <w:r w:rsidRPr="000E4D70">
        <w:rPr>
          <w:rFonts w:ascii="Arial" w:eastAsiaTheme="minorEastAsia" w:hAnsi="Arial" w:cs="Arial"/>
          <w:iCs/>
          <w:lang w:eastAsia="cs-CZ"/>
        </w:rPr>
        <w:t xml:space="preserve"> úklidu</w:t>
      </w:r>
      <w:r w:rsidR="007B2B1D" w:rsidRPr="000E4D70">
        <w:rPr>
          <w:rFonts w:ascii="Arial" w:eastAsiaTheme="minorEastAsia" w:hAnsi="Arial" w:cs="Arial"/>
          <w:iCs/>
          <w:lang w:eastAsia="cs-CZ"/>
        </w:rPr>
        <w:t xml:space="preserve"> v daném kalendářním měsíci, s uvedením jeho rozsahu a časové náročnosti.</w:t>
      </w:r>
    </w:p>
    <w:p w14:paraId="63E232FF" w14:textId="77777777" w:rsidR="007B2B1D" w:rsidRPr="000E4D70" w:rsidRDefault="007B2B1D" w:rsidP="007A1E93">
      <w:pPr>
        <w:pStyle w:val="Odstavecseseznamem"/>
        <w:spacing w:after="0" w:line="240" w:lineRule="auto"/>
        <w:ind w:left="567"/>
        <w:jc w:val="both"/>
        <w:rPr>
          <w:rFonts w:ascii="Arial" w:eastAsiaTheme="minorEastAsia" w:hAnsi="Arial" w:cs="Arial"/>
          <w:iCs/>
          <w:lang w:eastAsia="cs-CZ"/>
        </w:rPr>
      </w:pPr>
    </w:p>
    <w:p w14:paraId="02B16791" w14:textId="434D8857" w:rsidR="00B334F2" w:rsidRPr="000E4D70" w:rsidRDefault="00B334F2" w:rsidP="007A1E93">
      <w:pPr>
        <w:pStyle w:val="Odstavecseseznamem"/>
        <w:numPr>
          <w:ilvl w:val="0"/>
          <w:numId w:val="15"/>
        </w:numPr>
        <w:spacing w:after="0" w:line="240" w:lineRule="auto"/>
        <w:ind w:left="567" w:hanging="567"/>
        <w:jc w:val="both"/>
        <w:rPr>
          <w:rFonts w:ascii="Arial" w:eastAsiaTheme="minorEastAsia" w:hAnsi="Arial" w:cs="Arial"/>
          <w:iCs/>
          <w:lang w:eastAsia="cs-CZ"/>
        </w:rPr>
      </w:pPr>
      <w:r w:rsidRPr="000E4D70">
        <w:rPr>
          <w:rFonts w:ascii="Arial" w:eastAsiaTheme="minorEastAsia" w:hAnsi="Arial" w:cs="Arial"/>
          <w:iCs/>
          <w:lang w:eastAsia="cs-CZ"/>
        </w:rPr>
        <w:t xml:space="preserve">Faktury/daňové doklady vystavené na základě této smlouvy bude Poskytovatel zasílat Zákazníkovi v elektronické podobě na e-mailovou adresu </w:t>
      </w:r>
      <w:hyperlink r:id="rId8" w:history="1">
        <w:r w:rsidRPr="000E4D70">
          <w:rPr>
            <w:rStyle w:val="Hypertextovodkaz"/>
            <w:rFonts w:ascii="Arial" w:eastAsiaTheme="minorEastAsia" w:hAnsi="Arial" w:cs="Arial"/>
            <w:iCs/>
            <w:color w:val="auto"/>
            <w:lang w:eastAsia="cs-CZ"/>
          </w:rPr>
          <w:t>fakturace@vop.cz</w:t>
        </w:r>
      </w:hyperlink>
      <w:r w:rsidRPr="000E4D70">
        <w:rPr>
          <w:rFonts w:ascii="Arial" w:eastAsiaTheme="minorEastAsia" w:hAnsi="Arial" w:cs="Arial"/>
          <w:iCs/>
          <w:lang w:eastAsia="cs-CZ"/>
        </w:rPr>
        <w:t xml:space="preserve"> a také na e-mailové adresy kontaktních osob Zákazníka. Lhůta splatnosti faktur bude </w:t>
      </w:r>
      <w:r w:rsidR="000E4D70" w:rsidRPr="000E4D70">
        <w:rPr>
          <w:rFonts w:ascii="Arial" w:eastAsiaTheme="minorEastAsia" w:hAnsi="Arial" w:cs="Arial"/>
          <w:iCs/>
          <w:lang w:eastAsia="cs-CZ"/>
        </w:rPr>
        <w:t>třicet</w:t>
      </w:r>
      <w:r w:rsidRPr="000E4D70">
        <w:rPr>
          <w:rFonts w:ascii="Arial" w:eastAsiaTheme="minorEastAsia" w:hAnsi="Arial" w:cs="Arial"/>
          <w:iCs/>
          <w:lang w:eastAsia="cs-CZ"/>
        </w:rPr>
        <w:t xml:space="preserve"> (</w:t>
      </w:r>
      <w:r w:rsidR="000E4D70" w:rsidRPr="000E4D70">
        <w:rPr>
          <w:rFonts w:ascii="Arial" w:eastAsiaTheme="minorEastAsia" w:hAnsi="Arial" w:cs="Arial"/>
          <w:iCs/>
          <w:lang w:eastAsia="cs-CZ"/>
        </w:rPr>
        <w:t>3</w:t>
      </w:r>
      <w:r w:rsidRPr="000E4D70">
        <w:rPr>
          <w:rFonts w:ascii="Arial" w:eastAsiaTheme="minorEastAsia" w:hAnsi="Arial" w:cs="Arial"/>
          <w:iCs/>
          <w:lang w:eastAsia="cs-CZ"/>
        </w:rPr>
        <w:t>0) dnů ode dne jejich doručení Zákazníkovi.</w:t>
      </w:r>
    </w:p>
    <w:p w14:paraId="5559D474" w14:textId="77777777" w:rsidR="00DF56A0" w:rsidRPr="000E4D70" w:rsidRDefault="00DF56A0" w:rsidP="007A1E93">
      <w:pPr>
        <w:pStyle w:val="Odstavecseseznamem"/>
        <w:spacing w:after="0" w:line="240" w:lineRule="auto"/>
        <w:rPr>
          <w:rFonts w:ascii="Arial" w:eastAsiaTheme="minorEastAsia" w:hAnsi="Arial" w:cs="Arial"/>
          <w:iCs/>
          <w:lang w:eastAsia="cs-CZ"/>
        </w:rPr>
      </w:pPr>
    </w:p>
    <w:p w14:paraId="0451E8BA" w14:textId="554569B1" w:rsidR="00DF56A0" w:rsidRPr="000E4D70" w:rsidRDefault="00DF56A0" w:rsidP="007A1E93">
      <w:pPr>
        <w:pStyle w:val="Odstavecseseznamem"/>
        <w:numPr>
          <w:ilvl w:val="0"/>
          <w:numId w:val="15"/>
        </w:numPr>
        <w:spacing w:after="0" w:line="240" w:lineRule="auto"/>
        <w:ind w:left="567" w:hanging="567"/>
        <w:jc w:val="both"/>
        <w:rPr>
          <w:rFonts w:ascii="Arial" w:eastAsiaTheme="minorEastAsia" w:hAnsi="Arial" w:cs="Arial"/>
          <w:iCs/>
          <w:lang w:eastAsia="cs-CZ"/>
        </w:rPr>
      </w:pPr>
      <w:r w:rsidRPr="000E4D70">
        <w:rPr>
          <w:rFonts w:ascii="Arial" w:eastAsiaTheme="minorEastAsia" w:hAnsi="Arial" w:cs="Arial"/>
          <w:iCs/>
          <w:lang w:eastAsia="cs-CZ"/>
        </w:rPr>
        <w:t xml:space="preserve">Zákazník bude platit cenu za </w:t>
      </w:r>
      <w:r w:rsidR="00EF2EB8" w:rsidRPr="000E4D70">
        <w:rPr>
          <w:rFonts w:ascii="Arial" w:eastAsiaTheme="minorEastAsia" w:hAnsi="Arial" w:cs="Arial"/>
          <w:iCs/>
          <w:lang w:eastAsia="cs-CZ"/>
        </w:rPr>
        <w:t xml:space="preserve">poskytnuté a řádně vyúčtované služby na účet Poskytovatele uvedený v záhlaví této smlouvy, neuvede-li Poskytovatel ve faktuře jiné bankovní spojení, na něž má být úhrada poukázána. </w:t>
      </w:r>
    </w:p>
    <w:p w14:paraId="03269586" w14:textId="77777777" w:rsidR="00EF2EB8" w:rsidRPr="000E4D70" w:rsidRDefault="00EF2EB8" w:rsidP="007A1E93">
      <w:pPr>
        <w:pStyle w:val="Odstavecseseznamem"/>
        <w:spacing w:after="0" w:line="240" w:lineRule="auto"/>
        <w:rPr>
          <w:rFonts w:ascii="Arial" w:eastAsiaTheme="minorEastAsia" w:hAnsi="Arial" w:cs="Arial"/>
          <w:iCs/>
          <w:lang w:eastAsia="cs-CZ"/>
        </w:rPr>
      </w:pPr>
    </w:p>
    <w:p w14:paraId="28BD59B1" w14:textId="4749A6D1" w:rsidR="00EF2EB8" w:rsidRPr="000E4D70" w:rsidRDefault="00EF2EB8" w:rsidP="007A1E93">
      <w:pPr>
        <w:pStyle w:val="Odstavecseseznamem"/>
        <w:numPr>
          <w:ilvl w:val="0"/>
          <w:numId w:val="15"/>
        </w:numPr>
        <w:spacing w:after="0" w:line="240" w:lineRule="auto"/>
        <w:ind w:left="567" w:hanging="567"/>
        <w:jc w:val="both"/>
        <w:rPr>
          <w:rFonts w:ascii="Arial" w:hAnsi="Arial" w:cs="Arial"/>
          <w:iCs/>
        </w:rPr>
      </w:pPr>
      <w:r w:rsidRPr="000E4D70">
        <w:rPr>
          <w:rFonts w:ascii="Arial" w:hAnsi="Arial" w:cs="Arial"/>
          <w:iCs/>
        </w:rPr>
        <w:t xml:space="preserve">V případě, že </w:t>
      </w:r>
      <w:r w:rsidR="00C95BDD" w:rsidRPr="000E4D70">
        <w:rPr>
          <w:rFonts w:ascii="Arial" w:hAnsi="Arial" w:cs="Arial"/>
          <w:iCs/>
        </w:rPr>
        <w:t>daňový doklad/</w:t>
      </w:r>
      <w:r w:rsidRPr="000E4D70">
        <w:rPr>
          <w:rFonts w:ascii="Arial" w:hAnsi="Arial" w:cs="Arial"/>
          <w:iCs/>
        </w:rPr>
        <w:t xml:space="preserve">faktura nebude mít </w:t>
      </w:r>
      <w:r w:rsidR="00C95BDD" w:rsidRPr="000E4D70">
        <w:rPr>
          <w:rFonts w:ascii="Arial" w:hAnsi="Arial" w:cs="Arial"/>
          <w:iCs/>
        </w:rPr>
        <w:t xml:space="preserve">povinné </w:t>
      </w:r>
      <w:r w:rsidRPr="000E4D70">
        <w:rPr>
          <w:rFonts w:ascii="Arial" w:hAnsi="Arial" w:cs="Arial"/>
          <w:iCs/>
        </w:rPr>
        <w:t>náležitosti, je Zákazník oprávněn j</w:t>
      </w:r>
      <w:r w:rsidR="00C95BDD" w:rsidRPr="000E4D70">
        <w:rPr>
          <w:rFonts w:ascii="Arial" w:hAnsi="Arial" w:cs="Arial"/>
          <w:iCs/>
        </w:rPr>
        <w:t xml:space="preserve">ej </w:t>
      </w:r>
      <w:r w:rsidRPr="000E4D70">
        <w:rPr>
          <w:rFonts w:ascii="Arial" w:hAnsi="Arial" w:cs="Arial"/>
          <w:iCs/>
        </w:rPr>
        <w:t>vrátit Poskytovateli</w:t>
      </w:r>
      <w:r w:rsidR="00BD4B2B" w:rsidRPr="000E4D70">
        <w:rPr>
          <w:rFonts w:ascii="Arial" w:hAnsi="Arial" w:cs="Arial"/>
          <w:iCs/>
        </w:rPr>
        <w:t xml:space="preserve"> s uvedením důvodu. Lhůta splatnosti začne v takovém případě plynout znovu od počátku ode dne následujícího po doručení opravené</w:t>
      </w:r>
      <w:r w:rsidR="00C95BDD" w:rsidRPr="000E4D70">
        <w:rPr>
          <w:rFonts w:ascii="Arial" w:hAnsi="Arial" w:cs="Arial"/>
          <w:iCs/>
        </w:rPr>
        <w:t>ho daňového dokladu/</w:t>
      </w:r>
      <w:r w:rsidR="00BD4B2B" w:rsidRPr="000E4D70">
        <w:rPr>
          <w:rFonts w:ascii="Arial" w:hAnsi="Arial" w:cs="Arial"/>
          <w:iCs/>
        </w:rPr>
        <w:t>faktury</w:t>
      </w:r>
      <w:r w:rsidR="00C95BDD" w:rsidRPr="000E4D70">
        <w:rPr>
          <w:rFonts w:ascii="Arial" w:hAnsi="Arial" w:cs="Arial"/>
          <w:iCs/>
        </w:rPr>
        <w:t xml:space="preserve"> Zákazníkovi. </w:t>
      </w:r>
      <w:r w:rsidR="00BD4B2B" w:rsidRPr="000E4D70">
        <w:rPr>
          <w:rFonts w:ascii="Arial" w:hAnsi="Arial" w:cs="Arial"/>
          <w:iCs/>
        </w:rPr>
        <w:t xml:space="preserve"> </w:t>
      </w:r>
    </w:p>
    <w:p w14:paraId="6ADEC9A4" w14:textId="77777777" w:rsidR="00B334F2" w:rsidRPr="000E4D70" w:rsidRDefault="00B334F2" w:rsidP="007A1E93">
      <w:pPr>
        <w:spacing w:after="0" w:line="240" w:lineRule="auto"/>
        <w:rPr>
          <w:rFonts w:ascii="Arial" w:eastAsiaTheme="minorEastAsia" w:hAnsi="Arial" w:cs="Arial"/>
          <w:iCs/>
          <w:lang w:eastAsia="cs-CZ"/>
        </w:rPr>
      </w:pPr>
    </w:p>
    <w:p w14:paraId="7FEA799C" w14:textId="77777777" w:rsidR="00B334F2" w:rsidRPr="000E4D70" w:rsidRDefault="00B334F2" w:rsidP="007A1E93">
      <w:pPr>
        <w:pStyle w:val="Odstavecseseznamem"/>
        <w:numPr>
          <w:ilvl w:val="0"/>
          <w:numId w:val="15"/>
        </w:numPr>
        <w:spacing w:after="0" w:line="240" w:lineRule="auto"/>
        <w:ind w:left="567" w:hanging="567"/>
        <w:jc w:val="both"/>
        <w:rPr>
          <w:rFonts w:ascii="Arial" w:eastAsiaTheme="minorEastAsia" w:hAnsi="Arial" w:cs="Arial"/>
          <w:iCs/>
          <w:lang w:eastAsia="cs-CZ"/>
        </w:rPr>
      </w:pPr>
      <w:r w:rsidRPr="000E4D70">
        <w:rPr>
          <w:rFonts w:ascii="Arial" w:eastAsiaTheme="minorEastAsia" w:hAnsi="Arial" w:cs="Arial"/>
          <w:iCs/>
          <w:lang w:eastAsia="cs-CZ"/>
        </w:rPr>
        <w:t>V případě, že na straně Poskytovatele dojde ke splnění kterékoliv podmínky, s níž je spojeno ručení Zákazníka (jakožto příjemce zdanitelného plnění) za DPH vztahující se k plnění přijatého od Poskytovatele, je Zákazník oprávněn uhradit Poskytovateli pouze částku odpovídající základu daně, a DPH z tohoto plnění uhradit přímo správci daně.</w:t>
      </w:r>
    </w:p>
    <w:p w14:paraId="61484F21" w14:textId="77777777" w:rsidR="00B334F2" w:rsidRPr="0021748C" w:rsidRDefault="00B334F2" w:rsidP="007A1E93">
      <w:pPr>
        <w:spacing w:after="0" w:line="240" w:lineRule="auto"/>
        <w:contextualSpacing/>
        <w:jc w:val="both"/>
        <w:rPr>
          <w:rFonts w:ascii="Arial" w:eastAsiaTheme="minorEastAsia" w:hAnsi="Arial" w:cs="Arial"/>
          <w:i/>
          <w:lang w:eastAsia="cs-CZ"/>
        </w:rPr>
      </w:pPr>
    </w:p>
    <w:p w14:paraId="62AF473E" w14:textId="77777777" w:rsidR="00C13F0D" w:rsidRPr="0021748C" w:rsidRDefault="00C13F0D" w:rsidP="007A1E93">
      <w:pPr>
        <w:spacing w:after="0" w:line="240" w:lineRule="auto"/>
        <w:contextualSpacing/>
        <w:jc w:val="both"/>
        <w:rPr>
          <w:rFonts w:ascii="Arial" w:eastAsiaTheme="minorEastAsia" w:hAnsi="Arial" w:cs="Arial"/>
          <w:i/>
          <w:lang w:eastAsia="cs-CZ"/>
        </w:rPr>
      </w:pPr>
    </w:p>
    <w:p w14:paraId="4C67FF76" w14:textId="73A7388A" w:rsidR="00B334F2" w:rsidRPr="00D62A16" w:rsidRDefault="00B334F2" w:rsidP="007A1E93">
      <w:pPr>
        <w:keepNext/>
        <w:spacing w:after="0" w:line="240" w:lineRule="auto"/>
        <w:jc w:val="center"/>
        <w:outlineLvl w:val="0"/>
        <w:rPr>
          <w:rFonts w:ascii="Arial" w:eastAsiaTheme="minorEastAsia" w:hAnsi="Arial" w:cs="Arial"/>
          <w:b/>
          <w:bCs/>
          <w:iCs/>
          <w:lang w:eastAsia="cs-CZ"/>
        </w:rPr>
      </w:pPr>
      <w:r w:rsidRPr="00D62A16">
        <w:rPr>
          <w:rFonts w:ascii="Arial" w:eastAsiaTheme="minorEastAsia" w:hAnsi="Arial" w:cs="Arial"/>
          <w:b/>
          <w:bCs/>
          <w:iCs/>
          <w:lang w:eastAsia="cs-CZ"/>
        </w:rPr>
        <w:t xml:space="preserve">Článek </w:t>
      </w:r>
      <w:r w:rsidR="007A1E93" w:rsidRPr="00D62A16">
        <w:rPr>
          <w:rFonts w:ascii="Arial" w:eastAsiaTheme="minorEastAsia" w:hAnsi="Arial" w:cs="Arial"/>
          <w:b/>
          <w:bCs/>
          <w:iCs/>
          <w:lang w:eastAsia="cs-CZ"/>
        </w:rPr>
        <w:t>I</w:t>
      </w:r>
      <w:r w:rsidRPr="00D62A16">
        <w:rPr>
          <w:rFonts w:ascii="Arial" w:eastAsiaTheme="minorEastAsia" w:hAnsi="Arial" w:cs="Arial"/>
          <w:b/>
          <w:bCs/>
          <w:iCs/>
          <w:lang w:eastAsia="cs-CZ"/>
        </w:rPr>
        <w:t>V</w:t>
      </w:r>
    </w:p>
    <w:p w14:paraId="4CC0209E" w14:textId="77777777" w:rsidR="00B334F2" w:rsidRPr="00D62A16" w:rsidRDefault="00B334F2" w:rsidP="007A1E93">
      <w:pPr>
        <w:keepNext/>
        <w:spacing w:after="0" w:line="240" w:lineRule="auto"/>
        <w:jc w:val="center"/>
        <w:outlineLvl w:val="0"/>
        <w:rPr>
          <w:rFonts w:ascii="Arial" w:eastAsiaTheme="minorEastAsia" w:hAnsi="Arial" w:cs="Arial"/>
          <w:b/>
          <w:bCs/>
          <w:iCs/>
          <w:lang w:eastAsia="cs-CZ"/>
        </w:rPr>
      </w:pPr>
      <w:r w:rsidRPr="00D62A16">
        <w:rPr>
          <w:rFonts w:ascii="Arial" w:eastAsiaTheme="minorEastAsia" w:hAnsi="Arial" w:cs="Arial"/>
          <w:b/>
          <w:bCs/>
          <w:iCs/>
          <w:lang w:eastAsia="cs-CZ"/>
        </w:rPr>
        <w:t>Ostatní ujednání</w:t>
      </w:r>
    </w:p>
    <w:p w14:paraId="01B02392" w14:textId="77777777" w:rsidR="00B334F2" w:rsidRPr="00D62A16" w:rsidRDefault="00B334F2" w:rsidP="007A1E93">
      <w:pPr>
        <w:spacing w:after="0" w:line="240" w:lineRule="auto"/>
        <w:contextualSpacing/>
        <w:rPr>
          <w:rFonts w:ascii="Arial" w:eastAsia="Times New Roman" w:hAnsi="Arial" w:cs="Arial"/>
          <w:iCs/>
          <w:lang w:eastAsia="cs-CZ"/>
        </w:rPr>
      </w:pPr>
    </w:p>
    <w:p w14:paraId="7DF7F514" w14:textId="4015C3C0" w:rsidR="007B5315" w:rsidRPr="00E4709C" w:rsidRDefault="002357C5" w:rsidP="004F4108">
      <w:pPr>
        <w:numPr>
          <w:ilvl w:val="0"/>
          <w:numId w:val="1"/>
        </w:numPr>
        <w:tabs>
          <w:tab w:val="clear" w:pos="360"/>
          <w:tab w:val="left" w:pos="0"/>
          <w:tab w:val="num" w:pos="567"/>
        </w:tabs>
        <w:spacing w:after="0" w:line="240" w:lineRule="auto"/>
        <w:ind w:left="567" w:hanging="567"/>
        <w:jc w:val="both"/>
        <w:rPr>
          <w:rFonts w:ascii="Arial" w:eastAsiaTheme="minorEastAsia" w:hAnsi="Arial" w:cs="Arial"/>
          <w:iCs/>
          <w:lang w:eastAsia="cs-CZ"/>
        </w:rPr>
      </w:pPr>
      <w:r w:rsidRPr="00D62A16">
        <w:rPr>
          <w:rFonts w:ascii="Arial" w:eastAsia="Times New Roman" w:hAnsi="Arial" w:cs="Arial"/>
          <w:iCs/>
          <w:lang w:eastAsia="cs-CZ"/>
        </w:rPr>
        <w:t xml:space="preserve">Vzhledem k tomu, že tato smlouva je uzavřena na základě vyhrazené veřejné zakázky (ve smyslu </w:t>
      </w:r>
      <w:proofErr w:type="spellStart"/>
      <w:r w:rsidRPr="00D62A16">
        <w:rPr>
          <w:rFonts w:ascii="Arial" w:eastAsia="Times New Roman" w:hAnsi="Arial" w:cs="Arial"/>
          <w:iCs/>
          <w:lang w:eastAsia="cs-CZ"/>
        </w:rPr>
        <w:t>ust</w:t>
      </w:r>
      <w:proofErr w:type="spellEnd"/>
      <w:r w:rsidRPr="00D62A16">
        <w:rPr>
          <w:rFonts w:ascii="Arial" w:eastAsia="Times New Roman" w:hAnsi="Arial" w:cs="Arial"/>
          <w:iCs/>
          <w:lang w:eastAsia="cs-CZ"/>
        </w:rPr>
        <w:t xml:space="preserve">. § 38 zákona č. 134/2016 Sb., o zadávání veřejných zakázek, ve znění pozdějších předpisů), </w:t>
      </w:r>
      <w:r w:rsidR="0034778E" w:rsidRPr="00D62A16">
        <w:rPr>
          <w:rFonts w:ascii="Arial" w:eastAsia="Times New Roman" w:hAnsi="Arial" w:cs="Arial"/>
          <w:iCs/>
          <w:lang w:eastAsia="cs-CZ"/>
        </w:rPr>
        <w:t xml:space="preserve">prohlašuje Poskytovatel, že ke dni uzavření této smlouvy je v účinnosti jeho dohoda o uznání </w:t>
      </w:r>
      <w:r w:rsidR="00505EE5" w:rsidRPr="00D62A16">
        <w:rPr>
          <w:rFonts w:ascii="Arial" w:eastAsia="Times New Roman" w:hAnsi="Arial" w:cs="Arial"/>
          <w:iCs/>
          <w:lang w:eastAsia="cs-CZ"/>
        </w:rPr>
        <w:t xml:space="preserve">zaměstnavatele, kterou uzavřel s Úřadem práce ve smyslu </w:t>
      </w:r>
      <w:proofErr w:type="spellStart"/>
      <w:r w:rsidR="00505EE5" w:rsidRPr="00D62A16">
        <w:rPr>
          <w:rFonts w:ascii="Arial" w:eastAsia="Times New Roman" w:hAnsi="Arial" w:cs="Arial"/>
          <w:iCs/>
          <w:lang w:eastAsia="cs-CZ"/>
        </w:rPr>
        <w:t>ust</w:t>
      </w:r>
      <w:proofErr w:type="spellEnd"/>
      <w:r w:rsidR="00505EE5" w:rsidRPr="00D62A16">
        <w:rPr>
          <w:rFonts w:ascii="Arial" w:eastAsia="Times New Roman" w:hAnsi="Arial" w:cs="Arial"/>
          <w:iCs/>
          <w:lang w:eastAsia="cs-CZ"/>
        </w:rPr>
        <w:t xml:space="preserve">. </w:t>
      </w:r>
      <w:bookmarkStart w:id="5" w:name="_Hlk116033353"/>
      <w:r w:rsidR="00505EE5" w:rsidRPr="00D62A16">
        <w:rPr>
          <w:rFonts w:ascii="Arial" w:eastAsia="Times New Roman" w:hAnsi="Arial" w:cs="Arial"/>
          <w:iCs/>
          <w:lang w:eastAsia="cs-CZ"/>
        </w:rPr>
        <w:t>§ 78 zákona č. 435/2004 Sb., o zaměstnanosti, ve znění pozdějších předpisů</w:t>
      </w:r>
      <w:r w:rsidR="00CC305B">
        <w:rPr>
          <w:rFonts w:ascii="Arial" w:eastAsia="Times New Roman" w:hAnsi="Arial" w:cs="Arial"/>
          <w:iCs/>
          <w:lang w:eastAsia="cs-CZ"/>
        </w:rPr>
        <w:t xml:space="preserve"> (dále jen </w:t>
      </w:r>
      <w:r w:rsidR="00CC305B" w:rsidRPr="00D75DA5">
        <w:rPr>
          <w:rFonts w:ascii="Arial" w:eastAsia="Times New Roman" w:hAnsi="Arial" w:cs="Arial"/>
          <w:b/>
          <w:bCs/>
          <w:i/>
          <w:lang w:eastAsia="cs-CZ"/>
        </w:rPr>
        <w:t>„Zákon o zaměstnanosti“</w:t>
      </w:r>
      <w:r w:rsidR="00CC305B">
        <w:rPr>
          <w:rFonts w:ascii="Arial" w:eastAsia="Times New Roman" w:hAnsi="Arial" w:cs="Arial"/>
          <w:iCs/>
          <w:lang w:eastAsia="cs-CZ"/>
        </w:rPr>
        <w:t>)</w:t>
      </w:r>
      <w:r w:rsidR="00505EE5" w:rsidRPr="00D62A16">
        <w:rPr>
          <w:rFonts w:ascii="Arial" w:eastAsia="Times New Roman" w:hAnsi="Arial" w:cs="Arial"/>
          <w:iCs/>
          <w:lang w:eastAsia="cs-CZ"/>
        </w:rPr>
        <w:t xml:space="preserve">. </w:t>
      </w:r>
      <w:bookmarkEnd w:id="5"/>
      <w:r w:rsidR="00505EE5" w:rsidRPr="00D62A16">
        <w:rPr>
          <w:rFonts w:ascii="Arial" w:eastAsia="Times New Roman" w:hAnsi="Arial" w:cs="Arial"/>
          <w:iCs/>
          <w:lang w:eastAsia="cs-CZ"/>
        </w:rPr>
        <w:t xml:space="preserve">Poskytovatel se </w:t>
      </w:r>
      <w:r w:rsidR="007B5315">
        <w:rPr>
          <w:rFonts w:ascii="Arial" w:eastAsia="Times New Roman" w:hAnsi="Arial" w:cs="Arial"/>
          <w:iCs/>
          <w:lang w:eastAsia="cs-CZ"/>
        </w:rPr>
        <w:t xml:space="preserve">proto </w:t>
      </w:r>
      <w:r w:rsidR="00505EE5" w:rsidRPr="00D62A16">
        <w:rPr>
          <w:rFonts w:ascii="Arial" w:eastAsia="Times New Roman" w:hAnsi="Arial" w:cs="Arial"/>
          <w:iCs/>
          <w:lang w:eastAsia="cs-CZ"/>
        </w:rPr>
        <w:t>dále zavazuje</w:t>
      </w:r>
      <w:r w:rsidR="007B5315">
        <w:rPr>
          <w:rFonts w:ascii="Arial" w:eastAsia="Times New Roman" w:hAnsi="Arial" w:cs="Arial"/>
          <w:iCs/>
          <w:lang w:eastAsia="cs-CZ"/>
        </w:rPr>
        <w:t>:</w:t>
      </w:r>
    </w:p>
    <w:p w14:paraId="1E03716C" w14:textId="77777777" w:rsidR="00E4709C" w:rsidRPr="007B5315" w:rsidRDefault="00E4709C" w:rsidP="00E4709C">
      <w:pPr>
        <w:tabs>
          <w:tab w:val="left" w:pos="0"/>
        </w:tabs>
        <w:spacing w:after="0" w:line="240" w:lineRule="auto"/>
        <w:ind w:left="567"/>
        <w:jc w:val="both"/>
        <w:rPr>
          <w:rFonts w:ascii="Arial" w:eastAsiaTheme="minorEastAsia" w:hAnsi="Arial" w:cs="Arial"/>
          <w:iCs/>
          <w:lang w:eastAsia="cs-CZ"/>
        </w:rPr>
      </w:pPr>
    </w:p>
    <w:p w14:paraId="460BA467" w14:textId="0522F974" w:rsidR="00D75DA5" w:rsidRDefault="00505EE5" w:rsidP="007B5315">
      <w:pPr>
        <w:pStyle w:val="Odstavecseseznamem"/>
        <w:numPr>
          <w:ilvl w:val="0"/>
          <w:numId w:val="36"/>
        </w:numPr>
        <w:tabs>
          <w:tab w:val="left" w:pos="0"/>
        </w:tabs>
        <w:spacing w:after="0" w:line="240" w:lineRule="auto"/>
        <w:jc w:val="both"/>
        <w:rPr>
          <w:rFonts w:ascii="Arial" w:eastAsia="Times New Roman" w:hAnsi="Arial" w:cs="Arial"/>
          <w:iCs/>
          <w:lang w:eastAsia="cs-CZ"/>
        </w:rPr>
      </w:pPr>
      <w:r w:rsidRPr="007B5315">
        <w:rPr>
          <w:rFonts w:ascii="Arial" w:eastAsia="Times New Roman" w:hAnsi="Arial" w:cs="Arial"/>
          <w:iCs/>
          <w:lang w:eastAsia="cs-CZ"/>
        </w:rPr>
        <w:t xml:space="preserve">plnit po celou dobu účinnosti této smlouvy podmínky </w:t>
      </w:r>
      <w:r w:rsidR="004E75D3" w:rsidRPr="007B5315">
        <w:rPr>
          <w:rFonts w:ascii="Arial" w:eastAsia="Times New Roman" w:hAnsi="Arial" w:cs="Arial"/>
          <w:iCs/>
          <w:lang w:eastAsia="cs-CZ"/>
        </w:rPr>
        <w:t>uvedené</w:t>
      </w:r>
      <w:r w:rsidRPr="007B5315">
        <w:rPr>
          <w:rFonts w:ascii="Arial" w:eastAsia="Times New Roman" w:hAnsi="Arial" w:cs="Arial"/>
          <w:iCs/>
          <w:lang w:eastAsia="cs-CZ"/>
        </w:rPr>
        <w:t xml:space="preserve"> d</w:t>
      </w:r>
      <w:r w:rsidR="004E75D3" w:rsidRPr="007B5315">
        <w:rPr>
          <w:rFonts w:ascii="Arial" w:eastAsia="Times New Roman" w:hAnsi="Arial" w:cs="Arial"/>
          <w:iCs/>
          <w:lang w:eastAsia="cs-CZ"/>
        </w:rPr>
        <w:t xml:space="preserve">ohody s Úřadem práce i veškeré další požadavky a podmínky tak, aby služby jím poskytované </w:t>
      </w:r>
      <w:r w:rsidR="004E75D3" w:rsidRPr="007B5315">
        <w:rPr>
          <w:rFonts w:ascii="Arial" w:eastAsia="Times New Roman" w:hAnsi="Arial" w:cs="Arial"/>
          <w:iCs/>
          <w:lang w:eastAsia="cs-CZ"/>
        </w:rPr>
        <w:lastRenderedPageBreak/>
        <w:t xml:space="preserve">Zákazníkovi na základě této smlouvy </w:t>
      </w:r>
      <w:r w:rsidR="00B20898" w:rsidRPr="007B5315">
        <w:rPr>
          <w:rFonts w:ascii="Arial" w:eastAsia="Times New Roman" w:hAnsi="Arial" w:cs="Arial"/>
          <w:iCs/>
          <w:lang w:eastAsia="cs-CZ"/>
        </w:rPr>
        <w:t>mohly být</w:t>
      </w:r>
      <w:r w:rsidR="004E75D3" w:rsidRPr="007B5315">
        <w:rPr>
          <w:rFonts w:ascii="Arial" w:eastAsia="Times New Roman" w:hAnsi="Arial" w:cs="Arial"/>
          <w:iCs/>
          <w:lang w:eastAsia="cs-CZ"/>
        </w:rPr>
        <w:t xml:space="preserve"> uznávány</w:t>
      </w:r>
      <w:r w:rsidR="00B20898" w:rsidRPr="007B5315">
        <w:rPr>
          <w:rFonts w:ascii="Arial" w:eastAsia="Times New Roman" w:hAnsi="Arial" w:cs="Arial"/>
          <w:iCs/>
          <w:lang w:eastAsia="cs-CZ"/>
        </w:rPr>
        <w:t xml:space="preserve"> ze strany orgánů veřejné správy za tzv. náhradní plnění </w:t>
      </w:r>
      <w:r w:rsidR="00D62A16" w:rsidRPr="007B5315">
        <w:rPr>
          <w:rFonts w:ascii="Arial" w:eastAsia="Times New Roman" w:hAnsi="Arial" w:cs="Arial"/>
          <w:iCs/>
          <w:lang w:eastAsia="cs-CZ"/>
        </w:rPr>
        <w:t xml:space="preserve">Zákazníka (jakožto zaměstnavatele) </w:t>
      </w:r>
      <w:r w:rsidR="00B20898" w:rsidRPr="007B5315">
        <w:rPr>
          <w:rFonts w:ascii="Arial" w:eastAsia="Times New Roman" w:hAnsi="Arial" w:cs="Arial"/>
          <w:iCs/>
          <w:lang w:eastAsia="cs-CZ"/>
        </w:rPr>
        <w:t xml:space="preserve">ve smyslu </w:t>
      </w:r>
      <w:proofErr w:type="spellStart"/>
      <w:r w:rsidR="00B20898" w:rsidRPr="007B5315">
        <w:rPr>
          <w:rFonts w:ascii="Arial" w:eastAsia="Times New Roman" w:hAnsi="Arial" w:cs="Arial"/>
          <w:iCs/>
          <w:lang w:eastAsia="cs-CZ"/>
        </w:rPr>
        <w:t>ust</w:t>
      </w:r>
      <w:proofErr w:type="spellEnd"/>
      <w:r w:rsidR="00B20898" w:rsidRPr="007B5315">
        <w:rPr>
          <w:rFonts w:ascii="Arial" w:eastAsia="Times New Roman" w:hAnsi="Arial" w:cs="Arial"/>
          <w:iCs/>
          <w:lang w:eastAsia="cs-CZ"/>
        </w:rPr>
        <w:t>.</w:t>
      </w:r>
      <w:r w:rsidR="004E75D3" w:rsidRPr="007B5315">
        <w:rPr>
          <w:rFonts w:ascii="Arial" w:eastAsia="Times New Roman" w:hAnsi="Arial" w:cs="Arial"/>
          <w:iCs/>
          <w:lang w:eastAsia="cs-CZ"/>
        </w:rPr>
        <w:t xml:space="preserve">  </w:t>
      </w:r>
      <w:r w:rsidR="00B20898" w:rsidRPr="007B5315">
        <w:rPr>
          <w:rFonts w:ascii="Arial" w:eastAsia="Times New Roman" w:hAnsi="Arial" w:cs="Arial"/>
          <w:iCs/>
          <w:lang w:eastAsia="cs-CZ"/>
        </w:rPr>
        <w:t xml:space="preserve">§ 81 odst. </w:t>
      </w:r>
      <w:r w:rsidR="00244E67" w:rsidRPr="007B5315">
        <w:rPr>
          <w:rFonts w:ascii="Arial" w:eastAsia="Times New Roman" w:hAnsi="Arial" w:cs="Arial"/>
          <w:iCs/>
          <w:lang w:eastAsia="cs-CZ"/>
        </w:rPr>
        <w:t>2</w:t>
      </w:r>
      <w:r w:rsidR="00B20898" w:rsidRPr="007B5315">
        <w:rPr>
          <w:rFonts w:ascii="Arial" w:eastAsia="Times New Roman" w:hAnsi="Arial" w:cs="Arial"/>
          <w:iCs/>
          <w:lang w:eastAsia="cs-CZ"/>
        </w:rPr>
        <w:t xml:space="preserve"> písm. b) </w:t>
      </w:r>
      <w:r w:rsidR="00D75DA5" w:rsidRPr="007B5315">
        <w:rPr>
          <w:rFonts w:ascii="Arial" w:eastAsia="Times New Roman" w:hAnsi="Arial" w:cs="Arial"/>
          <w:iCs/>
          <w:lang w:eastAsia="cs-CZ"/>
        </w:rPr>
        <w:t>Z</w:t>
      </w:r>
      <w:r w:rsidR="00B20898" w:rsidRPr="007B5315">
        <w:rPr>
          <w:rFonts w:ascii="Arial" w:eastAsia="Times New Roman" w:hAnsi="Arial" w:cs="Arial"/>
          <w:iCs/>
          <w:lang w:eastAsia="cs-CZ"/>
        </w:rPr>
        <w:t>ákona o zaměstnanosti</w:t>
      </w:r>
      <w:r w:rsidR="007B5315" w:rsidRPr="007B5315">
        <w:rPr>
          <w:rFonts w:ascii="Arial" w:eastAsia="Times New Roman" w:hAnsi="Arial" w:cs="Arial"/>
          <w:iCs/>
          <w:lang w:eastAsia="cs-CZ"/>
        </w:rPr>
        <w:t>, a</w:t>
      </w:r>
    </w:p>
    <w:p w14:paraId="29C899FA" w14:textId="77777777" w:rsidR="00E4709C" w:rsidRPr="007B5315" w:rsidRDefault="00E4709C" w:rsidP="00E4709C">
      <w:pPr>
        <w:pStyle w:val="Odstavecseseznamem"/>
        <w:tabs>
          <w:tab w:val="left" w:pos="0"/>
        </w:tabs>
        <w:spacing w:after="0" w:line="240" w:lineRule="auto"/>
        <w:ind w:left="927"/>
        <w:jc w:val="both"/>
        <w:rPr>
          <w:rFonts w:ascii="Arial" w:eastAsia="Times New Roman" w:hAnsi="Arial" w:cs="Arial"/>
          <w:iCs/>
          <w:lang w:eastAsia="cs-CZ"/>
        </w:rPr>
      </w:pPr>
    </w:p>
    <w:p w14:paraId="0A107FBD" w14:textId="42CCA654" w:rsidR="007B5315" w:rsidRPr="007B5315" w:rsidRDefault="007B5315" w:rsidP="007B5315">
      <w:pPr>
        <w:pStyle w:val="Odstavecseseznamem"/>
        <w:numPr>
          <w:ilvl w:val="0"/>
          <w:numId w:val="36"/>
        </w:numPr>
        <w:tabs>
          <w:tab w:val="left" w:pos="0"/>
        </w:tabs>
        <w:spacing w:after="0" w:line="240" w:lineRule="auto"/>
        <w:jc w:val="both"/>
        <w:rPr>
          <w:rFonts w:ascii="Arial" w:eastAsiaTheme="minorEastAsia" w:hAnsi="Arial" w:cs="Arial"/>
          <w:iCs/>
          <w:lang w:eastAsia="cs-CZ"/>
        </w:rPr>
      </w:pPr>
      <w:r>
        <w:rPr>
          <w:rFonts w:ascii="Arial" w:eastAsiaTheme="minorEastAsia" w:hAnsi="Arial" w:cs="Arial"/>
          <w:iCs/>
          <w:lang w:eastAsia="cs-CZ"/>
        </w:rPr>
        <w:t xml:space="preserve">poskytovat Zákazníkovi veškerou součinnost nezbytnou k vykázání služeb </w:t>
      </w:r>
      <w:r w:rsidR="00E4709C">
        <w:rPr>
          <w:rFonts w:ascii="Arial" w:eastAsiaTheme="minorEastAsia" w:hAnsi="Arial" w:cs="Arial"/>
          <w:iCs/>
          <w:lang w:eastAsia="cs-CZ"/>
        </w:rPr>
        <w:t>poskytnutých na základě této smlouvy jako tzv. náhradního plnění.</w:t>
      </w:r>
    </w:p>
    <w:p w14:paraId="79E6BA53" w14:textId="77777777" w:rsidR="004F4108" w:rsidRPr="004F4108" w:rsidRDefault="004F4108" w:rsidP="004F4108">
      <w:pPr>
        <w:tabs>
          <w:tab w:val="left" w:pos="0"/>
        </w:tabs>
        <w:spacing w:after="0" w:line="240" w:lineRule="auto"/>
        <w:ind w:left="567"/>
        <w:jc w:val="both"/>
        <w:rPr>
          <w:rFonts w:ascii="Arial" w:eastAsiaTheme="minorEastAsia" w:hAnsi="Arial" w:cs="Arial"/>
          <w:iCs/>
          <w:lang w:eastAsia="cs-CZ"/>
        </w:rPr>
      </w:pPr>
    </w:p>
    <w:p w14:paraId="4B1B5DFC" w14:textId="710A6000" w:rsidR="00D75DA5" w:rsidRPr="0081398E" w:rsidRDefault="0081398E" w:rsidP="004F4108">
      <w:pPr>
        <w:numPr>
          <w:ilvl w:val="0"/>
          <w:numId w:val="1"/>
        </w:numPr>
        <w:tabs>
          <w:tab w:val="clear" w:pos="360"/>
          <w:tab w:val="left" w:pos="0"/>
          <w:tab w:val="num" w:pos="567"/>
        </w:tabs>
        <w:spacing w:after="0" w:line="240" w:lineRule="auto"/>
        <w:ind w:left="567" w:hanging="567"/>
        <w:jc w:val="both"/>
        <w:rPr>
          <w:rFonts w:ascii="Arial" w:eastAsiaTheme="minorEastAsia" w:hAnsi="Arial" w:cs="Arial"/>
          <w:iCs/>
          <w:lang w:eastAsia="cs-CZ"/>
        </w:rPr>
      </w:pPr>
      <w:r>
        <w:rPr>
          <w:rFonts w:ascii="Arial" w:eastAsia="Times New Roman" w:hAnsi="Arial" w:cs="Arial"/>
          <w:iCs/>
          <w:lang w:eastAsia="cs-CZ"/>
        </w:rPr>
        <w:t>Pro vyloučení pochybností se ujednává, že v</w:t>
      </w:r>
      <w:r w:rsidR="00D62A16">
        <w:rPr>
          <w:rFonts w:ascii="Arial" w:eastAsia="Times New Roman" w:hAnsi="Arial" w:cs="Arial"/>
          <w:iCs/>
          <w:lang w:eastAsia="cs-CZ"/>
        </w:rPr>
        <w:t xml:space="preserve"> případě porušení povinností Poskytovatele uvedených </w:t>
      </w:r>
      <w:r>
        <w:rPr>
          <w:rFonts w:ascii="Arial" w:eastAsia="Times New Roman" w:hAnsi="Arial" w:cs="Arial"/>
          <w:iCs/>
          <w:lang w:eastAsia="cs-CZ"/>
        </w:rPr>
        <w:t>v</w:t>
      </w:r>
      <w:r w:rsidR="00D75DA5">
        <w:rPr>
          <w:rFonts w:ascii="Arial" w:eastAsia="Times New Roman" w:hAnsi="Arial" w:cs="Arial"/>
          <w:iCs/>
          <w:lang w:eastAsia="cs-CZ"/>
        </w:rPr>
        <w:t> odst. 1</w:t>
      </w:r>
      <w:r>
        <w:rPr>
          <w:rFonts w:ascii="Arial" w:eastAsia="Times New Roman" w:hAnsi="Arial" w:cs="Arial"/>
          <w:iCs/>
          <w:lang w:eastAsia="cs-CZ"/>
        </w:rPr>
        <w:t xml:space="preserve"> tohoto </w:t>
      </w:r>
      <w:r w:rsidR="00D75DA5">
        <w:rPr>
          <w:rFonts w:ascii="Arial" w:eastAsia="Times New Roman" w:hAnsi="Arial" w:cs="Arial"/>
          <w:iCs/>
          <w:lang w:eastAsia="cs-CZ"/>
        </w:rPr>
        <w:t>článku</w:t>
      </w:r>
      <w:r>
        <w:rPr>
          <w:rFonts w:ascii="Arial" w:eastAsia="Times New Roman" w:hAnsi="Arial" w:cs="Arial"/>
          <w:iCs/>
          <w:lang w:eastAsia="cs-CZ"/>
        </w:rPr>
        <w:t xml:space="preserve"> </w:t>
      </w:r>
      <w:r w:rsidR="00D75DA5">
        <w:rPr>
          <w:rFonts w:ascii="Arial" w:eastAsia="Times New Roman" w:hAnsi="Arial" w:cs="Arial"/>
          <w:iCs/>
          <w:lang w:eastAsia="cs-CZ"/>
        </w:rPr>
        <w:t xml:space="preserve">nahradí </w:t>
      </w:r>
      <w:r>
        <w:rPr>
          <w:rFonts w:ascii="Arial" w:eastAsia="Times New Roman" w:hAnsi="Arial" w:cs="Arial"/>
          <w:iCs/>
          <w:lang w:eastAsia="cs-CZ"/>
        </w:rPr>
        <w:t xml:space="preserve">Poskytovatel </w:t>
      </w:r>
      <w:r w:rsidR="006D65CC">
        <w:rPr>
          <w:rFonts w:ascii="Arial" w:eastAsia="Times New Roman" w:hAnsi="Arial" w:cs="Arial"/>
          <w:iCs/>
          <w:lang w:eastAsia="cs-CZ"/>
        </w:rPr>
        <w:t>Zákazníkovi veškeré náklady a škody tím způsobené</w:t>
      </w:r>
      <w:r w:rsidR="00CC305B">
        <w:rPr>
          <w:rFonts w:ascii="Arial" w:eastAsia="Times New Roman" w:hAnsi="Arial" w:cs="Arial"/>
          <w:iCs/>
          <w:lang w:eastAsia="cs-CZ"/>
        </w:rPr>
        <w:t>. Za takovou škodu bude v</w:t>
      </w:r>
      <w:r w:rsidR="006D65CC">
        <w:rPr>
          <w:rFonts w:ascii="Arial" w:eastAsia="Times New Roman" w:hAnsi="Arial" w:cs="Arial"/>
          <w:iCs/>
          <w:lang w:eastAsia="cs-CZ"/>
        </w:rPr>
        <w:t xml:space="preserve"> případě neposkytnutí </w:t>
      </w:r>
      <w:r w:rsidR="00CC305B">
        <w:rPr>
          <w:rFonts w:ascii="Arial" w:eastAsia="Times New Roman" w:hAnsi="Arial" w:cs="Arial"/>
          <w:iCs/>
          <w:lang w:eastAsia="cs-CZ"/>
        </w:rPr>
        <w:t xml:space="preserve">tzv. náhradního plnění v plném rozsahu dle této smlouvy považována </w:t>
      </w:r>
      <w:r w:rsidR="006D65CC">
        <w:rPr>
          <w:rFonts w:ascii="Arial" w:eastAsia="Times New Roman" w:hAnsi="Arial" w:cs="Arial"/>
          <w:iCs/>
          <w:lang w:eastAsia="cs-CZ"/>
        </w:rPr>
        <w:t>zejména případn</w:t>
      </w:r>
      <w:r w:rsidR="004F4108">
        <w:rPr>
          <w:rFonts w:ascii="Arial" w:eastAsia="Times New Roman" w:hAnsi="Arial" w:cs="Arial"/>
          <w:iCs/>
          <w:lang w:eastAsia="cs-CZ"/>
        </w:rPr>
        <w:t xml:space="preserve">ý </w:t>
      </w:r>
      <w:r w:rsidR="006D65CC">
        <w:rPr>
          <w:rFonts w:ascii="Arial" w:eastAsia="Times New Roman" w:hAnsi="Arial" w:cs="Arial"/>
          <w:iCs/>
          <w:lang w:eastAsia="cs-CZ"/>
        </w:rPr>
        <w:t>odvod</w:t>
      </w:r>
      <w:r w:rsidR="004F4108">
        <w:rPr>
          <w:rFonts w:ascii="Arial" w:eastAsia="Times New Roman" w:hAnsi="Arial" w:cs="Arial"/>
          <w:iCs/>
          <w:lang w:eastAsia="cs-CZ"/>
        </w:rPr>
        <w:t xml:space="preserve"> Zákazníka</w:t>
      </w:r>
      <w:r w:rsidR="006D65CC">
        <w:rPr>
          <w:rFonts w:ascii="Arial" w:eastAsia="Times New Roman" w:hAnsi="Arial" w:cs="Arial"/>
          <w:iCs/>
          <w:lang w:eastAsia="cs-CZ"/>
        </w:rPr>
        <w:t xml:space="preserve"> do státního rozpočtu</w:t>
      </w:r>
      <w:r w:rsidR="00D75DA5" w:rsidRPr="00D75DA5">
        <w:rPr>
          <w:rFonts w:ascii="Arial" w:eastAsia="Times New Roman" w:hAnsi="Arial" w:cs="Arial"/>
          <w:iCs/>
          <w:lang w:eastAsia="cs-CZ"/>
        </w:rPr>
        <w:t xml:space="preserve"> </w:t>
      </w:r>
      <w:r w:rsidR="00D75DA5" w:rsidRPr="00D62A16">
        <w:rPr>
          <w:rFonts w:ascii="Arial" w:eastAsia="Times New Roman" w:hAnsi="Arial" w:cs="Arial"/>
          <w:iCs/>
          <w:lang w:eastAsia="cs-CZ"/>
        </w:rPr>
        <w:t xml:space="preserve">smyslu </w:t>
      </w:r>
      <w:proofErr w:type="spellStart"/>
      <w:r w:rsidR="00D75DA5" w:rsidRPr="00D62A16">
        <w:rPr>
          <w:rFonts w:ascii="Arial" w:eastAsia="Times New Roman" w:hAnsi="Arial" w:cs="Arial"/>
          <w:iCs/>
          <w:lang w:eastAsia="cs-CZ"/>
        </w:rPr>
        <w:t>ust</w:t>
      </w:r>
      <w:proofErr w:type="spellEnd"/>
      <w:r w:rsidR="00D75DA5" w:rsidRPr="00D62A16">
        <w:rPr>
          <w:rFonts w:ascii="Arial" w:eastAsia="Times New Roman" w:hAnsi="Arial" w:cs="Arial"/>
          <w:iCs/>
          <w:lang w:eastAsia="cs-CZ"/>
        </w:rPr>
        <w:t xml:space="preserve">.  § 81 odst. 2 písm. </w:t>
      </w:r>
      <w:r w:rsidR="004F4108">
        <w:rPr>
          <w:rFonts w:ascii="Arial" w:eastAsia="Times New Roman" w:hAnsi="Arial" w:cs="Arial"/>
          <w:iCs/>
          <w:lang w:eastAsia="cs-CZ"/>
        </w:rPr>
        <w:t>c</w:t>
      </w:r>
      <w:r w:rsidR="00D75DA5" w:rsidRPr="00D62A16">
        <w:rPr>
          <w:rFonts w:ascii="Arial" w:eastAsia="Times New Roman" w:hAnsi="Arial" w:cs="Arial"/>
          <w:iCs/>
          <w:lang w:eastAsia="cs-CZ"/>
        </w:rPr>
        <w:t xml:space="preserve">) </w:t>
      </w:r>
      <w:r w:rsidR="00D75DA5">
        <w:rPr>
          <w:rFonts w:ascii="Arial" w:eastAsia="Times New Roman" w:hAnsi="Arial" w:cs="Arial"/>
          <w:iCs/>
          <w:lang w:eastAsia="cs-CZ"/>
        </w:rPr>
        <w:t>Z</w:t>
      </w:r>
      <w:r w:rsidR="00D75DA5" w:rsidRPr="00D62A16">
        <w:rPr>
          <w:rFonts w:ascii="Arial" w:eastAsia="Times New Roman" w:hAnsi="Arial" w:cs="Arial"/>
          <w:iCs/>
          <w:lang w:eastAsia="cs-CZ"/>
        </w:rPr>
        <w:t>ákona o zaměstnanosti</w:t>
      </w:r>
      <w:r w:rsidR="00D75DA5">
        <w:rPr>
          <w:rFonts w:ascii="Arial" w:eastAsia="Times New Roman" w:hAnsi="Arial" w:cs="Arial"/>
          <w:iCs/>
          <w:lang w:eastAsia="cs-CZ"/>
        </w:rPr>
        <w:t>.</w:t>
      </w:r>
    </w:p>
    <w:p w14:paraId="12242022" w14:textId="77777777" w:rsidR="00B334F2" w:rsidRPr="00E4709C" w:rsidRDefault="00B334F2" w:rsidP="004F4108">
      <w:pPr>
        <w:tabs>
          <w:tab w:val="left" w:pos="0"/>
        </w:tabs>
        <w:spacing w:after="0" w:line="240" w:lineRule="auto"/>
        <w:jc w:val="both"/>
        <w:rPr>
          <w:rFonts w:ascii="Arial" w:eastAsiaTheme="minorEastAsia" w:hAnsi="Arial" w:cs="Arial"/>
          <w:iCs/>
          <w:lang w:eastAsia="cs-CZ"/>
        </w:rPr>
      </w:pPr>
    </w:p>
    <w:p w14:paraId="0EF164DD" w14:textId="70C97BA7" w:rsidR="00B334F2" w:rsidRPr="00E4709C" w:rsidRDefault="00B334F2" w:rsidP="007A1E93">
      <w:pPr>
        <w:numPr>
          <w:ilvl w:val="0"/>
          <w:numId w:val="1"/>
        </w:numPr>
        <w:tabs>
          <w:tab w:val="clear" w:pos="360"/>
          <w:tab w:val="left" w:pos="0"/>
          <w:tab w:val="num" w:pos="567"/>
        </w:tabs>
        <w:spacing w:after="0" w:line="240" w:lineRule="auto"/>
        <w:ind w:left="567" w:hanging="567"/>
        <w:jc w:val="both"/>
        <w:rPr>
          <w:rFonts w:ascii="Arial" w:eastAsiaTheme="minorEastAsia" w:hAnsi="Arial" w:cs="Arial"/>
          <w:iCs/>
          <w:lang w:eastAsia="cs-CZ"/>
        </w:rPr>
      </w:pPr>
      <w:r w:rsidRPr="00E4709C">
        <w:rPr>
          <w:rFonts w:ascii="Arial" w:eastAsia="Times New Roman" w:hAnsi="Arial" w:cs="Arial"/>
          <w:iCs/>
          <w:lang w:eastAsia="cs-CZ"/>
        </w:rPr>
        <w:t xml:space="preserve">Poskytovatel je oprávněn používat informace o tom, že poskytuje či poskytoval své služby Zákazníkovi (včetně tzv. referenčních odkazů na webových stránkách) pouze s předchozím písemným souhlasem Zákazníka.  </w:t>
      </w:r>
    </w:p>
    <w:p w14:paraId="5DB721B7" w14:textId="77777777" w:rsidR="00B334F2" w:rsidRPr="0021748C" w:rsidRDefault="00B334F2" w:rsidP="00A8570E">
      <w:pPr>
        <w:tabs>
          <w:tab w:val="left" w:pos="0"/>
        </w:tabs>
        <w:spacing w:after="0" w:line="240" w:lineRule="auto"/>
        <w:jc w:val="both"/>
        <w:rPr>
          <w:rFonts w:ascii="Arial" w:eastAsiaTheme="minorEastAsia" w:hAnsi="Arial" w:cs="Arial"/>
          <w:i/>
          <w:lang w:eastAsia="cs-CZ"/>
        </w:rPr>
      </w:pPr>
    </w:p>
    <w:p w14:paraId="5595427F" w14:textId="77777777" w:rsidR="00B334F2" w:rsidRPr="00ED5915" w:rsidRDefault="00B334F2" w:rsidP="007A1E93">
      <w:pPr>
        <w:numPr>
          <w:ilvl w:val="0"/>
          <w:numId w:val="1"/>
        </w:numPr>
        <w:tabs>
          <w:tab w:val="clear" w:pos="360"/>
          <w:tab w:val="left" w:pos="0"/>
          <w:tab w:val="num" w:pos="567"/>
        </w:tabs>
        <w:spacing w:after="0" w:line="240" w:lineRule="auto"/>
        <w:ind w:left="567" w:hanging="567"/>
        <w:jc w:val="both"/>
        <w:rPr>
          <w:rFonts w:ascii="Arial" w:eastAsiaTheme="minorEastAsia" w:hAnsi="Arial" w:cs="Arial"/>
          <w:iCs/>
          <w:lang w:eastAsia="cs-CZ"/>
        </w:rPr>
      </w:pPr>
      <w:r w:rsidRPr="00ED5915">
        <w:rPr>
          <w:rFonts w:ascii="Arial" w:eastAsia="Times New Roman" w:hAnsi="Arial" w:cs="Arial"/>
          <w:iCs/>
          <w:lang w:eastAsia="cs-CZ"/>
        </w:rPr>
        <w:t xml:space="preserve">Poskytovatel se zavazuje nepostoupit jakékoli své pohledávky za Zákazníkem vyplývající z této smlouvy. </w:t>
      </w:r>
    </w:p>
    <w:p w14:paraId="5A24D3E2" w14:textId="77777777" w:rsidR="00B334F2" w:rsidRPr="00ED5915" w:rsidRDefault="00B334F2" w:rsidP="007A1E93">
      <w:pPr>
        <w:pStyle w:val="Odstavecseseznamem"/>
        <w:spacing w:after="0" w:line="240" w:lineRule="auto"/>
        <w:rPr>
          <w:rFonts w:ascii="Arial" w:eastAsiaTheme="minorEastAsia" w:hAnsi="Arial" w:cs="Arial"/>
          <w:iCs/>
          <w:lang w:eastAsia="cs-CZ"/>
        </w:rPr>
      </w:pPr>
    </w:p>
    <w:p w14:paraId="44403F9B" w14:textId="302F49A3" w:rsidR="00A8570E" w:rsidRPr="00E4709C" w:rsidRDefault="00B334F2" w:rsidP="00E4709C">
      <w:pPr>
        <w:numPr>
          <w:ilvl w:val="0"/>
          <w:numId w:val="1"/>
        </w:numPr>
        <w:tabs>
          <w:tab w:val="clear" w:pos="360"/>
          <w:tab w:val="left" w:pos="567"/>
        </w:tabs>
        <w:spacing w:after="0" w:line="240" w:lineRule="auto"/>
        <w:ind w:left="567" w:hanging="567"/>
        <w:jc w:val="both"/>
        <w:rPr>
          <w:rFonts w:ascii="Arial" w:eastAsiaTheme="minorEastAsia" w:hAnsi="Arial" w:cs="Arial"/>
          <w:iCs/>
          <w:lang w:eastAsia="cs-CZ"/>
        </w:rPr>
      </w:pPr>
      <w:r w:rsidRPr="00ED5915">
        <w:rPr>
          <w:rFonts w:ascii="Arial" w:eastAsia="Times New Roman" w:hAnsi="Arial" w:cs="Arial"/>
          <w:iCs/>
          <w:lang w:eastAsia="cs-CZ"/>
        </w:rPr>
        <w:t xml:space="preserve">Poskytovatel se zavazuje nezapočíst jednostranně jakékoli své pohledávky za Zákazníkem proti pohledávkám Zákazníka za Poskytovatelem. </w:t>
      </w:r>
    </w:p>
    <w:p w14:paraId="4EFE29F8" w14:textId="77777777" w:rsidR="00B334F2" w:rsidRPr="00ED5915" w:rsidRDefault="00B334F2" w:rsidP="007A1E93">
      <w:pPr>
        <w:tabs>
          <w:tab w:val="left" w:pos="567"/>
        </w:tabs>
        <w:spacing w:after="0" w:line="240" w:lineRule="auto"/>
        <w:rPr>
          <w:rFonts w:ascii="Arial" w:eastAsia="Times New Roman" w:hAnsi="Arial" w:cs="Arial"/>
          <w:iCs/>
          <w:lang w:eastAsia="cs-CZ"/>
        </w:rPr>
      </w:pPr>
    </w:p>
    <w:p w14:paraId="079D0197" w14:textId="77777777" w:rsidR="00B334F2" w:rsidRPr="00ED5915" w:rsidRDefault="00B334F2" w:rsidP="007A1E93">
      <w:pPr>
        <w:pStyle w:val="Odstavecseseznamem"/>
        <w:numPr>
          <w:ilvl w:val="0"/>
          <w:numId w:val="1"/>
        </w:numPr>
        <w:tabs>
          <w:tab w:val="clear" w:pos="360"/>
          <w:tab w:val="num" w:pos="567"/>
        </w:tabs>
        <w:spacing w:after="0" w:line="240" w:lineRule="auto"/>
        <w:ind w:left="567" w:hanging="567"/>
        <w:jc w:val="both"/>
        <w:rPr>
          <w:rFonts w:ascii="Arial" w:eastAsia="Times New Roman" w:hAnsi="Arial" w:cs="Arial"/>
          <w:iCs/>
          <w:lang w:eastAsia="cs-CZ"/>
        </w:rPr>
      </w:pPr>
      <w:r w:rsidRPr="00ED5915">
        <w:rPr>
          <w:rFonts w:ascii="Arial" w:eastAsia="Times New Roman" w:hAnsi="Arial" w:cs="Arial"/>
          <w:iCs/>
          <w:kern w:val="3"/>
          <w:lang w:eastAsia="zh-CN"/>
        </w:rPr>
        <w:t>Pokud bude Poskytovatel v centrálním registru plátců daně označen za nespolehlivého plátce nebo pokud ve faktuře uvede v bankovním spojení nezaregistrovaný účet, bude Zákazník oprávněn provést zajištění daně, tj. právo odvést DPH příslušnému správci daně, a uhradit Poskytovateli pouze část ceny odpovídající daňového základu.</w:t>
      </w:r>
    </w:p>
    <w:p w14:paraId="2D529FF3" w14:textId="77777777" w:rsidR="00B334F2" w:rsidRPr="00ED5915" w:rsidRDefault="00B334F2" w:rsidP="007A1E93">
      <w:pPr>
        <w:pStyle w:val="Odstavecseseznamem"/>
        <w:tabs>
          <w:tab w:val="num" w:pos="567"/>
        </w:tabs>
        <w:spacing w:after="0" w:line="240" w:lineRule="auto"/>
        <w:ind w:left="567" w:hanging="567"/>
        <w:jc w:val="both"/>
        <w:rPr>
          <w:rFonts w:ascii="Arial" w:eastAsia="Times New Roman" w:hAnsi="Arial" w:cs="Arial"/>
          <w:iCs/>
          <w:lang w:eastAsia="cs-CZ"/>
        </w:rPr>
      </w:pPr>
    </w:p>
    <w:p w14:paraId="55CEF98E" w14:textId="18CF2D12" w:rsidR="00B334F2" w:rsidRPr="00ED5915" w:rsidRDefault="00B334F2" w:rsidP="007A1E93">
      <w:pPr>
        <w:pStyle w:val="Odstavecseseznamem"/>
        <w:numPr>
          <w:ilvl w:val="0"/>
          <w:numId w:val="1"/>
        </w:numPr>
        <w:tabs>
          <w:tab w:val="clear" w:pos="360"/>
          <w:tab w:val="num" w:pos="567"/>
        </w:tabs>
        <w:spacing w:after="0" w:line="240" w:lineRule="auto"/>
        <w:ind w:left="567" w:hanging="567"/>
        <w:jc w:val="both"/>
        <w:rPr>
          <w:rFonts w:ascii="Arial" w:eastAsia="Times New Roman" w:hAnsi="Arial" w:cs="Arial"/>
          <w:iCs/>
          <w:lang w:eastAsia="cs-CZ"/>
        </w:rPr>
      </w:pPr>
      <w:r w:rsidRPr="00ED5915">
        <w:rPr>
          <w:rFonts w:ascii="Arial" w:eastAsia="Times New Roman" w:hAnsi="Arial" w:cs="Arial"/>
          <w:iCs/>
          <w:lang w:eastAsia="cs-CZ"/>
        </w:rPr>
        <w:t xml:space="preserve">Veškeré případné spory mezi smluvními stranami, které se budou týkat této smlouvy a jejího plnění, budou rozhodovány </w:t>
      </w:r>
      <w:r w:rsidR="008F79D8" w:rsidRPr="00ED5915">
        <w:rPr>
          <w:rFonts w:ascii="Arial" w:eastAsia="Times New Roman" w:hAnsi="Arial" w:cs="Arial"/>
          <w:iCs/>
          <w:lang w:eastAsia="cs-CZ"/>
        </w:rPr>
        <w:t>soudem příslušným sídlu Zákazníka.</w:t>
      </w:r>
    </w:p>
    <w:p w14:paraId="004892FC" w14:textId="77777777" w:rsidR="00B334F2" w:rsidRPr="00ED5915" w:rsidRDefault="00B334F2" w:rsidP="007A1E93">
      <w:pPr>
        <w:tabs>
          <w:tab w:val="num" w:pos="567"/>
        </w:tabs>
        <w:spacing w:after="0" w:line="240" w:lineRule="auto"/>
        <w:contextualSpacing/>
        <w:rPr>
          <w:rFonts w:ascii="Arial" w:eastAsiaTheme="minorEastAsia" w:hAnsi="Arial" w:cs="Arial"/>
          <w:iCs/>
          <w:lang w:eastAsia="cs-CZ"/>
        </w:rPr>
      </w:pPr>
    </w:p>
    <w:p w14:paraId="7B3B6B37" w14:textId="77777777" w:rsidR="00B334F2" w:rsidRPr="00ED5915" w:rsidRDefault="00B334F2" w:rsidP="007A1E93">
      <w:pPr>
        <w:numPr>
          <w:ilvl w:val="0"/>
          <w:numId w:val="1"/>
        </w:numPr>
        <w:tabs>
          <w:tab w:val="clear" w:pos="360"/>
          <w:tab w:val="num" w:pos="567"/>
        </w:tabs>
        <w:spacing w:after="0" w:line="240" w:lineRule="auto"/>
        <w:ind w:left="567" w:hanging="567"/>
        <w:jc w:val="both"/>
        <w:rPr>
          <w:rFonts w:ascii="Arial" w:eastAsiaTheme="minorEastAsia" w:hAnsi="Arial" w:cs="Arial"/>
          <w:iCs/>
          <w:lang w:eastAsia="cs-CZ"/>
        </w:rPr>
      </w:pPr>
      <w:r w:rsidRPr="00ED5915">
        <w:rPr>
          <w:rFonts w:ascii="Arial" w:eastAsia="Times New Roman" w:hAnsi="Arial" w:cs="Arial"/>
          <w:iCs/>
          <w:lang w:eastAsia="cs-CZ"/>
        </w:rPr>
        <w:t>Pokud kterékoliv ujednání této smlouvy je nebo se stane neplatným či neúčinným, nebude mít tato okolnost vliv na zbytek obsahu této smlouvy. Smluvní strany se pro takový případ zavazují nahradit takové ujednání jiným, platným a účinným ujednáním, které bude svým obsahem co nejbližší nahrazovanému ujednání.</w:t>
      </w:r>
    </w:p>
    <w:p w14:paraId="318D1A7D" w14:textId="77777777" w:rsidR="00B334F2" w:rsidRPr="00ED5915" w:rsidRDefault="00B334F2" w:rsidP="007A1E93">
      <w:pPr>
        <w:tabs>
          <w:tab w:val="left" w:pos="567"/>
        </w:tabs>
        <w:spacing w:after="0" w:line="240" w:lineRule="auto"/>
        <w:rPr>
          <w:rFonts w:ascii="Arial" w:eastAsia="Times New Roman" w:hAnsi="Arial" w:cs="Arial"/>
          <w:iCs/>
          <w:lang w:eastAsia="cs-CZ"/>
        </w:rPr>
      </w:pPr>
    </w:p>
    <w:p w14:paraId="1D810CC1" w14:textId="7626A5D5" w:rsidR="00B334F2" w:rsidRPr="00ED5915" w:rsidRDefault="00B334F2" w:rsidP="007A1E93">
      <w:pPr>
        <w:numPr>
          <w:ilvl w:val="0"/>
          <w:numId w:val="1"/>
        </w:numPr>
        <w:tabs>
          <w:tab w:val="clear" w:pos="360"/>
          <w:tab w:val="left" w:pos="567"/>
        </w:tabs>
        <w:spacing w:after="0" w:line="240" w:lineRule="auto"/>
        <w:ind w:left="567" w:hanging="567"/>
        <w:jc w:val="both"/>
        <w:rPr>
          <w:rFonts w:ascii="Arial" w:eastAsiaTheme="minorEastAsia" w:hAnsi="Arial" w:cs="Arial"/>
          <w:iCs/>
          <w:lang w:eastAsia="cs-CZ"/>
        </w:rPr>
      </w:pPr>
      <w:r w:rsidRPr="00ED5915">
        <w:rPr>
          <w:rFonts w:ascii="Arial" w:eastAsia="Times New Roman" w:hAnsi="Arial" w:cs="Arial"/>
          <w:iCs/>
          <w:lang w:eastAsia="cs-CZ"/>
        </w:rPr>
        <w:t xml:space="preserve">Smluvní strany se zavazují komunikovat spolu v záležitostech týkajících se této smlouvy výlučně prostřednictvím následujících kontaktních osob a údajů: </w:t>
      </w:r>
    </w:p>
    <w:p w14:paraId="5803754E" w14:textId="77777777" w:rsidR="00C26DD6" w:rsidRPr="00ED5915" w:rsidRDefault="00C26DD6" w:rsidP="007A1E93">
      <w:pPr>
        <w:tabs>
          <w:tab w:val="left" w:pos="567"/>
        </w:tabs>
        <w:spacing w:after="0" w:line="240" w:lineRule="auto"/>
        <w:jc w:val="both"/>
        <w:rPr>
          <w:rFonts w:ascii="Arial" w:eastAsiaTheme="minorEastAsia" w:hAnsi="Arial" w:cs="Arial"/>
          <w:iCs/>
          <w:lang w:eastAsia="cs-CZ"/>
        </w:rPr>
      </w:pPr>
    </w:p>
    <w:p w14:paraId="7AD3131D" w14:textId="77777777" w:rsidR="00B334F2" w:rsidRPr="00ED5915" w:rsidRDefault="00B334F2" w:rsidP="007A1E93">
      <w:pPr>
        <w:numPr>
          <w:ilvl w:val="0"/>
          <w:numId w:val="4"/>
        </w:numPr>
        <w:autoSpaceDE w:val="0"/>
        <w:autoSpaceDN w:val="0"/>
        <w:spacing w:after="0" w:line="240" w:lineRule="auto"/>
        <w:contextualSpacing/>
        <w:jc w:val="both"/>
        <w:rPr>
          <w:rFonts w:ascii="Arial" w:eastAsia="Times New Roman" w:hAnsi="Arial" w:cs="Arial"/>
          <w:iCs/>
          <w:lang w:eastAsia="cs-CZ"/>
        </w:rPr>
      </w:pPr>
      <w:r w:rsidRPr="00ED5915">
        <w:rPr>
          <w:rFonts w:ascii="Arial" w:eastAsia="Times New Roman" w:hAnsi="Arial" w:cs="Arial"/>
          <w:iCs/>
          <w:lang w:eastAsia="cs-CZ"/>
        </w:rPr>
        <w:t xml:space="preserve">za Zákazníka: </w:t>
      </w:r>
    </w:p>
    <w:p w14:paraId="51759FFD" w14:textId="0E19B2ED" w:rsidR="00B334F2" w:rsidRPr="00ED5915" w:rsidRDefault="00B334F2" w:rsidP="007A1E93">
      <w:pPr>
        <w:numPr>
          <w:ilvl w:val="2"/>
          <w:numId w:val="2"/>
        </w:numPr>
        <w:tabs>
          <w:tab w:val="num" w:pos="1418"/>
        </w:tabs>
        <w:autoSpaceDE w:val="0"/>
        <w:autoSpaceDN w:val="0"/>
        <w:spacing w:after="0" w:line="240" w:lineRule="auto"/>
        <w:ind w:left="1418" w:hanging="284"/>
        <w:contextualSpacing/>
        <w:jc w:val="both"/>
        <w:rPr>
          <w:rFonts w:ascii="Arial" w:eastAsia="Times New Roman" w:hAnsi="Arial" w:cs="Arial"/>
          <w:iCs/>
          <w:lang w:eastAsia="cs-CZ"/>
        </w:rPr>
      </w:pPr>
      <w:r w:rsidRPr="00ED5915">
        <w:rPr>
          <w:rFonts w:ascii="Arial" w:eastAsia="Times New Roman" w:hAnsi="Arial" w:cs="Arial"/>
          <w:iCs/>
          <w:lang w:eastAsia="cs-CZ"/>
        </w:rPr>
        <w:t xml:space="preserve">Ing. Karel Horník, </w:t>
      </w:r>
      <w:hyperlink r:id="rId9" w:history="1">
        <w:r w:rsidRPr="00ED5915">
          <w:rPr>
            <w:rStyle w:val="Hypertextovodkaz"/>
            <w:rFonts w:ascii="Arial" w:eastAsia="Times New Roman" w:hAnsi="Arial" w:cs="Arial"/>
            <w:iCs/>
            <w:lang w:eastAsia="cs-CZ"/>
          </w:rPr>
          <w:t>hornik.k@vop.cz</w:t>
        </w:r>
      </w:hyperlink>
      <w:r w:rsidRPr="00ED5915">
        <w:rPr>
          <w:rFonts w:ascii="Arial" w:eastAsia="Times New Roman" w:hAnsi="Arial" w:cs="Arial"/>
          <w:iCs/>
          <w:lang w:eastAsia="cs-CZ"/>
        </w:rPr>
        <w:t>,  tel: 556 783</w:t>
      </w:r>
      <w:r w:rsidR="00143541" w:rsidRPr="00ED5915">
        <w:rPr>
          <w:rFonts w:ascii="Arial" w:eastAsia="Times New Roman" w:hAnsi="Arial" w:cs="Arial"/>
          <w:iCs/>
          <w:lang w:eastAsia="cs-CZ"/>
        </w:rPr>
        <w:t> </w:t>
      </w:r>
      <w:r w:rsidRPr="00ED5915">
        <w:rPr>
          <w:rFonts w:ascii="Arial" w:eastAsia="Times New Roman" w:hAnsi="Arial" w:cs="Arial"/>
          <w:iCs/>
          <w:lang w:eastAsia="cs-CZ"/>
        </w:rPr>
        <w:t>241</w:t>
      </w:r>
    </w:p>
    <w:p w14:paraId="3FF9FDFC" w14:textId="7BE7B8BE" w:rsidR="00143541" w:rsidRPr="00ED5915" w:rsidRDefault="008F41B0" w:rsidP="007A1E93">
      <w:pPr>
        <w:numPr>
          <w:ilvl w:val="2"/>
          <w:numId w:val="2"/>
        </w:numPr>
        <w:tabs>
          <w:tab w:val="num" w:pos="1418"/>
        </w:tabs>
        <w:autoSpaceDE w:val="0"/>
        <w:autoSpaceDN w:val="0"/>
        <w:spacing w:after="0" w:line="240" w:lineRule="auto"/>
        <w:ind w:left="1418" w:hanging="284"/>
        <w:contextualSpacing/>
        <w:jc w:val="both"/>
        <w:rPr>
          <w:rFonts w:ascii="Arial" w:eastAsia="Times New Roman" w:hAnsi="Arial" w:cs="Arial"/>
          <w:iCs/>
          <w:lang w:eastAsia="cs-CZ"/>
        </w:rPr>
      </w:pPr>
      <w:r w:rsidRPr="00ED5915">
        <w:rPr>
          <w:rFonts w:ascii="Arial" w:eastAsia="Times New Roman" w:hAnsi="Arial" w:cs="Arial"/>
          <w:iCs/>
          <w:highlight w:val="green"/>
          <w:lang w:eastAsia="cs-CZ"/>
        </w:rPr>
        <w:t>……….</w:t>
      </w:r>
      <w:r w:rsidR="00143541" w:rsidRPr="00ED5915">
        <w:rPr>
          <w:rFonts w:ascii="Arial" w:eastAsia="Times New Roman" w:hAnsi="Arial" w:cs="Arial"/>
          <w:iCs/>
          <w:highlight w:val="green"/>
          <w:lang w:eastAsia="cs-CZ"/>
        </w:rPr>
        <w:t xml:space="preserve">, </w:t>
      </w:r>
      <w:hyperlink r:id="rId10" w:history="1">
        <w:r w:rsidRPr="00ED5915">
          <w:rPr>
            <w:rStyle w:val="Hypertextovodkaz"/>
            <w:rFonts w:ascii="Arial" w:eastAsia="Times New Roman" w:hAnsi="Arial" w:cs="Arial"/>
            <w:iCs/>
            <w:highlight w:val="green"/>
            <w:lang w:eastAsia="cs-CZ"/>
          </w:rPr>
          <w:t>.....@vop.cz</w:t>
        </w:r>
      </w:hyperlink>
      <w:r w:rsidR="00143541" w:rsidRPr="00ED5915">
        <w:rPr>
          <w:rFonts w:ascii="Arial" w:eastAsia="Times New Roman" w:hAnsi="Arial" w:cs="Arial"/>
          <w:iCs/>
          <w:highlight w:val="green"/>
          <w:lang w:eastAsia="cs-CZ"/>
        </w:rPr>
        <w:t xml:space="preserve">, tel. 556 783 </w:t>
      </w:r>
      <w:r w:rsidRPr="00ED5915">
        <w:rPr>
          <w:rFonts w:ascii="Arial" w:eastAsia="Times New Roman" w:hAnsi="Arial" w:cs="Arial"/>
          <w:iCs/>
          <w:highlight w:val="green"/>
          <w:lang w:eastAsia="cs-CZ"/>
        </w:rPr>
        <w:t>…</w:t>
      </w:r>
    </w:p>
    <w:p w14:paraId="387582E5" w14:textId="77777777" w:rsidR="00C26DD6" w:rsidRPr="00ED5915" w:rsidRDefault="00C26DD6" w:rsidP="007A1E93">
      <w:pPr>
        <w:autoSpaceDE w:val="0"/>
        <w:autoSpaceDN w:val="0"/>
        <w:spacing w:after="0" w:line="240" w:lineRule="auto"/>
        <w:ind w:left="1418"/>
        <w:contextualSpacing/>
        <w:jc w:val="both"/>
        <w:rPr>
          <w:rFonts w:ascii="Arial" w:eastAsia="Times New Roman" w:hAnsi="Arial" w:cs="Arial"/>
          <w:iCs/>
          <w:lang w:eastAsia="cs-CZ"/>
        </w:rPr>
      </w:pPr>
    </w:p>
    <w:p w14:paraId="2887942A" w14:textId="77777777" w:rsidR="00B334F2" w:rsidRPr="00ED5915" w:rsidRDefault="00B334F2" w:rsidP="007A1E93">
      <w:pPr>
        <w:numPr>
          <w:ilvl w:val="0"/>
          <w:numId w:val="4"/>
        </w:numPr>
        <w:autoSpaceDE w:val="0"/>
        <w:autoSpaceDN w:val="0"/>
        <w:spacing w:after="0" w:line="240" w:lineRule="auto"/>
        <w:contextualSpacing/>
        <w:jc w:val="both"/>
        <w:rPr>
          <w:rFonts w:ascii="Arial" w:eastAsia="Times New Roman" w:hAnsi="Arial" w:cs="Arial"/>
          <w:iCs/>
          <w:lang w:eastAsia="cs-CZ"/>
        </w:rPr>
      </w:pPr>
      <w:r w:rsidRPr="00ED5915">
        <w:rPr>
          <w:rFonts w:ascii="Arial" w:eastAsia="Times New Roman" w:hAnsi="Arial" w:cs="Arial"/>
          <w:iCs/>
          <w:lang w:eastAsia="cs-CZ"/>
        </w:rPr>
        <w:t>za Poskytovatele:</w:t>
      </w:r>
    </w:p>
    <w:p w14:paraId="744BCE45" w14:textId="77777777" w:rsidR="00B334F2" w:rsidRPr="00ED5915" w:rsidRDefault="00B334F2" w:rsidP="007A1E93">
      <w:pPr>
        <w:numPr>
          <w:ilvl w:val="1"/>
          <w:numId w:val="3"/>
        </w:numPr>
        <w:autoSpaceDE w:val="0"/>
        <w:autoSpaceDN w:val="0"/>
        <w:spacing w:after="0" w:line="240" w:lineRule="auto"/>
        <w:ind w:hanging="306"/>
        <w:contextualSpacing/>
        <w:jc w:val="both"/>
        <w:rPr>
          <w:rFonts w:ascii="Arial" w:eastAsia="Times New Roman" w:hAnsi="Arial" w:cs="Arial"/>
          <w:iCs/>
          <w:highlight w:val="yellow"/>
          <w:lang w:eastAsia="cs-CZ"/>
        </w:rPr>
      </w:pPr>
      <w:r w:rsidRPr="00ED5915">
        <w:rPr>
          <w:rFonts w:ascii="Arial" w:eastAsia="Times New Roman" w:hAnsi="Arial" w:cs="Arial"/>
          <w:iCs/>
          <w:highlight w:val="yellow"/>
          <w:lang w:eastAsia="cs-CZ"/>
        </w:rPr>
        <w:t>……………, …………., tel. ……………</w:t>
      </w:r>
    </w:p>
    <w:p w14:paraId="1B35240E" w14:textId="77777777" w:rsidR="00B334F2" w:rsidRPr="00ED5915" w:rsidRDefault="00B334F2" w:rsidP="007A1E93">
      <w:pPr>
        <w:autoSpaceDE w:val="0"/>
        <w:autoSpaceDN w:val="0"/>
        <w:spacing w:after="0" w:line="240" w:lineRule="auto"/>
        <w:ind w:left="567"/>
        <w:jc w:val="both"/>
        <w:rPr>
          <w:rFonts w:ascii="Arial" w:eastAsia="Times New Roman" w:hAnsi="Arial" w:cs="Arial"/>
          <w:iCs/>
          <w:lang w:eastAsia="cs-CZ"/>
        </w:rPr>
      </w:pPr>
    </w:p>
    <w:p w14:paraId="60B4F1A5" w14:textId="77777777" w:rsidR="00B334F2" w:rsidRPr="00ED5915" w:rsidRDefault="00B334F2" w:rsidP="007A1E93">
      <w:pPr>
        <w:autoSpaceDE w:val="0"/>
        <w:autoSpaceDN w:val="0"/>
        <w:spacing w:after="0" w:line="240" w:lineRule="auto"/>
        <w:ind w:left="567"/>
        <w:jc w:val="both"/>
        <w:rPr>
          <w:rFonts w:ascii="Arial" w:eastAsia="Times New Roman" w:hAnsi="Arial" w:cs="Arial"/>
          <w:iCs/>
          <w:lang w:eastAsia="cs-CZ"/>
        </w:rPr>
      </w:pPr>
      <w:r w:rsidRPr="00ED5915">
        <w:rPr>
          <w:rFonts w:ascii="Arial" w:eastAsia="Times New Roman" w:hAnsi="Arial" w:cs="Arial"/>
          <w:iCs/>
          <w:lang w:eastAsia="cs-CZ"/>
        </w:rPr>
        <w:t xml:space="preserve">Je-li určeno za jednu smluvní stranu více kontaktních osob, musí být e-mailová sdělení zasílána všem kontaktním osobám současně, jinak na ně nebude brán zřetel. </w:t>
      </w:r>
    </w:p>
    <w:p w14:paraId="18A72880" w14:textId="77777777" w:rsidR="00B334F2" w:rsidRPr="00ED5915" w:rsidRDefault="00B334F2" w:rsidP="007A1E93">
      <w:pPr>
        <w:autoSpaceDE w:val="0"/>
        <w:autoSpaceDN w:val="0"/>
        <w:spacing w:after="0" w:line="240" w:lineRule="auto"/>
        <w:ind w:left="567"/>
        <w:jc w:val="both"/>
        <w:rPr>
          <w:rFonts w:ascii="Arial" w:eastAsia="Times New Roman" w:hAnsi="Arial" w:cs="Arial"/>
          <w:iCs/>
          <w:lang w:eastAsia="cs-CZ"/>
        </w:rPr>
      </w:pPr>
    </w:p>
    <w:p w14:paraId="5FC97D02" w14:textId="77777777" w:rsidR="00B334F2" w:rsidRPr="00ED5915" w:rsidRDefault="00B334F2" w:rsidP="007A1E93">
      <w:pPr>
        <w:autoSpaceDE w:val="0"/>
        <w:autoSpaceDN w:val="0"/>
        <w:spacing w:after="0" w:line="240" w:lineRule="auto"/>
        <w:ind w:left="567"/>
        <w:jc w:val="both"/>
        <w:rPr>
          <w:rFonts w:ascii="Arial" w:eastAsia="Times New Roman" w:hAnsi="Arial" w:cs="Arial"/>
          <w:iCs/>
          <w:lang w:eastAsia="cs-CZ"/>
        </w:rPr>
      </w:pPr>
      <w:r w:rsidRPr="00ED5915">
        <w:rPr>
          <w:rFonts w:ascii="Arial" w:eastAsia="Times New Roman" w:hAnsi="Arial" w:cs="Arial"/>
          <w:iCs/>
          <w:lang w:eastAsia="cs-CZ"/>
        </w:rPr>
        <w:t>Smluvní strany jsou oprávněny kdykoliv pověřit komunikací s druhou smluvní stranou i jinou osobu, a to i bez uzavření dodatku k této smlouvě. Takováto změna nabude vůči druhé smluvní straně účinnosti okamžikem doručení příslušného oznámení, nebude-li v oznámení uveden pozdější termín.</w:t>
      </w:r>
    </w:p>
    <w:p w14:paraId="4FCD8CA5" w14:textId="77777777" w:rsidR="00B334F2" w:rsidRPr="0021748C" w:rsidRDefault="00B334F2" w:rsidP="007A1E93">
      <w:pPr>
        <w:spacing w:after="0" w:line="240" w:lineRule="auto"/>
        <w:jc w:val="both"/>
        <w:rPr>
          <w:rFonts w:ascii="Arial" w:eastAsiaTheme="minorEastAsia" w:hAnsi="Arial" w:cs="Arial"/>
          <w:b/>
          <w:bCs/>
          <w:i/>
          <w:lang w:eastAsia="cs-CZ"/>
        </w:rPr>
      </w:pPr>
    </w:p>
    <w:p w14:paraId="00060EAC" w14:textId="77777777" w:rsidR="00252994" w:rsidRPr="0021748C" w:rsidRDefault="00252994" w:rsidP="00ED03A7">
      <w:pPr>
        <w:spacing w:after="0" w:line="240" w:lineRule="auto"/>
        <w:rPr>
          <w:rFonts w:ascii="Arial" w:eastAsiaTheme="minorEastAsia" w:hAnsi="Arial" w:cs="Arial"/>
          <w:b/>
          <w:bCs/>
          <w:i/>
          <w:lang w:eastAsia="cs-CZ"/>
        </w:rPr>
      </w:pPr>
    </w:p>
    <w:p w14:paraId="66AD30FC" w14:textId="7130EB0F" w:rsidR="00B334F2" w:rsidRPr="008F41B0" w:rsidRDefault="00B334F2" w:rsidP="007A1E93">
      <w:pPr>
        <w:spacing w:after="0" w:line="240" w:lineRule="auto"/>
        <w:jc w:val="center"/>
        <w:rPr>
          <w:rFonts w:ascii="Arial" w:eastAsiaTheme="minorEastAsia" w:hAnsi="Arial" w:cs="Arial"/>
          <w:b/>
          <w:bCs/>
          <w:iCs/>
          <w:lang w:eastAsia="cs-CZ"/>
        </w:rPr>
      </w:pPr>
      <w:r w:rsidRPr="008F41B0">
        <w:rPr>
          <w:rFonts w:ascii="Arial" w:eastAsiaTheme="minorEastAsia" w:hAnsi="Arial" w:cs="Arial"/>
          <w:b/>
          <w:bCs/>
          <w:iCs/>
          <w:lang w:eastAsia="cs-CZ"/>
        </w:rPr>
        <w:t>Článek V</w:t>
      </w:r>
    </w:p>
    <w:p w14:paraId="1D3D1987" w14:textId="77777777" w:rsidR="00B334F2" w:rsidRPr="008F41B0" w:rsidRDefault="00B334F2" w:rsidP="007A1E93">
      <w:pPr>
        <w:spacing w:after="0" w:line="240" w:lineRule="auto"/>
        <w:jc w:val="center"/>
        <w:rPr>
          <w:rFonts w:ascii="Arial" w:eastAsiaTheme="minorEastAsia" w:hAnsi="Arial" w:cs="Arial"/>
          <w:b/>
          <w:bCs/>
          <w:iCs/>
          <w:lang w:eastAsia="cs-CZ"/>
        </w:rPr>
      </w:pPr>
      <w:r w:rsidRPr="008F41B0">
        <w:rPr>
          <w:rFonts w:ascii="Arial" w:eastAsiaTheme="minorEastAsia" w:hAnsi="Arial" w:cs="Arial"/>
          <w:b/>
          <w:bCs/>
          <w:iCs/>
          <w:lang w:eastAsia="cs-CZ"/>
        </w:rPr>
        <w:t>Sankce</w:t>
      </w:r>
    </w:p>
    <w:p w14:paraId="4C090BAF" w14:textId="77777777" w:rsidR="00B334F2" w:rsidRPr="008F41B0" w:rsidRDefault="00B334F2" w:rsidP="007A1E93">
      <w:pPr>
        <w:spacing w:after="0" w:line="240" w:lineRule="auto"/>
        <w:jc w:val="both"/>
        <w:rPr>
          <w:rFonts w:ascii="Arial" w:eastAsiaTheme="minorEastAsia" w:hAnsi="Arial" w:cs="Arial"/>
          <w:b/>
          <w:bCs/>
          <w:iCs/>
          <w:lang w:eastAsia="cs-CZ"/>
        </w:rPr>
      </w:pPr>
    </w:p>
    <w:p w14:paraId="121228E5" w14:textId="2AA72436" w:rsidR="00B334F2" w:rsidRPr="008F41B0" w:rsidRDefault="00B334F2" w:rsidP="007A1E93">
      <w:pPr>
        <w:numPr>
          <w:ilvl w:val="0"/>
          <w:numId w:val="11"/>
        </w:numPr>
        <w:tabs>
          <w:tab w:val="clear" w:pos="360"/>
          <w:tab w:val="left" w:pos="0"/>
          <w:tab w:val="num" w:pos="567"/>
        </w:tabs>
        <w:spacing w:after="0" w:line="240" w:lineRule="auto"/>
        <w:ind w:left="567" w:hanging="567"/>
        <w:jc w:val="both"/>
        <w:rPr>
          <w:rFonts w:ascii="Arial" w:eastAsiaTheme="minorEastAsia" w:hAnsi="Arial" w:cs="Arial"/>
          <w:iCs/>
          <w:lang w:eastAsia="cs-CZ"/>
        </w:rPr>
      </w:pPr>
      <w:r w:rsidRPr="008F41B0">
        <w:rPr>
          <w:rFonts w:ascii="Arial" w:eastAsia="Times New Roman" w:hAnsi="Arial" w:cs="Arial"/>
          <w:iCs/>
          <w:lang w:eastAsia="cs-CZ"/>
        </w:rPr>
        <w:t xml:space="preserve">V případě, že se Poskytovatel dostane do prodlení s plněním kterékoliv své povinnosti vyplývající z této smlouvy, bude povinen zaplatit Zákazníkovi smluvní pokutu ve výši </w:t>
      </w:r>
      <w:r w:rsidR="008F41B0" w:rsidRPr="008F41B0">
        <w:rPr>
          <w:rFonts w:ascii="Arial" w:eastAsia="Times New Roman" w:hAnsi="Arial" w:cs="Arial"/>
          <w:iCs/>
          <w:lang w:eastAsia="cs-CZ"/>
        </w:rPr>
        <w:t>3.0</w:t>
      </w:r>
      <w:r w:rsidR="00131724" w:rsidRPr="008F41B0">
        <w:rPr>
          <w:rFonts w:ascii="Arial" w:eastAsia="Times New Roman" w:hAnsi="Arial" w:cs="Arial"/>
          <w:iCs/>
          <w:lang w:eastAsia="cs-CZ"/>
        </w:rPr>
        <w:t>00</w:t>
      </w:r>
      <w:r w:rsidRPr="008F41B0">
        <w:rPr>
          <w:rFonts w:ascii="Arial" w:eastAsia="Times New Roman" w:hAnsi="Arial" w:cs="Arial"/>
          <w:iCs/>
          <w:lang w:eastAsia="cs-CZ"/>
        </w:rPr>
        <w:t xml:space="preserve"> Kč za každý den prodlení. </w:t>
      </w:r>
    </w:p>
    <w:p w14:paraId="5DB79761" w14:textId="77777777" w:rsidR="00B334F2" w:rsidRPr="0021748C" w:rsidRDefault="00B334F2" w:rsidP="007A1E93">
      <w:pPr>
        <w:pStyle w:val="Odstavecseseznamem"/>
        <w:tabs>
          <w:tab w:val="num" w:pos="567"/>
        </w:tabs>
        <w:spacing w:after="0" w:line="240" w:lineRule="auto"/>
        <w:ind w:left="567" w:hanging="567"/>
        <w:rPr>
          <w:rFonts w:ascii="Arial" w:eastAsia="Times New Roman" w:hAnsi="Arial" w:cs="Arial"/>
          <w:i/>
          <w:lang w:eastAsia="cs-CZ"/>
        </w:rPr>
      </w:pPr>
    </w:p>
    <w:p w14:paraId="67375B4C" w14:textId="52E7932D" w:rsidR="00B334F2" w:rsidRPr="00EE6ABA" w:rsidRDefault="00B334F2" w:rsidP="007A1E93">
      <w:pPr>
        <w:numPr>
          <w:ilvl w:val="0"/>
          <w:numId w:val="11"/>
        </w:numPr>
        <w:tabs>
          <w:tab w:val="clear" w:pos="360"/>
          <w:tab w:val="left" w:pos="0"/>
          <w:tab w:val="num" w:pos="567"/>
        </w:tabs>
        <w:spacing w:after="0" w:line="240" w:lineRule="auto"/>
        <w:ind w:left="567" w:hanging="567"/>
        <w:jc w:val="both"/>
        <w:rPr>
          <w:rFonts w:ascii="Arial" w:eastAsiaTheme="minorEastAsia" w:hAnsi="Arial" w:cs="Arial"/>
          <w:iCs/>
          <w:lang w:eastAsia="cs-CZ"/>
        </w:rPr>
      </w:pPr>
      <w:r w:rsidRPr="00EE6ABA">
        <w:rPr>
          <w:rFonts w:ascii="Arial" w:eastAsia="Times New Roman" w:hAnsi="Arial" w:cs="Arial"/>
          <w:iCs/>
          <w:lang w:eastAsia="cs-CZ"/>
        </w:rPr>
        <w:t xml:space="preserve">V případě porušení své povinnosti uvedené v čl. </w:t>
      </w:r>
      <w:r w:rsidR="007A1E93" w:rsidRPr="00EE6ABA">
        <w:rPr>
          <w:rFonts w:ascii="Arial" w:eastAsia="Times New Roman" w:hAnsi="Arial" w:cs="Arial"/>
          <w:iCs/>
          <w:lang w:eastAsia="cs-CZ"/>
        </w:rPr>
        <w:t>I</w:t>
      </w:r>
      <w:r w:rsidRPr="00EE6ABA">
        <w:rPr>
          <w:rFonts w:ascii="Arial" w:eastAsia="Times New Roman" w:hAnsi="Arial" w:cs="Arial"/>
          <w:iCs/>
          <w:lang w:eastAsia="cs-CZ"/>
        </w:rPr>
        <w:t xml:space="preserve">V odst. </w:t>
      </w:r>
      <w:r w:rsidR="00EE6ABA" w:rsidRPr="00EE6ABA">
        <w:rPr>
          <w:rFonts w:ascii="Arial" w:eastAsia="Times New Roman" w:hAnsi="Arial" w:cs="Arial"/>
          <w:iCs/>
          <w:lang w:eastAsia="cs-CZ"/>
        </w:rPr>
        <w:t>4</w:t>
      </w:r>
      <w:r w:rsidRPr="00EE6ABA">
        <w:rPr>
          <w:rFonts w:ascii="Arial" w:eastAsia="Times New Roman" w:hAnsi="Arial" w:cs="Arial"/>
          <w:iCs/>
          <w:lang w:eastAsia="cs-CZ"/>
        </w:rPr>
        <w:t xml:space="preserve"> této smlouvy je Poskytovatel povinen zaplatit Zákazníkovi smluvní pokutu ve výši 25 % z nominální hodnoty postoupené pohledávky.</w:t>
      </w:r>
    </w:p>
    <w:p w14:paraId="51B66480" w14:textId="77777777" w:rsidR="00B334F2" w:rsidRPr="00EE6ABA" w:rsidRDefault="00B334F2" w:rsidP="007A1E93">
      <w:pPr>
        <w:pStyle w:val="Odstavecseseznamem"/>
        <w:tabs>
          <w:tab w:val="num" w:pos="567"/>
        </w:tabs>
        <w:spacing w:after="0" w:line="240" w:lineRule="auto"/>
        <w:ind w:left="567" w:hanging="567"/>
        <w:rPr>
          <w:rFonts w:ascii="Arial" w:eastAsiaTheme="minorEastAsia" w:hAnsi="Arial" w:cs="Arial"/>
          <w:iCs/>
          <w:lang w:eastAsia="cs-CZ"/>
        </w:rPr>
      </w:pPr>
    </w:p>
    <w:p w14:paraId="5D3A5FEF" w14:textId="15DF48D4" w:rsidR="00B334F2" w:rsidRPr="00EE6ABA" w:rsidRDefault="00B334F2" w:rsidP="007A1E93">
      <w:pPr>
        <w:numPr>
          <w:ilvl w:val="0"/>
          <w:numId w:val="11"/>
        </w:numPr>
        <w:tabs>
          <w:tab w:val="clear" w:pos="360"/>
          <w:tab w:val="left" w:pos="0"/>
          <w:tab w:val="num" w:pos="567"/>
        </w:tabs>
        <w:spacing w:after="0" w:line="240" w:lineRule="auto"/>
        <w:ind w:left="567" w:hanging="567"/>
        <w:jc w:val="both"/>
        <w:rPr>
          <w:rFonts w:ascii="Arial" w:eastAsiaTheme="minorEastAsia" w:hAnsi="Arial" w:cs="Arial"/>
          <w:iCs/>
          <w:lang w:eastAsia="cs-CZ"/>
        </w:rPr>
      </w:pPr>
      <w:r w:rsidRPr="00EE6ABA">
        <w:rPr>
          <w:rFonts w:ascii="Arial" w:eastAsia="Times New Roman" w:hAnsi="Arial" w:cs="Arial"/>
          <w:iCs/>
          <w:lang w:eastAsia="cs-CZ"/>
        </w:rPr>
        <w:t xml:space="preserve">V případě porušení své povinnosti uvedené v čl. </w:t>
      </w:r>
      <w:r w:rsidR="007A1E93" w:rsidRPr="00EE6ABA">
        <w:rPr>
          <w:rFonts w:ascii="Arial" w:eastAsia="Times New Roman" w:hAnsi="Arial" w:cs="Arial"/>
          <w:iCs/>
          <w:lang w:eastAsia="cs-CZ"/>
        </w:rPr>
        <w:t>I</w:t>
      </w:r>
      <w:r w:rsidRPr="00EE6ABA">
        <w:rPr>
          <w:rFonts w:ascii="Arial" w:eastAsia="Times New Roman" w:hAnsi="Arial" w:cs="Arial"/>
          <w:iCs/>
          <w:lang w:eastAsia="cs-CZ"/>
        </w:rPr>
        <w:t xml:space="preserve">V odst. </w:t>
      </w:r>
      <w:r w:rsidR="00EE6ABA" w:rsidRPr="00EE6ABA">
        <w:rPr>
          <w:rFonts w:ascii="Arial" w:eastAsia="Times New Roman" w:hAnsi="Arial" w:cs="Arial"/>
          <w:iCs/>
          <w:lang w:eastAsia="cs-CZ"/>
        </w:rPr>
        <w:t>5</w:t>
      </w:r>
      <w:r w:rsidRPr="00EE6ABA">
        <w:rPr>
          <w:rFonts w:ascii="Arial" w:eastAsia="Times New Roman" w:hAnsi="Arial" w:cs="Arial"/>
          <w:iCs/>
          <w:lang w:eastAsia="cs-CZ"/>
        </w:rPr>
        <w:t xml:space="preserve"> této smlouvy je Poskytovatel povinen zaplatit Zákazníkovi smluvní pokutu ve výši 25 % z částky, kterou započetl.</w:t>
      </w:r>
    </w:p>
    <w:p w14:paraId="237F4112" w14:textId="77777777" w:rsidR="00B334F2" w:rsidRPr="0021748C" w:rsidRDefault="00B334F2" w:rsidP="007A1E93">
      <w:pPr>
        <w:pStyle w:val="Odstavecseseznamem"/>
        <w:tabs>
          <w:tab w:val="num" w:pos="567"/>
        </w:tabs>
        <w:spacing w:after="0" w:line="240" w:lineRule="auto"/>
        <w:ind w:left="567" w:hanging="567"/>
        <w:rPr>
          <w:rFonts w:ascii="Arial" w:eastAsiaTheme="minorEastAsia" w:hAnsi="Arial" w:cs="Arial"/>
          <w:i/>
          <w:lang w:eastAsia="cs-CZ"/>
        </w:rPr>
      </w:pPr>
    </w:p>
    <w:p w14:paraId="63F022EF" w14:textId="1EEE3B2A" w:rsidR="00B334F2" w:rsidRPr="00EE6ABA" w:rsidRDefault="00B334F2" w:rsidP="007A1E93">
      <w:pPr>
        <w:numPr>
          <w:ilvl w:val="0"/>
          <w:numId w:val="11"/>
        </w:numPr>
        <w:tabs>
          <w:tab w:val="clear" w:pos="360"/>
          <w:tab w:val="left" w:pos="0"/>
          <w:tab w:val="num" w:pos="567"/>
        </w:tabs>
        <w:spacing w:after="0" w:line="240" w:lineRule="auto"/>
        <w:ind w:left="567" w:hanging="567"/>
        <w:jc w:val="both"/>
        <w:rPr>
          <w:rFonts w:ascii="Arial" w:eastAsiaTheme="minorEastAsia" w:hAnsi="Arial" w:cs="Arial"/>
          <w:iCs/>
          <w:lang w:eastAsia="cs-CZ"/>
        </w:rPr>
      </w:pPr>
      <w:r w:rsidRPr="00EE6ABA">
        <w:rPr>
          <w:rFonts w:ascii="Arial" w:eastAsia="Times New Roman" w:hAnsi="Arial" w:cs="Arial"/>
          <w:iCs/>
          <w:kern w:val="3"/>
          <w:lang w:eastAsia="zh-CN"/>
        </w:rPr>
        <w:t xml:space="preserve">Za každé jiné porušení této smlouvy ze strany Poskytovatele, než je uvedeno v odst. 1 až 3 tohoto článku, je Poskytovatel povinen zaplatit Zákazníkovi smluvní pokutu ve výši </w:t>
      </w:r>
      <w:r w:rsidR="00BB553D" w:rsidRPr="00EE6ABA">
        <w:rPr>
          <w:rFonts w:ascii="Arial" w:eastAsia="Times New Roman" w:hAnsi="Arial" w:cs="Arial"/>
          <w:iCs/>
          <w:kern w:val="3"/>
          <w:lang w:eastAsia="zh-CN"/>
        </w:rPr>
        <w:t>3.0</w:t>
      </w:r>
      <w:r w:rsidRPr="00EE6ABA">
        <w:rPr>
          <w:rFonts w:ascii="Arial" w:eastAsia="Times New Roman" w:hAnsi="Arial" w:cs="Arial"/>
          <w:iCs/>
          <w:kern w:val="3"/>
          <w:lang w:eastAsia="zh-CN"/>
        </w:rPr>
        <w:t xml:space="preserve">00 Kč; v případě vícedenního trvání porušení pak </w:t>
      </w:r>
      <w:r w:rsidR="00BB553D" w:rsidRPr="00EE6ABA">
        <w:rPr>
          <w:rFonts w:ascii="Arial" w:eastAsia="Times New Roman" w:hAnsi="Arial" w:cs="Arial"/>
          <w:iCs/>
          <w:kern w:val="3"/>
          <w:lang w:eastAsia="zh-CN"/>
        </w:rPr>
        <w:t>3.0</w:t>
      </w:r>
      <w:r w:rsidR="00131724" w:rsidRPr="00EE6ABA">
        <w:rPr>
          <w:rFonts w:ascii="Arial" w:eastAsia="Times New Roman" w:hAnsi="Arial" w:cs="Arial"/>
          <w:iCs/>
          <w:kern w:val="3"/>
          <w:lang w:eastAsia="zh-CN"/>
        </w:rPr>
        <w:t>00</w:t>
      </w:r>
      <w:r w:rsidRPr="00EE6ABA">
        <w:rPr>
          <w:rFonts w:ascii="Arial" w:eastAsia="Times New Roman" w:hAnsi="Arial" w:cs="Arial"/>
          <w:iCs/>
          <w:kern w:val="3"/>
          <w:lang w:eastAsia="zh-CN"/>
        </w:rPr>
        <w:t xml:space="preserve"> Kč za každý den trvání porušení. </w:t>
      </w:r>
    </w:p>
    <w:p w14:paraId="0E790B09" w14:textId="77777777" w:rsidR="00B334F2" w:rsidRPr="00EE6ABA" w:rsidRDefault="00B334F2" w:rsidP="007A1E93">
      <w:pPr>
        <w:tabs>
          <w:tab w:val="num" w:pos="567"/>
        </w:tabs>
        <w:spacing w:after="0" w:line="240" w:lineRule="auto"/>
        <w:ind w:left="567" w:hanging="567"/>
        <w:contextualSpacing/>
        <w:rPr>
          <w:rFonts w:ascii="Arial" w:eastAsiaTheme="minorEastAsia" w:hAnsi="Arial" w:cs="Arial"/>
          <w:iCs/>
          <w:lang w:eastAsia="cs-CZ"/>
        </w:rPr>
      </w:pPr>
    </w:p>
    <w:p w14:paraId="54A91470" w14:textId="77777777" w:rsidR="00B334F2" w:rsidRPr="00EE6ABA" w:rsidRDefault="00B334F2" w:rsidP="007A1E93">
      <w:pPr>
        <w:numPr>
          <w:ilvl w:val="0"/>
          <w:numId w:val="11"/>
        </w:numPr>
        <w:tabs>
          <w:tab w:val="clear" w:pos="360"/>
          <w:tab w:val="left" w:pos="0"/>
          <w:tab w:val="num" w:pos="567"/>
        </w:tabs>
        <w:spacing w:after="0" w:line="240" w:lineRule="auto"/>
        <w:ind w:left="567" w:hanging="567"/>
        <w:jc w:val="both"/>
        <w:rPr>
          <w:rFonts w:ascii="Arial" w:eastAsiaTheme="minorEastAsia" w:hAnsi="Arial" w:cs="Arial"/>
          <w:iCs/>
          <w:lang w:eastAsia="cs-CZ"/>
        </w:rPr>
      </w:pPr>
      <w:r w:rsidRPr="00EE6ABA">
        <w:rPr>
          <w:rFonts w:ascii="Arial" w:eastAsia="Times New Roman" w:hAnsi="Arial" w:cs="Arial"/>
          <w:iCs/>
          <w:lang w:eastAsia="cs-CZ"/>
        </w:rPr>
        <w:t>Smluvní pokuty nezahrnují náhradu škody. Smluvní pokuty a náhrady škody jsou splatné do dvou (2) týdnů od doručení vyúčtování.</w:t>
      </w:r>
    </w:p>
    <w:p w14:paraId="7581E10E" w14:textId="489D2391" w:rsidR="00B334F2" w:rsidRPr="0021748C" w:rsidRDefault="00B334F2" w:rsidP="007A1E93">
      <w:pPr>
        <w:spacing w:after="0" w:line="240" w:lineRule="auto"/>
        <w:jc w:val="both"/>
        <w:rPr>
          <w:rFonts w:ascii="Arial" w:eastAsiaTheme="minorEastAsia" w:hAnsi="Arial" w:cs="Arial"/>
          <w:b/>
          <w:bCs/>
          <w:i/>
          <w:lang w:eastAsia="cs-CZ"/>
        </w:rPr>
      </w:pPr>
    </w:p>
    <w:p w14:paraId="12A3C429" w14:textId="77777777" w:rsidR="00B334F2" w:rsidRPr="0021748C" w:rsidRDefault="00B334F2" w:rsidP="007A1E93">
      <w:pPr>
        <w:spacing w:after="0" w:line="240" w:lineRule="auto"/>
        <w:jc w:val="both"/>
        <w:rPr>
          <w:rFonts w:ascii="Arial" w:eastAsiaTheme="minorEastAsia" w:hAnsi="Arial" w:cs="Arial"/>
          <w:b/>
          <w:bCs/>
          <w:i/>
          <w:lang w:eastAsia="cs-CZ"/>
        </w:rPr>
      </w:pPr>
    </w:p>
    <w:p w14:paraId="2FA905EE" w14:textId="54642538" w:rsidR="00B334F2" w:rsidRPr="006C1CDE" w:rsidRDefault="00B334F2" w:rsidP="007A1E93">
      <w:pPr>
        <w:spacing w:after="0" w:line="240" w:lineRule="auto"/>
        <w:jc w:val="center"/>
        <w:rPr>
          <w:rFonts w:ascii="Arial" w:eastAsiaTheme="minorEastAsia" w:hAnsi="Arial" w:cs="Arial"/>
          <w:b/>
          <w:bCs/>
          <w:iCs/>
          <w:lang w:eastAsia="cs-CZ"/>
        </w:rPr>
      </w:pPr>
      <w:bookmarkStart w:id="6" w:name="_Hlk53735115"/>
      <w:r w:rsidRPr="006C1CDE">
        <w:rPr>
          <w:rFonts w:ascii="Arial" w:eastAsiaTheme="minorEastAsia" w:hAnsi="Arial" w:cs="Arial"/>
          <w:b/>
          <w:bCs/>
          <w:iCs/>
          <w:lang w:eastAsia="cs-CZ"/>
        </w:rPr>
        <w:t>Článek VI</w:t>
      </w:r>
    </w:p>
    <w:p w14:paraId="0255354F" w14:textId="77777777" w:rsidR="00B334F2" w:rsidRPr="006C1CDE" w:rsidRDefault="00B334F2" w:rsidP="007A1E93">
      <w:pPr>
        <w:spacing w:after="0" w:line="240" w:lineRule="auto"/>
        <w:jc w:val="center"/>
        <w:rPr>
          <w:rFonts w:ascii="Arial" w:eastAsiaTheme="minorEastAsia" w:hAnsi="Arial" w:cs="Arial"/>
          <w:b/>
          <w:bCs/>
          <w:iCs/>
          <w:lang w:eastAsia="cs-CZ"/>
        </w:rPr>
      </w:pPr>
      <w:r w:rsidRPr="006C1CDE">
        <w:rPr>
          <w:rFonts w:ascii="Arial" w:eastAsiaTheme="minorEastAsia" w:hAnsi="Arial" w:cs="Arial"/>
          <w:b/>
          <w:bCs/>
          <w:iCs/>
          <w:lang w:eastAsia="cs-CZ"/>
        </w:rPr>
        <w:t>Trvání smlouvy</w:t>
      </w:r>
    </w:p>
    <w:bookmarkEnd w:id="6"/>
    <w:p w14:paraId="76A95E86" w14:textId="77777777" w:rsidR="00B334F2" w:rsidRPr="006C1CDE" w:rsidRDefault="00B334F2" w:rsidP="007A1E93">
      <w:pPr>
        <w:spacing w:after="0" w:line="240" w:lineRule="auto"/>
        <w:jc w:val="both"/>
        <w:rPr>
          <w:rFonts w:ascii="Arial" w:eastAsiaTheme="minorEastAsia" w:hAnsi="Arial" w:cs="Arial"/>
          <w:iCs/>
          <w:lang w:eastAsia="cs-CZ"/>
        </w:rPr>
      </w:pPr>
    </w:p>
    <w:p w14:paraId="207412BF" w14:textId="083913E4" w:rsidR="0037204E" w:rsidRPr="006C1CDE" w:rsidRDefault="00B334F2" w:rsidP="007A1E93">
      <w:pPr>
        <w:numPr>
          <w:ilvl w:val="0"/>
          <w:numId w:val="7"/>
        </w:numPr>
        <w:spacing w:after="0" w:line="240" w:lineRule="auto"/>
        <w:ind w:left="567" w:hanging="567"/>
        <w:jc w:val="both"/>
        <w:rPr>
          <w:rFonts w:ascii="Arial" w:eastAsiaTheme="minorEastAsia" w:hAnsi="Arial" w:cs="Arial"/>
          <w:iCs/>
          <w:lang w:eastAsia="cs-CZ"/>
        </w:rPr>
      </w:pPr>
      <w:r w:rsidRPr="006C1CDE">
        <w:rPr>
          <w:rFonts w:ascii="Arial" w:eastAsiaTheme="minorEastAsia" w:hAnsi="Arial" w:cs="Arial"/>
          <w:iCs/>
          <w:lang w:eastAsia="cs-CZ"/>
        </w:rPr>
        <w:t>Tato smlouva se sjednává na dobu určitou</w:t>
      </w:r>
      <w:r w:rsidR="00426175" w:rsidRPr="006C1CDE">
        <w:rPr>
          <w:rFonts w:ascii="Arial" w:eastAsiaTheme="minorEastAsia" w:hAnsi="Arial" w:cs="Arial"/>
          <w:iCs/>
          <w:lang w:eastAsia="cs-CZ"/>
        </w:rPr>
        <w:t>. Dnem nabytí její účinnosti bude</w:t>
      </w:r>
      <w:r w:rsidR="002612ED" w:rsidRPr="006C1CDE">
        <w:rPr>
          <w:rFonts w:ascii="Arial" w:eastAsiaTheme="minorEastAsia" w:hAnsi="Arial" w:cs="Arial"/>
          <w:iCs/>
          <w:lang w:eastAsia="cs-CZ"/>
        </w:rPr>
        <w:t xml:space="preserve"> buďto</w:t>
      </w:r>
      <w:r w:rsidR="00426175" w:rsidRPr="006C1CDE">
        <w:rPr>
          <w:rFonts w:ascii="Arial" w:eastAsiaTheme="minorEastAsia" w:hAnsi="Arial" w:cs="Arial"/>
          <w:iCs/>
          <w:lang w:eastAsia="cs-CZ"/>
        </w:rPr>
        <w:t xml:space="preserve"> den jejího zveřejnění v registru smluv dle zák. č. 340/2015 Sb</w:t>
      </w:r>
      <w:r w:rsidR="009A12C1" w:rsidRPr="006C1CDE">
        <w:rPr>
          <w:rFonts w:ascii="Arial" w:eastAsiaTheme="minorEastAsia" w:hAnsi="Arial" w:cs="Arial"/>
          <w:iCs/>
          <w:lang w:eastAsia="cs-CZ"/>
        </w:rPr>
        <w:t>.</w:t>
      </w:r>
      <w:r w:rsidR="00426175" w:rsidRPr="006C1CDE">
        <w:rPr>
          <w:rFonts w:ascii="Arial" w:eastAsiaTheme="minorEastAsia" w:hAnsi="Arial" w:cs="Arial"/>
          <w:iCs/>
          <w:lang w:eastAsia="cs-CZ"/>
        </w:rPr>
        <w:t xml:space="preserve">, ve znění pozdějších předpisů, nebo </w:t>
      </w:r>
      <w:r w:rsidR="0037204E" w:rsidRPr="006C1CDE">
        <w:rPr>
          <w:rFonts w:ascii="Arial" w:eastAsiaTheme="minorEastAsia" w:hAnsi="Arial" w:cs="Arial"/>
          <w:iCs/>
          <w:lang w:eastAsia="cs-CZ"/>
        </w:rPr>
        <w:t xml:space="preserve">1. </w:t>
      </w:r>
      <w:r w:rsidR="002870D2" w:rsidRPr="006C1CDE">
        <w:rPr>
          <w:rFonts w:ascii="Arial" w:eastAsiaTheme="minorEastAsia" w:hAnsi="Arial" w:cs="Arial"/>
          <w:iCs/>
          <w:lang w:eastAsia="cs-CZ"/>
        </w:rPr>
        <w:t>leden</w:t>
      </w:r>
      <w:r w:rsidR="0037204E" w:rsidRPr="006C1CDE">
        <w:rPr>
          <w:rFonts w:ascii="Arial" w:eastAsiaTheme="minorEastAsia" w:hAnsi="Arial" w:cs="Arial"/>
          <w:iCs/>
          <w:lang w:eastAsia="cs-CZ"/>
        </w:rPr>
        <w:t xml:space="preserve"> 202</w:t>
      </w:r>
      <w:r w:rsidR="002870D2" w:rsidRPr="006C1CDE">
        <w:rPr>
          <w:rFonts w:ascii="Arial" w:eastAsiaTheme="minorEastAsia" w:hAnsi="Arial" w:cs="Arial"/>
          <w:iCs/>
          <w:lang w:eastAsia="cs-CZ"/>
        </w:rPr>
        <w:t>3</w:t>
      </w:r>
      <w:r w:rsidR="0037204E" w:rsidRPr="006C1CDE">
        <w:rPr>
          <w:rFonts w:ascii="Arial" w:eastAsiaTheme="minorEastAsia" w:hAnsi="Arial" w:cs="Arial"/>
          <w:iCs/>
          <w:lang w:eastAsia="cs-CZ"/>
        </w:rPr>
        <w:t>, podle toho, která z těchto okolností nastane později.</w:t>
      </w:r>
    </w:p>
    <w:p w14:paraId="389CD345" w14:textId="77777777" w:rsidR="002612ED" w:rsidRPr="006C1CDE" w:rsidRDefault="002612ED" w:rsidP="007A1E93">
      <w:pPr>
        <w:spacing w:after="0" w:line="240" w:lineRule="auto"/>
        <w:ind w:left="567"/>
        <w:jc w:val="both"/>
        <w:rPr>
          <w:rFonts w:ascii="Arial" w:eastAsiaTheme="minorEastAsia" w:hAnsi="Arial" w:cs="Arial"/>
          <w:iCs/>
          <w:lang w:eastAsia="cs-CZ"/>
        </w:rPr>
      </w:pPr>
    </w:p>
    <w:p w14:paraId="0EF327AE" w14:textId="72BB1CC0" w:rsidR="00426175" w:rsidRPr="006C1CDE" w:rsidRDefault="0037204E" w:rsidP="007A1E93">
      <w:pPr>
        <w:numPr>
          <w:ilvl w:val="0"/>
          <w:numId w:val="7"/>
        </w:numPr>
        <w:spacing w:after="0" w:line="240" w:lineRule="auto"/>
        <w:ind w:left="567" w:hanging="567"/>
        <w:jc w:val="both"/>
        <w:rPr>
          <w:rFonts w:ascii="Arial" w:eastAsiaTheme="minorEastAsia" w:hAnsi="Arial" w:cs="Arial"/>
          <w:iCs/>
          <w:lang w:eastAsia="cs-CZ"/>
        </w:rPr>
      </w:pPr>
      <w:r w:rsidRPr="006C1CDE">
        <w:rPr>
          <w:rFonts w:ascii="Arial" w:eastAsiaTheme="minorEastAsia" w:hAnsi="Arial" w:cs="Arial"/>
          <w:iCs/>
          <w:lang w:eastAsia="cs-CZ"/>
        </w:rPr>
        <w:t xml:space="preserve">Doba účinnosti této smlouvy skončí </w:t>
      </w:r>
      <w:r w:rsidR="00DA3EA5" w:rsidRPr="006C1CDE">
        <w:rPr>
          <w:rFonts w:ascii="Arial" w:eastAsiaTheme="minorEastAsia" w:hAnsi="Arial" w:cs="Arial"/>
          <w:iCs/>
          <w:lang w:eastAsia="cs-CZ"/>
        </w:rPr>
        <w:t xml:space="preserve">buďto </w:t>
      </w:r>
      <w:r w:rsidRPr="006C1CDE">
        <w:rPr>
          <w:rFonts w:ascii="Arial" w:eastAsiaTheme="minorEastAsia" w:hAnsi="Arial" w:cs="Arial"/>
          <w:iCs/>
          <w:lang w:eastAsia="cs-CZ"/>
        </w:rPr>
        <w:t xml:space="preserve">dnem, kdy </w:t>
      </w:r>
      <w:r w:rsidR="002612ED" w:rsidRPr="006C1CDE">
        <w:rPr>
          <w:rFonts w:ascii="Arial" w:eastAsiaTheme="minorEastAsia" w:hAnsi="Arial" w:cs="Arial"/>
          <w:iCs/>
          <w:lang w:eastAsia="cs-CZ"/>
        </w:rPr>
        <w:t xml:space="preserve">celková částka zaplacená na základě této smlouvy Zákazníkem Poskytovateli dosáhne </w:t>
      </w:r>
      <w:r w:rsidR="002870D2" w:rsidRPr="006C1CDE">
        <w:rPr>
          <w:rFonts w:ascii="Arial" w:eastAsiaTheme="minorEastAsia" w:hAnsi="Arial" w:cs="Arial"/>
          <w:iCs/>
          <w:lang w:eastAsia="cs-CZ"/>
        </w:rPr>
        <w:t>5.000</w:t>
      </w:r>
      <w:r w:rsidR="002612ED" w:rsidRPr="006C1CDE">
        <w:rPr>
          <w:rFonts w:ascii="Arial" w:eastAsiaTheme="minorEastAsia" w:hAnsi="Arial" w:cs="Arial"/>
          <w:iCs/>
          <w:lang w:eastAsia="cs-CZ"/>
        </w:rPr>
        <w:t>.000 Kč, nebo dnem 3</w:t>
      </w:r>
      <w:r w:rsidR="006D2068" w:rsidRPr="006C1CDE">
        <w:rPr>
          <w:rFonts w:ascii="Arial" w:eastAsiaTheme="minorEastAsia" w:hAnsi="Arial" w:cs="Arial"/>
          <w:iCs/>
          <w:lang w:eastAsia="cs-CZ"/>
        </w:rPr>
        <w:t>1</w:t>
      </w:r>
      <w:r w:rsidR="002612ED" w:rsidRPr="006C1CDE">
        <w:rPr>
          <w:rFonts w:ascii="Arial" w:eastAsiaTheme="minorEastAsia" w:hAnsi="Arial" w:cs="Arial"/>
          <w:iCs/>
          <w:lang w:eastAsia="cs-CZ"/>
        </w:rPr>
        <w:t xml:space="preserve">. </w:t>
      </w:r>
      <w:r w:rsidR="006D2068" w:rsidRPr="006C1CDE">
        <w:rPr>
          <w:rFonts w:ascii="Arial" w:eastAsiaTheme="minorEastAsia" w:hAnsi="Arial" w:cs="Arial"/>
          <w:iCs/>
          <w:lang w:eastAsia="cs-CZ"/>
        </w:rPr>
        <w:t>12.</w:t>
      </w:r>
      <w:r w:rsidR="002612ED" w:rsidRPr="006C1CDE">
        <w:rPr>
          <w:rFonts w:ascii="Arial" w:eastAsiaTheme="minorEastAsia" w:hAnsi="Arial" w:cs="Arial"/>
          <w:iCs/>
          <w:lang w:eastAsia="cs-CZ"/>
        </w:rPr>
        <w:t xml:space="preserve"> 202</w:t>
      </w:r>
      <w:r w:rsidR="006D2068" w:rsidRPr="006C1CDE">
        <w:rPr>
          <w:rFonts w:ascii="Arial" w:eastAsiaTheme="minorEastAsia" w:hAnsi="Arial" w:cs="Arial"/>
          <w:iCs/>
          <w:lang w:eastAsia="cs-CZ"/>
        </w:rPr>
        <w:t>4</w:t>
      </w:r>
      <w:r w:rsidR="002612ED" w:rsidRPr="006C1CDE">
        <w:rPr>
          <w:rFonts w:ascii="Arial" w:eastAsiaTheme="minorEastAsia" w:hAnsi="Arial" w:cs="Arial"/>
          <w:iCs/>
          <w:lang w:eastAsia="cs-CZ"/>
        </w:rPr>
        <w:t xml:space="preserve">, podle toho, která z těchto okolností nastane dříve.  </w:t>
      </w:r>
      <w:r w:rsidRPr="006C1CDE">
        <w:rPr>
          <w:rFonts w:ascii="Arial" w:eastAsiaTheme="minorEastAsia" w:hAnsi="Arial" w:cs="Arial"/>
          <w:iCs/>
          <w:lang w:eastAsia="cs-CZ"/>
        </w:rPr>
        <w:t xml:space="preserve"> </w:t>
      </w:r>
      <w:r w:rsidR="00426175" w:rsidRPr="006C1CDE">
        <w:rPr>
          <w:rFonts w:ascii="Arial" w:eastAsiaTheme="minorEastAsia" w:hAnsi="Arial" w:cs="Arial"/>
          <w:iCs/>
          <w:lang w:eastAsia="cs-CZ"/>
        </w:rPr>
        <w:t xml:space="preserve"> </w:t>
      </w:r>
    </w:p>
    <w:p w14:paraId="3435DCC0" w14:textId="77777777" w:rsidR="00B334F2" w:rsidRPr="006C1CDE" w:rsidRDefault="00B334F2" w:rsidP="007A1E93">
      <w:pPr>
        <w:spacing w:after="0" w:line="240" w:lineRule="auto"/>
        <w:jc w:val="both"/>
        <w:rPr>
          <w:rFonts w:ascii="Arial" w:eastAsiaTheme="minorEastAsia" w:hAnsi="Arial" w:cs="Arial"/>
          <w:iCs/>
          <w:lang w:eastAsia="cs-CZ"/>
        </w:rPr>
      </w:pPr>
    </w:p>
    <w:p w14:paraId="76EA4E6F" w14:textId="29D2D7CA" w:rsidR="00E1288A" w:rsidRDefault="00B334F2" w:rsidP="007A1E93">
      <w:pPr>
        <w:numPr>
          <w:ilvl w:val="0"/>
          <w:numId w:val="7"/>
        </w:numPr>
        <w:spacing w:after="0" w:line="240" w:lineRule="auto"/>
        <w:ind w:left="567" w:hanging="567"/>
        <w:jc w:val="both"/>
        <w:rPr>
          <w:rFonts w:ascii="Arial" w:eastAsiaTheme="minorEastAsia" w:hAnsi="Arial" w:cs="Arial"/>
          <w:iCs/>
          <w:lang w:eastAsia="cs-CZ"/>
        </w:rPr>
      </w:pPr>
      <w:r w:rsidRPr="006C1CDE">
        <w:rPr>
          <w:rFonts w:ascii="Arial" w:eastAsiaTheme="minorEastAsia" w:hAnsi="Arial" w:cs="Arial"/>
          <w:iCs/>
          <w:lang w:eastAsia="cs-CZ"/>
        </w:rPr>
        <w:t xml:space="preserve">Zákazník je oprávněn vypovědět tuto smlouvu kdykoliv, a to i bez uvedení důvodu. Výpovědní </w:t>
      </w:r>
      <w:r w:rsidR="00BB553D">
        <w:rPr>
          <w:rFonts w:ascii="Arial" w:eastAsiaTheme="minorEastAsia" w:hAnsi="Arial" w:cs="Arial"/>
          <w:iCs/>
          <w:lang w:eastAsia="cs-CZ"/>
        </w:rPr>
        <w:t>doba</w:t>
      </w:r>
      <w:r w:rsidRPr="006C1CDE">
        <w:rPr>
          <w:rFonts w:ascii="Arial" w:eastAsiaTheme="minorEastAsia" w:hAnsi="Arial" w:cs="Arial"/>
          <w:iCs/>
          <w:lang w:eastAsia="cs-CZ"/>
        </w:rPr>
        <w:t xml:space="preserve"> je </w:t>
      </w:r>
      <w:r w:rsidR="00BB553D">
        <w:rPr>
          <w:rFonts w:ascii="Arial" w:eastAsiaTheme="minorEastAsia" w:hAnsi="Arial" w:cs="Arial"/>
          <w:iCs/>
          <w:lang w:eastAsia="cs-CZ"/>
        </w:rPr>
        <w:t xml:space="preserve">v takovém případě </w:t>
      </w:r>
      <w:r w:rsidR="006D2068" w:rsidRPr="006C1CDE">
        <w:rPr>
          <w:rFonts w:ascii="Arial" w:eastAsiaTheme="minorEastAsia" w:hAnsi="Arial" w:cs="Arial"/>
          <w:iCs/>
          <w:lang w:eastAsia="cs-CZ"/>
        </w:rPr>
        <w:t>jeden</w:t>
      </w:r>
      <w:r w:rsidRPr="006C1CDE">
        <w:rPr>
          <w:rFonts w:ascii="Arial" w:eastAsiaTheme="minorEastAsia" w:hAnsi="Arial" w:cs="Arial"/>
          <w:iCs/>
          <w:lang w:eastAsia="cs-CZ"/>
        </w:rPr>
        <w:t xml:space="preserve"> (</w:t>
      </w:r>
      <w:r w:rsidR="006D2068" w:rsidRPr="006C1CDE">
        <w:rPr>
          <w:rFonts w:ascii="Arial" w:eastAsiaTheme="minorEastAsia" w:hAnsi="Arial" w:cs="Arial"/>
          <w:iCs/>
          <w:lang w:eastAsia="cs-CZ"/>
        </w:rPr>
        <w:t>1</w:t>
      </w:r>
      <w:r w:rsidRPr="006C1CDE">
        <w:rPr>
          <w:rFonts w:ascii="Arial" w:eastAsiaTheme="minorEastAsia" w:hAnsi="Arial" w:cs="Arial"/>
          <w:iCs/>
          <w:lang w:eastAsia="cs-CZ"/>
        </w:rPr>
        <w:t>) měsíc a začne plynout p</w:t>
      </w:r>
      <w:r w:rsidR="00031CB7" w:rsidRPr="006C1CDE">
        <w:rPr>
          <w:rFonts w:ascii="Arial" w:eastAsiaTheme="minorEastAsia" w:hAnsi="Arial" w:cs="Arial"/>
          <w:iCs/>
          <w:lang w:eastAsia="cs-CZ"/>
        </w:rPr>
        <w:t>osledním</w:t>
      </w:r>
      <w:r w:rsidRPr="006C1CDE">
        <w:rPr>
          <w:rFonts w:ascii="Arial" w:eastAsiaTheme="minorEastAsia" w:hAnsi="Arial" w:cs="Arial"/>
          <w:iCs/>
          <w:lang w:eastAsia="cs-CZ"/>
        </w:rPr>
        <w:t xml:space="preserve"> dnem kalendářního měsíce</w:t>
      </w:r>
      <w:r w:rsidR="00031CB7" w:rsidRPr="006C1CDE">
        <w:rPr>
          <w:rFonts w:ascii="Arial" w:eastAsiaTheme="minorEastAsia" w:hAnsi="Arial" w:cs="Arial"/>
          <w:iCs/>
          <w:lang w:eastAsia="cs-CZ"/>
        </w:rPr>
        <w:t>, v němž byla výpověď Poskytovateli doručena.</w:t>
      </w:r>
    </w:p>
    <w:p w14:paraId="15CFE99E" w14:textId="77777777" w:rsidR="00E1288A" w:rsidRDefault="00E1288A" w:rsidP="007A1E93">
      <w:pPr>
        <w:pStyle w:val="Odstavecseseznamem"/>
        <w:spacing w:after="0" w:line="240" w:lineRule="auto"/>
        <w:rPr>
          <w:rFonts w:ascii="Arial" w:eastAsiaTheme="minorEastAsia" w:hAnsi="Arial" w:cs="Arial"/>
          <w:iCs/>
          <w:lang w:eastAsia="cs-CZ"/>
        </w:rPr>
      </w:pPr>
    </w:p>
    <w:p w14:paraId="46EF803E" w14:textId="48A70220" w:rsidR="00E1288A" w:rsidRPr="00BB553D" w:rsidRDefault="00E1288A" w:rsidP="007A1E93">
      <w:pPr>
        <w:numPr>
          <w:ilvl w:val="0"/>
          <w:numId w:val="7"/>
        </w:numPr>
        <w:spacing w:after="0" w:line="240" w:lineRule="auto"/>
        <w:ind w:left="567" w:hanging="567"/>
        <w:jc w:val="both"/>
        <w:rPr>
          <w:rFonts w:ascii="Arial" w:eastAsiaTheme="minorEastAsia" w:hAnsi="Arial" w:cs="Arial"/>
          <w:lang w:eastAsia="cs-CZ"/>
        </w:rPr>
      </w:pPr>
      <w:r w:rsidRPr="00BB553D">
        <w:rPr>
          <w:rFonts w:ascii="Arial" w:eastAsiaTheme="minorEastAsia" w:hAnsi="Arial" w:cs="Arial"/>
          <w:lang w:eastAsia="cs-CZ"/>
        </w:rPr>
        <w:t>V případě, že z důvodů na straně Poskytovatele dojde k</w:t>
      </w:r>
      <w:r w:rsidR="00BB553D" w:rsidRPr="00BB553D">
        <w:rPr>
          <w:rFonts w:ascii="Arial" w:eastAsiaTheme="minorEastAsia" w:hAnsi="Arial" w:cs="Arial"/>
          <w:lang w:eastAsia="cs-CZ"/>
        </w:rPr>
        <w:t> prodlení,</w:t>
      </w:r>
      <w:r w:rsidRPr="00BB553D">
        <w:rPr>
          <w:rFonts w:ascii="Arial" w:eastAsiaTheme="minorEastAsia" w:hAnsi="Arial" w:cs="Arial"/>
          <w:lang w:eastAsia="cs-CZ"/>
        </w:rPr>
        <w:t xml:space="preserve"> zastavení, přerušení či omezení plnění této smlouvy delšímu než tři (3) pracovní dny, je </w:t>
      </w:r>
      <w:r w:rsidR="00BB553D" w:rsidRPr="00BB553D">
        <w:rPr>
          <w:rFonts w:ascii="Arial" w:eastAsiaTheme="minorEastAsia" w:hAnsi="Arial" w:cs="Arial"/>
          <w:lang w:eastAsia="cs-CZ"/>
        </w:rPr>
        <w:t xml:space="preserve">Zákazník </w:t>
      </w:r>
      <w:r w:rsidRPr="00BB553D">
        <w:rPr>
          <w:rFonts w:ascii="Arial" w:eastAsiaTheme="minorEastAsia" w:hAnsi="Arial" w:cs="Arial"/>
          <w:lang w:eastAsia="cs-CZ"/>
        </w:rPr>
        <w:t xml:space="preserve">oprávněn tuto smlouvu vypovědět. </w:t>
      </w:r>
      <w:r w:rsidR="00BB553D" w:rsidRPr="00BB553D">
        <w:rPr>
          <w:rFonts w:ascii="Arial" w:eastAsiaTheme="minorEastAsia" w:hAnsi="Arial" w:cs="Arial"/>
          <w:lang w:eastAsia="cs-CZ"/>
        </w:rPr>
        <w:t xml:space="preserve">Výpověď je v takovém případě účinná </w:t>
      </w:r>
      <w:r w:rsidRPr="00BB553D">
        <w:rPr>
          <w:rFonts w:ascii="Arial" w:eastAsiaTheme="minorEastAsia" w:hAnsi="Arial" w:cs="Arial"/>
          <w:lang w:eastAsia="cs-CZ"/>
        </w:rPr>
        <w:t xml:space="preserve">dnem </w:t>
      </w:r>
      <w:r w:rsidR="00BB553D" w:rsidRPr="00BB553D">
        <w:rPr>
          <w:rFonts w:ascii="Arial" w:eastAsiaTheme="minorEastAsia" w:hAnsi="Arial" w:cs="Arial"/>
          <w:lang w:eastAsia="cs-CZ"/>
        </w:rPr>
        <w:t xml:space="preserve">jejího </w:t>
      </w:r>
      <w:r w:rsidRPr="00BB553D">
        <w:rPr>
          <w:rFonts w:ascii="Arial" w:eastAsiaTheme="minorEastAsia" w:hAnsi="Arial" w:cs="Arial"/>
          <w:lang w:eastAsia="cs-CZ"/>
        </w:rPr>
        <w:t>doručení Poskytovateli.</w:t>
      </w:r>
    </w:p>
    <w:p w14:paraId="116278EF" w14:textId="6D17A2B6" w:rsidR="00B334F2" w:rsidRPr="006C1CDE" w:rsidRDefault="00B334F2" w:rsidP="007A1E93">
      <w:pPr>
        <w:spacing w:after="0" w:line="240" w:lineRule="auto"/>
        <w:jc w:val="both"/>
        <w:rPr>
          <w:rFonts w:ascii="Arial" w:eastAsiaTheme="minorEastAsia" w:hAnsi="Arial" w:cs="Arial"/>
          <w:iCs/>
          <w:lang w:eastAsia="cs-CZ"/>
        </w:rPr>
      </w:pPr>
    </w:p>
    <w:p w14:paraId="136EA2A9" w14:textId="77777777" w:rsidR="00B334F2" w:rsidRPr="0021748C" w:rsidRDefault="00B334F2" w:rsidP="007A1E93">
      <w:pPr>
        <w:spacing w:after="0" w:line="240" w:lineRule="auto"/>
        <w:jc w:val="both"/>
        <w:rPr>
          <w:rFonts w:ascii="Arial" w:eastAsiaTheme="minorEastAsia" w:hAnsi="Arial" w:cs="Arial"/>
          <w:i/>
          <w:lang w:eastAsia="cs-CZ"/>
        </w:rPr>
      </w:pPr>
    </w:p>
    <w:p w14:paraId="1662EB10" w14:textId="20F4A72B" w:rsidR="00B334F2" w:rsidRPr="006C1CDE" w:rsidRDefault="00B334F2" w:rsidP="007A1E93">
      <w:pPr>
        <w:spacing w:after="0" w:line="240" w:lineRule="auto"/>
        <w:jc w:val="center"/>
        <w:rPr>
          <w:rFonts w:ascii="Arial" w:eastAsiaTheme="minorEastAsia" w:hAnsi="Arial" w:cs="Arial"/>
          <w:b/>
          <w:bCs/>
          <w:iCs/>
          <w:lang w:eastAsia="cs-CZ"/>
        </w:rPr>
      </w:pPr>
      <w:r w:rsidRPr="006C1CDE">
        <w:rPr>
          <w:rFonts w:ascii="Arial" w:eastAsiaTheme="minorEastAsia" w:hAnsi="Arial" w:cs="Arial"/>
          <w:b/>
          <w:bCs/>
          <w:iCs/>
          <w:lang w:eastAsia="cs-CZ"/>
        </w:rPr>
        <w:t>Článek VII</w:t>
      </w:r>
    </w:p>
    <w:p w14:paraId="6BE08B18" w14:textId="77777777" w:rsidR="00B334F2" w:rsidRPr="006C1CDE" w:rsidRDefault="00B334F2" w:rsidP="007A1E93">
      <w:pPr>
        <w:spacing w:after="0" w:line="240" w:lineRule="auto"/>
        <w:jc w:val="center"/>
        <w:rPr>
          <w:rFonts w:ascii="Arial" w:eastAsiaTheme="minorEastAsia" w:hAnsi="Arial" w:cs="Arial"/>
          <w:b/>
          <w:bCs/>
          <w:iCs/>
          <w:lang w:eastAsia="cs-CZ"/>
        </w:rPr>
      </w:pPr>
      <w:r w:rsidRPr="006C1CDE">
        <w:rPr>
          <w:rFonts w:ascii="Arial" w:eastAsiaTheme="minorEastAsia" w:hAnsi="Arial" w:cs="Arial"/>
          <w:b/>
          <w:bCs/>
          <w:iCs/>
          <w:lang w:eastAsia="cs-CZ"/>
        </w:rPr>
        <w:t>Závěrečná ustanovení</w:t>
      </w:r>
    </w:p>
    <w:p w14:paraId="20450019" w14:textId="77777777" w:rsidR="00B334F2" w:rsidRPr="006C1CDE" w:rsidRDefault="00B334F2" w:rsidP="007A1E93">
      <w:pPr>
        <w:spacing w:after="0" w:line="240" w:lineRule="auto"/>
        <w:ind w:left="567"/>
        <w:jc w:val="both"/>
        <w:rPr>
          <w:rFonts w:ascii="Arial" w:eastAsiaTheme="minorEastAsia" w:hAnsi="Arial" w:cs="Arial"/>
          <w:iCs/>
          <w:lang w:eastAsia="cs-CZ"/>
        </w:rPr>
      </w:pPr>
    </w:p>
    <w:p w14:paraId="1E0CE6D4" w14:textId="6BFD3B00" w:rsidR="006C22A1" w:rsidRPr="006C1CDE" w:rsidRDefault="006C22A1" w:rsidP="007A1E93">
      <w:pPr>
        <w:numPr>
          <w:ilvl w:val="0"/>
          <w:numId w:val="10"/>
        </w:numPr>
        <w:tabs>
          <w:tab w:val="clear" w:pos="1440"/>
          <w:tab w:val="num" w:pos="567"/>
        </w:tabs>
        <w:spacing w:after="0" w:line="240" w:lineRule="auto"/>
        <w:ind w:left="567" w:hanging="567"/>
        <w:jc w:val="both"/>
        <w:rPr>
          <w:rFonts w:ascii="Arial" w:eastAsia="Times New Roman" w:hAnsi="Arial" w:cs="Arial"/>
          <w:iCs/>
          <w:snapToGrid w:val="0"/>
          <w:lang w:eastAsia="cs-CZ"/>
        </w:rPr>
      </w:pPr>
      <w:r w:rsidRPr="006C1CDE">
        <w:rPr>
          <w:rFonts w:ascii="Arial" w:eastAsia="Times New Roman" w:hAnsi="Arial" w:cs="Arial"/>
          <w:iCs/>
          <w:snapToGrid w:val="0"/>
          <w:lang w:eastAsia="cs-CZ"/>
        </w:rPr>
        <w:t xml:space="preserve">Tato </w:t>
      </w:r>
      <w:r w:rsidR="009A12C1" w:rsidRPr="006C1CDE">
        <w:rPr>
          <w:rFonts w:ascii="Arial" w:eastAsia="Times New Roman" w:hAnsi="Arial" w:cs="Arial"/>
          <w:iCs/>
          <w:snapToGrid w:val="0"/>
          <w:lang w:eastAsia="cs-CZ"/>
        </w:rPr>
        <w:t>smlouva</w:t>
      </w:r>
      <w:r w:rsidRPr="006C1CDE">
        <w:rPr>
          <w:rFonts w:ascii="Arial" w:eastAsia="Times New Roman" w:hAnsi="Arial" w:cs="Arial"/>
          <w:iCs/>
          <w:snapToGrid w:val="0"/>
          <w:lang w:eastAsia="cs-CZ"/>
        </w:rPr>
        <w:t xml:space="preserve"> je uzavřena v elektronické podobě a nabývá platnosti připojením zaručených elektronických podpisů zástupců obou </w:t>
      </w:r>
      <w:r w:rsidR="009A12C1" w:rsidRPr="006C1CDE">
        <w:rPr>
          <w:rFonts w:ascii="Arial" w:eastAsia="Times New Roman" w:hAnsi="Arial" w:cs="Arial"/>
          <w:iCs/>
          <w:snapToGrid w:val="0"/>
          <w:lang w:eastAsia="cs-CZ"/>
        </w:rPr>
        <w:t>smluvních stran</w:t>
      </w:r>
      <w:r w:rsidRPr="006C1CDE">
        <w:rPr>
          <w:rFonts w:ascii="Arial" w:eastAsia="Times New Roman" w:hAnsi="Arial" w:cs="Arial"/>
          <w:iCs/>
          <w:snapToGrid w:val="0"/>
          <w:lang w:eastAsia="cs-CZ"/>
        </w:rPr>
        <w:t xml:space="preserve"> k témuž dokumentu a doručením takto podepsaných dokumentů oběma </w:t>
      </w:r>
      <w:r w:rsidR="009A12C1" w:rsidRPr="006C1CDE">
        <w:rPr>
          <w:rFonts w:ascii="Arial" w:eastAsia="Times New Roman" w:hAnsi="Arial" w:cs="Arial"/>
          <w:iCs/>
          <w:snapToGrid w:val="0"/>
          <w:lang w:eastAsia="cs-CZ"/>
        </w:rPr>
        <w:t>smluvním stranám.</w:t>
      </w:r>
      <w:r w:rsidRPr="006C1CDE">
        <w:rPr>
          <w:rFonts w:ascii="Arial" w:eastAsia="Times New Roman" w:hAnsi="Arial" w:cs="Arial"/>
          <w:iCs/>
          <w:snapToGrid w:val="0"/>
          <w:lang w:eastAsia="cs-CZ"/>
        </w:rPr>
        <w:t xml:space="preserve"> </w:t>
      </w:r>
    </w:p>
    <w:p w14:paraId="70000836" w14:textId="77777777" w:rsidR="006C22A1" w:rsidRPr="006C1CDE" w:rsidRDefault="006C22A1" w:rsidP="007A1E93">
      <w:pPr>
        <w:tabs>
          <w:tab w:val="num" w:pos="567"/>
        </w:tabs>
        <w:spacing w:after="0" w:line="240" w:lineRule="auto"/>
        <w:ind w:left="567" w:hanging="567"/>
        <w:jc w:val="both"/>
        <w:rPr>
          <w:rFonts w:ascii="Arial" w:eastAsia="Times New Roman" w:hAnsi="Arial" w:cs="Arial"/>
          <w:iCs/>
          <w:snapToGrid w:val="0"/>
          <w:lang w:eastAsia="cs-CZ"/>
        </w:rPr>
      </w:pPr>
    </w:p>
    <w:p w14:paraId="4C47FE78" w14:textId="4FBCC74A" w:rsidR="006C22A1" w:rsidRPr="00F62B4C" w:rsidRDefault="006C22A1" w:rsidP="007A1E93">
      <w:pPr>
        <w:numPr>
          <w:ilvl w:val="0"/>
          <w:numId w:val="10"/>
        </w:numPr>
        <w:tabs>
          <w:tab w:val="clear" w:pos="1440"/>
          <w:tab w:val="num" w:pos="567"/>
        </w:tabs>
        <w:spacing w:after="0" w:line="240" w:lineRule="auto"/>
        <w:ind w:left="567" w:hanging="567"/>
        <w:jc w:val="both"/>
        <w:rPr>
          <w:rFonts w:ascii="Arial" w:eastAsia="Times New Roman" w:hAnsi="Arial" w:cs="Arial"/>
          <w:iCs/>
          <w:snapToGrid w:val="0"/>
          <w:lang w:eastAsia="cs-CZ"/>
        </w:rPr>
      </w:pPr>
      <w:r w:rsidRPr="006C1CDE">
        <w:rPr>
          <w:rFonts w:ascii="Arial" w:eastAsia="Times New Roman" w:hAnsi="Arial" w:cs="Arial"/>
          <w:iCs/>
          <w:snapToGrid w:val="0"/>
          <w:lang w:eastAsia="cs-CZ"/>
        </w:rPr>
        <w:t xml:space="preserve">Tato </w:t>
      </w:r>
      <w:r w:rsidR="009A12C1" w:rsidRPr="006C1CDE">
        <w:rPr>
          <w:rFonts w:ascii="Arial" w:eastAsia="Times New Roman" w:hAnsi="Arial" w:cs="Arial"/>
          <w:iCs/>
          <w:snapToGrid w:val="0"/>
          <w:lang w:eastAsia="cs-CZ"/>
        </w:rPr>
        <w:t>smlouva</w:t>
      </w:r>
      <w:r w:rsidRPr="006C1CDE">
        <w:rPr>
          <w:rFonts w:ascii="Arial" w:eastAsia="Times New Roman" w:hAnsi="Arial" w:cs="Arial"/>
          <w:iCs/>
          <w:snapToGrid w:val="0"/>
          <w:lang w:eastAsia="cs-CZ"/>
        </w:rPr>
        <w:t xml:space="preserve"> může být měněna pouze písemnými dodatky uzavřenými v elektronické podobě, pro jejichž uzavření a nabytí platnosti a </w:t>
      </w:r>
      <w:r w:rsidRPr="00F62B4C">
        <w:rPr>
          <w:rFonts w:ascii="Arial" w:eastAsia="Times New Roman" w:hAnsi="Arial" w:cs="Arial"/>
          <w:iCs/>
          <w:snapToGrid w:val="0"/>
          <w:lang w:eastAsia="cs-CZ"/>
        </w:rPr>
        <w:t xml:space="preserve">účinnosti platí odst. 1 tohoto článku </w:t>
      </w:r>
      <w:r w:rsidRPr="00F62B4C">
        <w:rPr>
          <w:rFonts w:ascii="Arial" w:eastAsia="Times New Roman" w:hAnsi="Arial" w:cs="Arial"/>
          <w:iCs/>
          <w:snapToGrid w:val="0"/>
          <w:lang w:eastAsia="cs-CZ"/>
        </w:rPr>
        <w:lastRenderedPageBreak/>
        <w:t xml:space="preserve">obdobně. </w:t>
      </w:r>
      <w:r w:rsidR="009A12C1" w:rsidRPr="00F62B4C">
        <w:rPr>
          <w:rFonts w:ascii="Arial" w:eastAsia="Times New Roman" w:hAnsi="Arial" w:cs="Arial"/>
          <w:iCs/>
          <w:snapToGrid w:val="0"/>
          <w:lang w:eastAsia="cs-CZ"/>
        </w:rPr>
        <w:t>Smluvní strany</w:t>
      </w:r>
      <w:r w:rsidRPr="00F62B4C">
        <w:rPr>
          <w:rFonts w:ascii="Arial" w:eastAsia="Times New Roman" w:hAnsi="Arial" w:cs="Arial"/>
          <w:iCs/>
          <w:snapToGrid w:val="0"/>
          <w:lang w:eastAsia="cs-CZ"/>
        </w:rPr>
        <w:t xml:space="preserve"> tímto vylučují možnost změny této smlouvy jinou formou, s výjimkou uvedenou v čl. </w:t>
      </w:r>
      <w:r w:rsidR="00F62B4C" w:rsidRPr="00F62B4C">
        <w:rPr>
          <w:rFonts w:ascii="Arial" w:eastAsia="Times New Roman" w:hAnsi="Arial" w:cs="Arial"/>
          <w:iCs/>
          <w:snapToGrid w:val="0"/>
          <w:lang w:eastAsia="cs-CZ"/>
        </w:rPr>
        <w:t>I</w:t>
      </w:r>
      <w:r w:rsidR="00D81AB1" w:rsidRPr="00F62B4C">
        <w:rPr>
          <w:rFonts w:ascii="Arial" w:eastAsia="Times New Roman" w:hAnsi="Arial" w:cs="Arial"/>
          <w:iCs/>
          <w:snapToGrid w:val="0"/>
          <w:lang w:eastAsia="cs-CZ"/>
        </w:rPr>
        <w:t>V</w:t>
      </w:r>
      <w:r w:rsidRPr="00F62B4C">
        <w:rPr>
          <w:rFonts w:ascii="Arial" w:eastAsia="Times New Roman" w:hAnsi="Arial" w:cs="Arial"/>
          <w:iCs/>
          <w:snapToGrid w:val="0"/>
          <w:lang w:eastAsia="cs-CZ"/>
        </w:rPr>
        <w:t xml:space="preserve"> odst. </w:t>
      </w:r>
      <w:r w:rsidR="00F62B4C" w:rsidRPr="00F62B4C">
        <w:rPr>
          <w:rFonts w:ascii="Arial" w:eastAsia="Times New Roman" w:hAnsi="Arial" w:cs="Arial"/>
          <w:iCs/>
          <w:snapToGrid w:val="0"/>
          <w:lang w:eastAsia="cs-CZ"/>
        </w:rPr>
        <w:t>9</w:t>
      </w:r>
      <w:r w:rsidRPr="00F62B4C">
        <w:rPr>
          <w:rFonts w:ascii="Arial" w:eastAsia="Times New Roman" w:hAnsi="Arial" w:cs="Arial"/>
          <w:iCs/>
          <w:snapToGrid w:val="0"/>
          <w:lang w:eastAsia="cs-CZ"/>
        </w:rPr>
        <w:t xml:space="preserve"> této </w:t>
      </w:r>
      <w:r w:rsidR="009A12C1" w:rsidRPr="00F62B4C">
        <w:rPr>
          <w:rFonts w:ascii="Arial" w:eastAsia="Times New Roman" w:hAnsi="Arial" w:cs="Arial"/>
          <w:iCs/>
          <w:snapToGrid w:val="0"/>
          <w:lang w:eastAsia="cs-CZ"/>
        </w:rPr>
        <w:t>smlouvy</w:t>
      </w:r>
      <w:r w:rsidRPr="00F62B4C">
        <w:rPr>
          <w:rFonts w:ascii="Arial" w:eastAsia="Times New Roman" w:hAnsi="Arial" w:cs="Arial"/>
          <w:iCs/>
          <w:snapToGrid w:val="0"/>
          <w:lang w:eastAsia="cs-CZ"/>
        </w:rPr>
        <w:t>.</w:t>
      </w:r>
    </w:p>
    <w:p w14:paraId="787010F1" w14:textId="77777777" w:rsidR="006C22A1" w:rsidRPr="00F62B4C" w:rsidRDefault="006C22A1" w:rsidP="007A1E93">
      <w:pPr>
        <w:tabs>
          <w:tab w:val="num" w:pos="567"/>
        </w:tabs>
        <w:spacing w:after="0" w:line="240" w:lineRule="auto"/>
        <w:ind w:left="567" w:hanging="567"/>
        <w:rPr>
          <w:rFonts w:ascii="Arial" w:eastAsia="Times New Roman" w:hAnsi="Arial" w:cs="Arial"/>
          <w:iCs/>
          <w:snapToGrid w:val="0"/>
          <w:lang w:eastAsia="cs-CZ"/>
        </w:rPr>
      </w:pPr>
    </w:p>
    <w:p w14:paraId="7E46DE34" w14:textId="4F8559DA" w:rsidR="006C22A1" w:rsidRPr="00F62B4C" w:rsidRDefault="006C22A1" w:rsidP="007A1E93">
      <w:pPr>
        <w:numPr>
          <w:ilvl w:val="0"/>
          <w:numId w:val="10"/>
        </w:numPr>
        <w:tabs>
          <w:tab w:val="clear" w:pos="1440"/>
          <w:tab w:val="num" w:pos="567"/>
        </w:tabs>
        <w:spacing w:after="0" w:line="240" w:lineRule="auto"/>
        <w:ind w:left="567" w:hanging="567"/>
        <w:jc w:val="both"/>
        <w:rPr>
          <w:rFonts w:ascii="Arial" w:eastAsia="Times New Roman" w:hAnsi="Arial" w:cs="Arial"/>
          <w:iCs/>
          <w:snapToGrid w:val="0"/>
          <w:lang w:eastAsia="cs-CZ"/>
        </w:rPr>
      </w:pPr>
      <w:r w:rsidRPr="00F62B4C">
        <w:rPr>
          <w:rFonts w:ascii="Arial" w:eastAsia="Times New Roman" w:hAnsi="Arial" w:cs="Arial"/>
          <w:iCs/>
          <w:snapToGrid w:val="0"/>
          <w:lang w:eastAsia="cs-CZ"/>
        </w:rPr>
        <w:t xml:space="preserve">Přílohy a </w:t>
      </w:r>
      <w:r w:rsidR="009A12C1" w:rsidRPr="00F62B4C">
        <w:rPr>
          <w:rFonts w:ascii="Arial" w:eastAsia="Times New Roman" w:hAnsi="Arial" w:cs="Arial"/>
          <w:iCs/>
          <w:snapToGrid w:val="0"/>
          <w:lang w:eastAsia="cs-CZ"/>
        </w:rPr>
        <w:t xml:space="preserve">případné </w:t>
      </w:r>
      <w:r w:rsidRPr="00F62B4C">
        <w:rPr>
          <w:rFonts w:ascii="Arial" w:eastAsia="Times New Roman" w:hAnsi="Arial" w:cs="Arial"/>
          <w:iCs/>
          <w:snapToGrid w:val="0"/>
          <w:lang w:eastAsia="cs-CZ"/>
        </w:rPr>
        <w:t xml:space="preserve">dodatky tvoří nedílnou součást této </w:t>
      </w:r>
      <w:r w:rsidR="009A12C1" w:rsidRPr="00F62B4C">
        <w:rPr>
          <w:rFonts w:ascii="Arial" w:eastAsia="Times New Roman" w:hAnsi="Arial" w:cs="Arial"/>
          <w:iCs/>
          <w:snapToGrid w:val="0"/>
          <w:lang w:eastAsia="cs-CZ"/>
        </w:rPr>
        <w:t>smlouvy</w:t>
      </w:r>
      <w:r w:rsidRPr="00F62B4C">
        <w:rPr>
          <w:rFonts w:ascii="Arial" w:eastAsia="Times New Roman" w:hAnsi="Arial" w:cs="Arial"/>
          <w:iCs/>
          <w:snapToGrid w:val="0"/>
          <w:lang w:eastAsia="cs-CZ"/>
        </w:rPr>
        <w:t>.</w:t>
      </w:r>
    </w:p>
    <w:p w14:paraId="68053ACF" w14:textId="5F79B01A" w:rsidR="00131724" w:rsidRPr="00F62B4C" w:rsidRDefault="00131724" w:rsidP="007A1E93">
      <w:pPr>
        <w:spacing w:after="0" w:line="240" w:lineRule="auto"/>
        <w:contextualSpacing/>
        <w:rPr>
          <w:rFonts w:ascii="Arial" w:eastAsiaTheme="minorEastAsia" w:hAnsi="Arial" w:cs="Arial"/>
          <w:iCs/>
          <w:lang w:eastAsia="cs-CZ"/>
        </w:rPr>
      </w:pPr>
    </w:p>
    <w:p w14:paraId="5A65CDA1" w14:textId="4FB4925B" w:rsidR="00E00C2E" w:rsidRDefault="00E00C2E" w:rsidP="007A1E93">
      <w:pPr>
        <w:spacing w:after="0" w:line="240" w:lineRule="auto"/>
        <w:contextualSpacing/>
        <w:rPr>
          <w:rFonts w:ascii="Arial" w:eastAsiaTheme="minorEastAsia" w:hAnsi="Arial" w:cs="Arial"/>
          <w:iCs/>
          <w:lang w:eastAsia="cs-CZ"/>
        </w:rPr>
      </w:pPr>
    </w:p>
    <w:p w14:paraId="5D5F7EA7" w14:textId="338AC574" w:rsidR="00ED03A7" w:rsidRDefault="00ED03A7" w:rsidP="007A1E93">
      <w:pPr>
        <w:spacing w:after="0" w:line="240" w:lineRule="auto"/>
        <w:contextualSpacing/>
        <w:rPr>
          <w:rFonts w:ascii="Arial" w:eastAsiaTheme="minorEastAsia" w:hAnsi="Arial" w:cs="Arial"/>
          <w:iCs/>
          <w:lang w:eastAsia="cs-CZ"/>
        </w:rPr>
      </w:pPr>
    </w:p>
    <w:p w14:paraId="6DC5C57C" w14:textId="573617C9" w:rsidR="00ED03A7" w:rsidRDefault="00ED03A7" w:rsidP="007A1E93">
      <w:pPr>
        <w:spacing w:after="0" w:line="240" w:lineRule="auto"/>
        <w:contextualSpacing/>
        <w:rPr>
          <w:rFonts w:ascii="Arial" w:eastAsiaTheme="minorEastAsia" w:hAnsi="Arial" w:cs="Arial"/>
          <w:iCs/>
          <w:lang w:eastAsia="cs-CZ"/>
        </w:rPr>
      </w:pPr>
    </w:p>
    <w:p w14:paraId="513B7008" w14:textId="77777777" w:rsidR="00ED03A7" w:rsidRPr="00F62B4C" w:rsidRDefault="00ED03A7" w:rsidP="007A1E93">
      <w:pPr>
        <w:spacing w:after="0" w:line="240" w:lineRule="auto"/>
        <w:contextualSpacing/>
        <w:rPr>
          <w:rFonts w:ascii="Arial" w:eastAsiaTheme="minorEastAsia" w:hAnsi="Arial" w:cs="Arial"/>
          <w:iCs/>
          <w:lang w:eastAsia="cs-CZ"/>
        </w:rPr>
      </w:pPr>
    </w:p>
    <w:p w14:paraId="7264290F" w14:textId="77777777" w:rsidR="00B334F2" w:rsidRPr="00F62B4C" w:rsidRDefault="00B334F2" w:rsidP="007A1E93">
      <w:pPr>
        <w:tabs>
          <w:tab w:val="num" w:pos="360"/>
        </w:tabs>
        <w:spacing w:after="0" w:line="240" w:lineRule="auto"/>
        <w:jc w:val="both"/>
        <w:rPr>
          <w:rFonts w:ascii="Arial" w:eastAsiaTheme="minorEastAsia" w:hAnsi="Arial" w:cs="Arial"/>
          <w:b/>
          <w:bCs/>
          <w:iCs/>
          <w:lang w:eastAsia="cs-CZ"/>
        </w:rPr>
      </w:pPr>
      <w:r w:rsidRPr="00F62B4C">
        <w:rPr>
          <w:rFonts w:ascii="Arial" w:eastAsiaTheme="minorEastAsia" w:hAnsi="Arial" w:cs="Arial"/>
          <w:b/>
          <w:bCs/>
          <w:iCs/>
          <w:lang w:eastAsia="cs-CZ"/>
        </w:rPr>
        <w:t>Seznam příloh:</w:t>
      </w:r>
    </w:p>
    <w:p w14:paraId="0FCAE12C" w14:textId="0597F5A5" w:rsidR="00D403F9" w:rsidRPr="00F62B4C" w:rsidRDefault="00B334F2" w:rsidP="007A1E93">
      <w:pPr>
        <w:tabs>
          <w:tab w:val="num" w:pos="360"/>
        </w:tabs>
        <w:spacing w:after="0" w:line="240" w:lineRule="auto"/>
        <w:jc w:val="both"/>
        <w:rPr>
          <w:rFonts w:ascii="Arial" w:eastAsiaTheme="minorEastAsia" w:hAnsi="Arial" w:cs="Arial"/>
          <w:iCs/>
          <w:lang w:eastAsia="cs-CZ"/>
        </w:rPr>
      </w:pPr>
      <w:r w:rsidRPr="00F62B4C">
        <w:rPr>
          <w:rFonts w:ascii="Arial" w:eastAsiaTheme="minorEastAsia" w:hAnsi="Arial" w:cs="Arial"/>
          <w:iCs/>
          <w:lang w:eastAsia="cs-CZ"/>
        </w:rPr>
        <w:t xml:space="preserve">Příloha č. 1 – </w:t>
      </w:r>
      <w:r w:rsidR="000B4E41" w:rsidRPr="00F62B4C">
        <w:rPr>
          <w:rFonts w:ascii="Arial" w:eastAsiaTheme="minorEastAsia" w:hAnsi="Arial" w:cs="Arial"/>
          <w:iCs/>
          <w:lang w:eastAsia="cs-CZ"/>
        </w:rPr>
        <w:t>S</w:t>
      </w:r>
      <w:r w:rsidR="008F41B0" w:rsidRPr="00F62B4C">
        <w:rPr>
          <w:rFonts w:ascii="Arial" w:eastAsiaTheme="minorEastAsia" w:hAnsi="Arial" w:cs="Arial"/>
          <w:iCs/>
          <w:lang w:eastAsia="cs-CZ"/>
        </w:rPr>
        <w:t>pecifikace úklidových ploch a četnosti úklidu</w:t>
      </w:r>
    </w:p>
    <w:p w14:paraId="6ED2C271" w14:textId="07C0ED9E" w:rsidR="00B334F2" w:rsidRPr="00F62B4C" w:rsidRDefault="00D403F9" w:rsidP="007A1E93">
      <w:pPr>
        <w:tabs>
          <w:tab w:val="num" w:pos="360"/>
        </w:tabs>
        <w:spacing w:after="0" w:line="240" w:lineRule="auto"/>
        <w:jc w:val="both"/>
        <w:rPr>
          <w:rFonts w:ascii="Arial" w:eastAsiaTheme="minorEastAsia" w:hAnsi="Arial" w:cs="Arial"/>
          <w:iCs/>
          <w:lang w:eastAsia="cs-CZ"/>
        </w:rPr>
      </w:pPr>
      <w:r w:rsidRPr="00F62B4C">
        <w:rPr>
          <w:rFonts w:ascii="Arial" w:eastAsiaTheme="minorEastAsia" w:hAnsi="Arial" w:cs="Arial"/>
          <w:iCs/>
          <w:lang w:eastAsia="cs-CZ"/>
        </w:rPr>
        <w:t xml:space="preserve">Příloha č. 2 – </w:t>
      </w:r>
      <w:r w:rsidR="00BD6B84" w:rsidRPr="00F62B4C">
        <w:rPr>
          <w:rFonts w:ascii="Arial" w:eastAsiaTheme="minorEastAsia" w:hAnsi="Arial" w:cs="Arial"/>
          <w:iCs/>
          <w:lang w:eastAsia="cs-CZ"/>
        </w:rPr>
        <w:t>V</w:t>
      </w:r>
      <w:r w:rsidR="000E4D70" w:rsidRPr="00F62B4C">
        <w:rPr>
          <w:rFonts w:ascii="Arial" w:eastAsiaTheme="minorEastAsia" w:hAnsi="Arial" w:cs="Arial"/>
          <w:iCs/>
          <w:lang w:eastAsia="cs-CZ"/>
        </w:rPr>
        <w:t xml:space="preserve">zor </w:t>
      </w:r>
      <w:r w:rsidR="00874C67" w:rsidRPr="00F62B4C">
        <w:rPr>
          <w:rFonts w:ascii="Arial" w:eastAsiaTheme="minorEastAsia" w:hAnsi="Arial" w:cs="Arial"/>
          <w:iCs/>
          <w:lang w:eastAsia="cs-CZ"/>
        </w:rPr>
        <w:t xml:space="preserve">tabulky k </w:t>
      </w:r>
      <w:r w:rsidR="000E4D70" w:rsidRPr="00F62B4C">
        <w:rPr>
          <w:rFonts w:ascii="Arial" w:eastAsiaTheme="minorEastAsia" w:hAnsi="Arial" w:cs="Arial"/>
          <w:iCs/>
          <w:lang w:eastAsia="cs-CZ"/>
        </w:rPr>
        <w:t xml:space="preserve">vyúčtování základního </w:t>
      </w:r>
      <w:r w:rsidR="00874C67" w:rsidRPr="00F62B4C">
        <w:rPr>
          <w:rFonts w:ascii="Arial" w:eastAsiaTheme="minorEastAsia" w:hAnsi="Arial" w:cs="Arial"/>
          <w:iCs/>
          <w:lang w:eastAsia="cs-CZ"/>
        </w:rPr>
        <w:t xml:space="preserve">a velkého úklidu. </w:t>
      </w:r>
    </w:p>
    <w:p w14:paraId="0F688BA3" w14:textId="7045BFF7" w:rsidR="00874C67" w:rsidRDefault="00874C67" w:rsidP="007A1E93">
      <w:pPr>
        <w:tabs>
          <w:tab w:val="num" w:pos="360"/>
        </w:tabs>
        <w:spacing w:after="0" w:line="240" w:lineRule="auto"/>
        <w:jc w:val="both"/>
        <w:rPr>
          <w:rFonts w:ascii="Arial" w:eastAsiaTheme="minorEastAsia" w:hAnsi="Arial" w:cs="Arial"/>
          <w:iCs/>
          <w:lang w:eastAsia="cs-CZ"/>
        </w:rPr>
      </w:pPr>
    </w:p>
    <w:p w14:paraId="3EE2577F" w14:textId="77777777" w:rsidR="00ED03A7" w:rsidRPr="005C06B3" w:rsidRDefault="00ED03A7" w:rsidP="007A1E93">
      <w:pPr>
        <w:tabs>
          <w:tab w:val="num" w:pos="360"/>
        </w:tabs>
        <w:spacing w:after="0" w:line="240" w:lineRule="auto"/>
        <w:jc w:val="both"/>
        <w:rPr>
          <w:rFonts w:ascii="Arial" w:eastAsiaTheme="minorEastAsia" w:hAnsi="Arial" w:cs="Arial"/>
          <w:iCs/>
          <w:lang w:eastAsia="cs-CZ"/>
        </w:rPr>
      </w:pPr>
    </w:p>
    <w:p w14:paraId="0BF097EA" w14:textId="77777777" w:rsidR="00E00C2E" w:rsidRPr="005C06B3" w:rsidRDefault="00E00C2E" w:rsidP="007A1E93">
      <w:pPr>
        <w:tabs>
          <w:tab w:val="num" w:pos="360"/>
        </w:tabs>
        <w:spacing w:after="0" w:line="240" w:lineRule="auto"/>
        <w:jc w:val="both"/>
        <w:rPr>
          <w:rFonts w:ascii="Arial" w:eastAsiaTheme="minorEastAsia" w:hAnsi="Arial" w:cs="Arial"/>
          <w:iCs/>
          <w:lang w:eastAsia="cs-CZ"/>
        </w:rPr>
      </w:pPr>
    </w:p>
    <w:p w14:paraId="267A6B5A" w14:textId="77777777" w:rsidR="00B334F2" w:rsidRPr="005C06B3" w:rsidRDefault="00B334F2" w:rsidP="007A1E93">
      <w:pPr>
        <w:tabs>
          <w:tab w:val="num" w:pos="360"/>
        </w:tabs>
        <w:spacing w:after="0" w:line="240" w:lineRule="auto"/>
        <w:jc w:val="both"/>
        <w:rPr>
          <w:rFonts w:ascii="Arial" w:eastAsiaTheme="minorEastAsia" w:hAnsi="Arial" w:cs="Arial"/>
          <w:iCs/>
          <w:lang w:eastAsia="cs-CZ"/>
        </w:rPr>
      </w:pPr>
      <w:r w:rsidRPr="005C06B3">
        <w:rPr>
          <w:rFonts w:ascii="Arial" w:eastAsiaTheme="minorEastAsia" w:hAnsi="Arial" w:cs="Arial"/>
          <w:iCs/>
          <w:lang w:eastAsia="cs-CZ"/>
        </w:rPr>
        <w:t>Za Zákazníka:</w:t>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t>Za Poskytovatele:</w:t>
      </w:r>
    </w:p>
    <w:p w14:paraId="417530BD" w14:textId="28009226" w:rsidR="00B334F2" w:rsidRPr="005C06B3" w:rsidRDefault="00B334F2" w:rsidP="007A1E93">
      <w:pPr>
        <w:tabs>
          <w:tab w:val="num" w:pos="360"/>
        </w:tabs>
        <w:spacing w:after="0" w:line="240" w:lineRule="auto"/>
        <w:jc w:val="both"/>
        <w:rPr>
          <w:rFonts w:ascii="Arial" w:eastAsiaTheme="minorEastAsia" w:hAnsi="Arial" w:cs="Arial"/>
          <w:iCs/>
          <w:lang w:eastAsia="cs-CZ"/>
        </w:rPr>
      </w:pPr>
    </w:p>
    <w:p w14:paraId="38F380BD" w14:textId="0C438B37" w:rsidR="00E00C2E" w:rsidRDefault="00E00C2E" w:rsidP="007A1E93">
      <w:pPr>
        <w:tabs>
          <w:tab w:val="num" w:pos="360"/>
        </w:tabs>
        <w:spacing w:after="0" w:line="240" w:lineRule="auto"/>
        <w:jc w:val="both"/>
        <w:rPr>
          <w:rFonts w:ascii="Arial" w:eastAsiaTheme="minorEastAsia" w:hAnsi="Arial" w:cs="Arial"/>
          <w:iCs/>
          <w:lang w:eastAsia="cs-CZ"/>
        </w:rPr>
      </w:pPr>
    </w:p>
    <w:p w14:paraId="16407BEC" w14:textId="77777777" w:rsidR="00ED03A7" w:rsidRPr="005C06B3" w:rsidRDefault="00ED03A7" w:rsidP="007A1E93">
      <w:pPr>
        <w:tabs>
          <w:tab w:val="num" w:pos="360"/>
        </w:tabs>
        <w:spacing w:after="0" w:line="240" w:lineRule="auto"/>
        <w:jc w:val="both"/>
        <w:rPr>
          <w:rFonts w:ascii="Arial" w:eastAsiaTheme="minorEastAsia" w:hAnsi="Arial" w:cs="Arial"/>
          <w:iCs/>
          <w:lang w:eastAsia="cs-CZ"/>
        </w:rPr>
      </w:pPr>
    </w:p>
    <w:p w14:paraId="12ED74EF" w14:textId="3AABA767" w:rsidR="00E00C2E" w:rsidRPr="005C06B3" w:rsidRDefault="00E00C2E" w:rsidP="007A1E93">
      <w:pPr>
        <w:tabs>
          <w:tab w:val="num" w:pos="360"/>
        </w:tabs>
        <w:spacing w:after="0" w:line="240" w:lineRule="auto"/>
        <w:jc w:val="both"/>
        <w:rPr>
          <w:rFonts w:ascii="Arial" w:eastAsiaTheme="minorEastAsia" w:hAnsi="Arial" w:cs="Arial"/>
          <w:iCs/>
          <w:lang w:eastAsia="cs-CZ"/>
        </w:rPr>
      </w:pPr>
    </w:p>
    <w:p w14:paraId="6641E532" w14:textId="77777777" w:rsidR="00E00C2E" w:rsidRPr="005C06B3" w:rsidRDefault="00E00C2E" w:rsidP="007A1E93">
      <w:pPr>
        <w:tabs>
          <w:tab w:val="num" w:pos="360"/>
        </w:tabs>
        <w:spacing w:after="0" w:line="240" w:lineRule="auto"/>
        <w:jc w:val="both"/>
        <w:rPr>
          <w:rFonts w:ascii="Arial" w:eastAsiaTheme="minorEastAsia" w:hAnsi="Arial" w:cs="Arial"/>
          <w:iCs/>
          <w:lang w:eastAsia="cs-CZ"/>
        </w:rPr>
      </w:pPr>
    </w:p>
    <w:p w14:paraId="5EF94AEE" w14:textId="77777777" w:rsidR="00B334F2" w:rsidRPr="005C06B3" w:rsidRDefault="00B334F2" w:rsidP="007A1E93">
      <w:pPr>
        <w:spacing w:after="0" w:line="240" w:lineRule="auto"/>
        <w:jc w:val="both"/>
        <w:rPr>
          <w:rFonts w:ascii="Arial" w:eastAsiaTheme="minorEastAsia" w:hAnsi="Arial" w:cs="Arial"/>
          <w:iCs/>
          <w:lang w:eastAsia="cs-CZ"/>
        </w:rPr>
      </w:pPr>
    </w:p>
    <w:p w14:paraId="1CBC66D4" w14:textId="77777777" w:rsidR="00B334F2" w:rsidRPr="005C06B3" w:rsidRDefault="00B334F2" w:rsidP="007A1E93">
      <w:pPr>
        <w:spacing w:after="0" w:line="240" w:lineRule="auto"/>
        <w:jc w:val="both"/>
        <w:rPr>
          <w:rFonts w:ascii="Arial" w:eastAsiaTheme="minorEastAsia" w:hAnsi="Arial" w:cs="Arial"/>
          <w:iCs/>
          <w:lang w:eastAsia="cs-CZ"/>
        </w:rPr>
      </w:pPr>
      <w:r w:rsidRPr="005C06B3">
        <w:rPr>
          <w:rFonts w:ascii="Arial" w:eastAsiaTheme="minorEastAsia" w:hAnsi="Arial" w:cs="Arial"/>
          <w:iCs/>
          <w:lang w:eastAsia="cs-CZ"/>
        </w:rPr>
        <w:t>………………………………</w:t>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bookmarkStart w:id="7" w:name="_Hlk77687224"/>
      <w:r w:rsidRPr="005C06B3">
        <w:rPr>
          <w:rFonts w:ascii="Arial" w:eastAsiaTheme="minorEastAsia" w:hAnsi="Arial" w:cs="Arial"/>
          <w:iCs/>
          <w:lang w:eastAsia="cs-CZ"/>
        </w:rPr>
        <w:t>………………………………</w:t>
      </w:r>
      <w:bookmarkEnd w:id="7"/>
      <w:r w:rsidRPr="005C06B3">
        <w:rPr>
          <w:rFonts w:ascii="Arial" w:eastAsiaTheme="minorEastAsia" w:hAnsi="Arial" w:cs="Arial"/>
          <w:iCs/>
          <w:lang w:eastAsia="cs-CZ"/>
        </w:rPr>
        <w:tab/>
      </w:r>
    </w:p>
    <w:p w14:paraId="02C188BE" w14:textId="061B4BC2" w:rsidR="00B334F2" w:rsidRPr="005C06B3" w:rsidRDefault="00B334F2" w:rsidP="007A1E93">
      <w:pPr>
        <w:spacing w:after="0" w:line="240" w:lineRule="auto"/>
        <w:jc w:val="both"/>
        <w:rPr>
          <w:rFonts w:ascii="Arial" w:eastAsiaTheme="minorEastAsia" w:hAnsi="Arial" w:cs="Arial"/>
          <w:iCs/>
          <w:lang w:eastAsia="cs-CZ"/>
        </w:rPr>
      </w:pPr>
      <w:r w:rsidRPr="005C06B3">
        <w:rPr>
          <w:rFonts w:ascii="Arial" w:eastAsiaTheme="minorEastAsia" w:hAnsi="Arial" w:cs="Arial"/>
          <w:iCs/>
          <w:lang w:eastAsia="cs-CZ"/>
        </w:rPr>
        <w:t xml:space="preserve">Ing. </w:t>
      </w:r>
      <w:r w:rsidR="0021748C">
        <w:rPr>
          <w:rFonts w:ascii="Arial" w:eastAsiaTheme="minorEastAsia" w:hAnsi="Arial" w:cs="Arial"/>
          <w:iCs/>
          <w:lang w:eastAsia="cs-CZ"/>
        </w:rPr>
        <w:t>Marek Špok, Ph.D.</w:t>
      </w:r>
      <w:r w:rsidRPr="005C06B3">
        <w:rPr>
          <w:rFonts w:ascii="Arial" w:eastAsiaTheme="minorEastAsia" w:hAnsi="Arial" w:cs="Arial"/>
          <w:iCs/>
          <w:lang w:eastAsia="cs-CZ"/>
        </w:rPr>
        <w:tab/>
      </w:r>
      <w:bookmarkStart w:id="8" w:name="_Hlk53662254"/>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highlight w:val="yellow"/>
          <w:lang w:eastAsia="cs-CZ"/>
        </w:rPr>
        <w:t>………………</w:t>
      </w:r>
      <w:bookmarkEnd w:id="8"/>
      <w:r w:rsidRPr="005C06B3">
        <w:rPr>
          <w:rFonts w:ascii="Arial" w:eastAsiaTheme="minorEastAsia" w:hAnsi="Arial" w:cs="Arial"/>
          <w:iCs/>
          <w:lang w:eastAsia="cs-CZ"/>
        </w:rPr>
        <w:tab/>
      </w:r>
    </w:p>
    <w:p w14:paraId="55A79D91" w14:textId="77777777" w:rsidR="00B334F2" w:rsidRPr="005C06B3" w:rsidRDefault="00B334F2" w:rsidP="007A1E93">
      <w:pPr>
        <w:spacing w:after="0" w:line="240" w:lineRule="auto"/>
        <w:jc w:val="both"/>
        <w:rPr>
          <w:rFonts w:ascii="Arial" w:eastAsiaTheme="minorEastAsia" w:hAnsi="Arial" w:cs="Arial"/>
          <w:iCs/>
          <w:lang w:eastAsia="cs-CZ"/>
        </w:rPr>
      </w:pPr>
      <w:r w:rsidRPr="005C06B3">
        <w:rPr>
          <w:rFonts w:ascii="Arial" w:eastAsiaTheme="minorEastAsia" w:hAnsi="Arial" w:cs="Arial"/>
          <w:iCs/>
          <w:lang w:eastAsia="cs-CZ"/>
        </w:rPr>
        <w:t xml:space="preserve">ředitel podniku           </w:t>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highlight w:val="yellow"/>
          <w:lang w:eastAsia="cs-CZ"/>
        </w:rPr>
        <w:t>………………</w:t>
      </w:r>
    </w:p>
    <w:p w14:paraId="58D7E79E" w14:textId="3D038714" w:rsidR="00E557B2" w:rsidRPr="005C06B3" w:rsidRDefault="00B334F2" w:rsidP="007A1E93">
      <w:pPr>
        <w:spacing w:after="0" w:line="240" w:lineRule="auto"/>
        <w:jc w:val="both"/>
        <w:rPr>
          <w:rFonts w:ascii="Arial" w:eastAsiaTheme="minorEastAsia" w:hAnsi="Arial" w:cs="Arial"/>
          <w:iCs/>
          <w:lang w:eastAsia="cs-CZ"/>
        </w:rPr>
      </w:pPr>
      <w:r w:rsidRPr="005C06B3">
        <w:rPr>
          <w:rFonts w:ascii="Arial" w:eastAsiaTheme="minorEastAsia" w:hAnsi="Arial" w:cs="Arial"/>
          <w:iCs/>
          <w:lang w:eastAsia="cs-CZ"/>
        </w:rPr>
        <w:t xml:space="preserve">VOP CZ, </w:t>
      </w:r>
      <w:proofErr w:type="spellStart"/>
      <w:r w:rsidRPr="005C06B3">
        <w:rPr>
          <w:rFonts w:ascii="Arial" w:eastAsiaTheme="minorEastAsia" w:hAnsi="Arial" w:cs="Arial"/>
          <w:iCs/>
          <w:lang w:eastAsia="cs-CZ"/>
        </w:rPr>
        <w:t>s.p</w:t>
      </w:r>
      <w:proofErr w:type="spellEnd"/>
      <w:r w:rsidRPr="005C06B3">
        <w:rPr>
          <w:rFonts w:ascii="Arial" w:eastAsiaTheme="minorEastAsia" w:hAnsi="Arial" w:cs="Arial"/>
          <w:iCs/>
          <w:lang w:eastAsia="cs-CZ"/>
        </w:rPr>
        <w:t>.</w:t>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lang w:eastAsia="cs-CZ"/>
        </w:rPr>
        <w:tab/>
      </w:r>
      <w:r w:rsidRPr="005C06B3">
        <w:rPr>
          <w:rFonts w:ascii="Arial" w:eastAsiaTheme="minorEastAsia" w:hAnsi="Arial" w:cs="Arial"/>
          <w:iCs/>
          <w:highlight w:val="yellow"/>
          <w:lang w:eastAsia="cs-CZ"/>
        </w:rPr>
        <w:t>………………</w:t>
      </w:r>
    </w:p>
    <w:p w14:paraId="4B61EFA5" w14:textId="07335D91" w:rsidR="005C06B3" w:rsidRDefault="005C06B3" w:rsidP="009B24BF">
      <w:pPr>
        <w:spacing w:after="0" w:line="240" w:lineRule="auto"/>
        <w:jc w:val="both"/>
        <w:rPr>
          <w:rFonts w:ascii="Arial" w:eastAsiaTheme="minorEastAsia" w:hAnsi="Arial" w:cs="Arial"/>
          <w:lang w:eastAsia="cs-CZ"/>
        </w:rPr>
      </w:pPr>
    </w:p>
    <w:p w14:paraId="23A7F491" w14:textId="77777777" w:rsidR="005C06B3" w:rsidRPr="005C06B3" w:rsidRDefault="005C06B3" w:rsidP="009B24BF">
      <w:pPr>
        <w:spacing w:after="0" w:line="240" w:lineRule="auto"/>
        <w:jc w:val="both"/>
        <w:rPr>
          <w:rFonts w:ascii="Arial" w:eastAsiaTheme="minorEastAsia" w:hAnsi="Arial" w:cs="Arial"/>
          <w:i/>
          <w:iCs/>
          <w:lang w:eastAsia="cs-CZ"/>
        </w:rPr>
      </w:pPr>
    </w:p>
    <w:sectPr w:rsidR="005C06B3" w:rsidRPr="005C06B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B9D5C" w14:textId="77777777" w:rsidR="00BF227B" w:rsidRDefault="00072C46">
      <w:pPr>
        <w:spacing w:after="0" w:line="240" w:lineRule="auto"/>
      </w:pPr>
      <w:r>
        <w:separator/>
      </w:r>
    </w:p>
  </w:endnote>
  <w:endnote w:type="continuationSeparator" w:id="0">
    <w:p w14:paraId="51076A4F" w14:textId="77777777" w:rsidR="00BF227B" w:rsidRDefault="0007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545865"/>
      <w:docPartObj>
        <w:docPartGallery w:val="Page Numbers (Bottom of Page)"/>
        <w:docPartUnique/>
      </w:docPartObj>
    </w:sdtPr>
    <w:sdtEndPr/>
    <w:sdtContent>
      <w:p w14:paraId="394DDC18" w14:textId="77777777" w:rsidR="00DD611A" w:rsidRDefault="00D84D02">
        <w:pPr>
          <w:pStyle w:val="Zpat"/>
          <w:jc w:val="center"/>
        </w:pPr>
        <w:r>
          <w:fldChar w:fldCharType="begin"/>
        </w:r>
        <w:r>
          <w:instrText>PAGE   \* MERGEFORMAT</w:instrText>
        </w:r>
        <w:r>
          <w:fldChar w:fldCharType="separate"/>
        </w:r>
        <w:r>
          <w:t>2</w:t>
        </w:r>
        <w:r>
          <w:fldChar w:fldCharType="end"/>
        </w:r>
      </w:p>
    </w:sdtContent>
  </w:sdt>
  <w:p w14:paraId="7B015929" w14:textId="77777777" w:rsidR="00DD611A" w:rsidRDefault="00AD46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BB7D" w14:textId="77777777" w:rsidR="00BF227B" w:rsidRDefault="00072C46">
      <w:pPr>
        <w:spacing w:after="0" w:line="240" w:lineRule="auto"/>
      </w:pPr>
      <w:r>
        <w:separator/>
      </w:r>
    </w:p>
  </w:footnote>
  <w:footnote w:type="continuationSeparator" w:id="0">
    <w:p w14:paraId="0FCAD806" w14:textId="77777777" w:rsidR="00BF227B" w:rsidRDefault="00072C46">
      <w:pPr>
        <w:spacing w:after="0" w:line="240" w:lineRule="auto"/>
      </w:pPr>
      <w:r>
        <w:continuationSeparator/>
      </w:r>
    </w:p>
  </w:footnote>
  <w:footnote w:id="1">
    <w:p w14:paraId="7FBB144F" w14:textId="3E2B3416" w:rsidR="00F1518B" w:rsidRPr="00F1518B" w:rsidRDefault="00F1518B" w:rsidP="00F1518B">
      <w:pPr>
        <w:pStyle w:val="Textpoznpodarou"/>
        <w:jc w:val="both"/>
        <w:rPr>
          <w:i/>
          <w:iCs/>
        </w:rPr>
      </w:pPr>
      <w:r>
        <w:rPr>
          <w:rStyle w:val="Znakapoznpodarou"/>
        </w:rPr>
        <w:footnoteRef/>
      </w:r>
      <w:r>
        <w:t xml:space="preserve"> </w:t>
      </w:r>
      <w:r w:rsidRPr="00F1518B">
        <w:rPr>
          <w:i/>
          <w:iCs/>
        </w:rPr>
        <w:t>Čištění</w:t>
      </w:r>
      <w:r>
        <w:rPr>
          <w:i/>
          <w:iCs/>
        </w:rPr>
        <w:t>m</w:t>
      </w:r>
      <w:r w:rsidRPr="00F1518B">
        <w:rPr>
          <w:i/>
          <w:iCs/>
        </w:rPr>
        <w:t xml:space="preserve"> koberců mokrou cestou se pro účely této smlouvy rozumí:</w:t>
      </w:r>
    </w:p>
    <w:p w14:paraId="47071701" w14:textId="125C0BD8" w:rsidR="00F1518B" w:rsidRPr="00F1518B" w:rsidRDefault="00F1518B" w:rsidP="00F1518B">
      <w:pPr>
        <w:pStyle w:val="Textpoznpodarou"/>
        <w:numPr>
          <w:ilvl w:val="0"/>
          <w:numId w:val="35"/>
        </w:numPr>
        <w:jc w:val="both"/>
        <w:rPr>
          <w:i/>
          <w:iCs/>
        </w:rPr>
      </w:pPr>
      <w:r w:rsidRPr="00F1518B">
        <w:rPr>
          <w:i/>
          <w:iCs/>
        </w:rPr>
        <w:t>extrakční metoda čištění, kdy je do koberců za pomoci kobercového vysavače pod tlakem vstřikována vlažná voda s čisticím prostředkem a následně je ihned vysávána zpět do sběrné nádoby,</w:t>
      </w:r>
      <w:r>
        <w:rPr>
          <w:i/>
          <w:iCs/>
        </w:rPr>
        <w:t xml:space="preserve"> nebo</w:t>
      </w:r>
    </w:p>
    <w:p w14:paraId="760A6863" w14:textId="77777777" w:rsidR="00F1518B" w:rsidRPr="00F1518B" w:rsidRDefault="00F1518B" w:rsidP="00F1518B">
      <w:pPr>
        <w:pStyle w:val="Textpoznpodarou"/>
        <w:numPr>
          <w:ilvl w:val="0"/>
          <w:numId w:val="35"/>
        </w:numPr>
        <w:jc w:val="both"/>
        <w:rPr>
          <w:i/>
          <w:iCs/>
        </w:rPr>
      </w:pPr>
      <w:r w:rsidRPr="00F1518B">
        <w:rPr>
          <w:i/>
          <w:iCs/>
        </w:rPr>
        <w:t xml:space="preserve">čištění za pomoci stroje s rotačními kartáči, kdy po vykartáčování navlhčeného koberce čisticím prostředkem je zbytková vlhkost z koberce vysána. </w:t>
      </w:r>
    </w:p>
    <w:p w14:paraId="545F1C46" w14:textId="085394CE" w:rsidR="00F1518B" w:rsidRDefault="00F1518B">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6E5F"/>
    <w:multiLevelType w:val="hybridMultilevel"/>
    <w:tmpl w:val="753E2C02"/>
    <w:lvl w:ilvl="0" w:tplc="B9A2F6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9E67DC5"/>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F4BCB"/>
    <w:multiLevelType w:val="hybridMultilevel"/>
    <w:tmpl w:val="048CEC62"/>
    <w:lvl w:ilvl="0" w:tplc="B91876B4">
      <w:start w:val="1"/>
      <w:numFmt w:val="decimal"/>
      <w:lvlText w:val="%1."/>
      <w:lvlJc w:val="left"/>
      <w:pPr>
        <w:tabs>
          <w:tab w:val="num" w:pos="2160"/>
        </w:tabs>
        <w:ind w:left="21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F8B7AD9"/>
    <w:multiLevelType w:val="multilevel"/>
    <w:tmpl w:val="FC90C9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172FC"/>
    <w:multiLevelType w:val="hybridMultilevel"/>
    <w:tmpl w:val="8CD44AA0"/>
    <w:lvl w:ilvl="0" w:tplc="8CCCE0C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BD235D"/>
    <w:multiLevelType w:val="hybridMultilevel"/>
    <w:tmpl w:val="AA82E90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BB374B"/>
    <w:multiLevelType w:val="hybridMultilevel"/>
    <w:tmpl w:val="BFF83B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4D207B"/>
    <w:multiLevelType w:val="hybridMultilevel"/>
    <w:tmpl w:val="E9FE5B40"/>
    <w:lvl w:ilvl="0" w:tplc="7F4C080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04BD4"/>
    <w:multiLevelType w:val="hybridMultilevel"/>
    <w:tmpl w:val="A3E61C12"/>
    <w:lvl w:ilvl="0" w:tplc="8F623832">
      <w:start w:val="1"/>
      <w:numFmt w:val="decimal"/>
      <w:lvlText w:val="%1."/>
      <w:lvlJc w:val="left"/>
      <w:pPr>
        <w:tabs>
          <w:tab w:val="num" w:pos="2353"/>
        </w:tabs>
        <w:ind w:left="2353" w:hanging="360"/>
      </w:pPr>
      <w:rPr>
        <w:rFonts w:cs="Times New Roman"/>
      </w:rPr>
    </w:lvl>
    <w:lvl w:ilvl="1" w:tplc="866C3D24">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C42338C"/>
    <w:multiLevelType w:val="multilevel"/>
    <w:tmpl w:val="3796C7EE"/>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0D7EA2"/>
    <w:multiLevelType w:val="hybridMultilevel"/>
    <w:tmpl w:val="4114F70A"/>
    <w:lvl w:ilvl="0" w:tplc="7D32835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28BE2C5F"/>
    <w:multiLevelType w:val="hybridMultilevel"/>
    <w:tmpl w:val="3EB4C9F6"/>
    <w:lvl w:ilvl="0" w:tplc="9D16CC4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A035E60"/>
    <w:multiLevelType w:val="hybridMultilevel"/>
    <w:tmpl w:val="03203844"/>
    <w:lvl w:ilvl="0" w:tplc="1C7AD7E6">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A7636E5"/>
    <w:multiLevelType w:val="hybridMultilevel"/>
    <w:tmpl w:val="C08C3924"/>
    <w:lvl w:ilvl="0" w:tplc="7F4C080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453800"/>
    <w:multiLevelType w:val="multilevel"/>
    <w:tmpl w:val="816C7B70"/>
    <w:lvl w:ilvl="0">
      <w:start w:val="2"/>
      <w:numFmt w:val="decimal"/>
      <w:lvlText w:val="%1."/>
      <w:lvlJc w:val="left"/>
      <w:pPr>
        <w:ind w:left="567" w:hanging="425"/>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15" w15:restartNumberingAfterBreak="0">
    <w:nsid w:val="2C754D97"/>
    <w:multiLevelType w:val="multilevel"/>
    <w:tmpl w:val="A6FEEF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FA75020"/>
    <w:multiLevelType w:val="hybridMultilevel"/>
    <w:tmpl w:val="D0363C7E"/>
    <w:lvl w:ilvl="0" w:tplc="62F4AD14">
      <w:start w:val="1"/>
      <w:numFmt w:val="decimal"/>
      <w:lvlText w:val="%1."/>
      <w:lvlJc w:val="left"/>
      <w:pPr>
        <w:tabs>
          <w:tab w:val="num" w:pos="1440"/>
        </w:tabs>
        <w:ind w:left="142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FB30CA"/>
    <w:multiLevelType w:val="hybridMultilevel"/>
    <w:tmpl w:val="D0363C7E"/>
    <w:lvl w:ilvl="0" w:tplc="62F4AD14">
      <w:start w:val="1"/>
      <w:numFmt w:val="decimal"/>
      <w:lvlText w:val="%1."/>
      <w:lvlJc w:val="left"/>
      <w:pPr>
        <w:tabs>
          <w:tab w:val="num" w:pos="1440"/>
        </w:tabs>
        <w:ind w:left="142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6C5ED9"/>
    <w:multiLevelType w:val="hybridMultilevel"/>
    <w:tmpl w:val="F0AA2982"/>
    <w:lvl w:ilvl="0" w:tplc="8AD69A5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BE04B45"/>
    <w:multiLevelType w:val="hybridMultilevel"/>
    <w:tmpl w:val="F216D3F8"/>
    <w:lvl w:ilvl="0" w:tplc="1C7AD7E6">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1297242"/>
    <w:multiLevelType w:val="multilevel"/>
    <w:tmpl w:val="7A6CE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882D87"/>
    <w:multiLevelType w:val="hybridMultilevel"/>
    <w:tmpl w:val="6EC60C64"/>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000926"/>
    <w:multiLevelType w:val="multilevel"/>
    <w:tmpl w:val="819EEB4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4C459B"/>
    <w:multiLevelType w:val="multilevel"/>
    <w:tmpl w:val="4A5C35F8"/>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201A0"/>
    <w:multiLevelType w:val="hybridMultilevel"/>
    <w:tmpl w:val="F0AA2982"/>
    <w:lvl w:ilvl="0" w:tplc="8AD69A5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C9163A1"/>
    <w:multiLevelType w:val="hybridMultilevel"/>
    <w:tmpl w:val="C2782FEC"/>
    <w:lvl w:ilvl="0" w:tplc="7F4C080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E41F7C"/>
    <w:multiLevelType w:val="multilevel"/>
    <w:tmpl w:val="605C1E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8A43465"/>
    <w:multiLevelType w:val="hybridMultilevel"/>
    <w:tmpl w:val="A148DCA4"/>
    <w:lvl w:ilvl="0" w:tplc="3FCCDC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70EB433D"/>
    <w:multiLevelType w:val="hybridMultilevel"/>
    <w:tmpl w:val="21AC3FF8"/>
    <w:lvl w:ilvl="0" w:tplc="D95407CA">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71FE7677"/>
    <w:multiLevelType w:val="multilevel"/>
    <w:tmpl w:val="E5569B9E"/>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355"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DC1EF1"/>
    <w:multiLevelType w:val="hybridMultilevel"/>
    <w:tmpl w:val="7A56B79E"/>
    <w:lvl w:ilvl="0" w:tplc="A5C884F0">
      <w:start w:val="1"/>
      <w:numFmt w:val="decimal"/>
      <w:lvlText w:val="%1."/>
      <w:lvlJc w:val="left"/>
      <w:pPr>
        <w:tabs>
          <w:tab w:val="num" w:pos="1440"/>
        </w:tabs>
        <w:ind w:left="1420" w:hanging="340"/>
      </w:pPr>
      <w:rPr>
        <w:rFonts w:hint="default"/>
      </w:rPr>
    </w:lvl>
    <w:lvl w:ilvl="1" w:tplc="8DFA2F72">
      <w:start w:val="1"/>
      <w:numFmt w:val="bullet"/>
      <w:lvlText w:val=""/>
      <w:lvlJc w:val="left"/>
      <w:pPr>
        <w:tabs>
          <w:tab w:val="num" w:pos="1440"/>
        </w:tabs>
        <w:ind w:left="1440" w:hanging="360"/>
      </w:pPr>
      <w:rPr>
        <w:rFonts w:ascii="Symbol" w:hAnsi="Symbol" w:cs="Symbol" w:hint="default"/>
      </w:rPr>
    </w:lvl>
    <w:lvl w:ilvl="2" w:tplc="C82A6A12">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74291B1D"/>
    <w:multiLevelType w:val="hybridMultilevel"/>
    <w:tmpl w:val="31F886D4"/>
    <w:lvl w:ilvl="0" w:tplc="9DF2B466">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2" w15:restartNumberingAfterBreak="0">
    <w:nsid w:val="77887000"/>
    <w:multiLevelType w:val="hybridMultilevel"/>
    <w:tmpl w:val="FF503A02"/>
    <w:lvl w:ilvl="0" w:tplc="DDA214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AC93DC6"/>
    <w:multiLevelType w:val="hybridMultilevel"/>
    <w:tmpl w:val="767AC2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CFF0B1C"/>
    <w:multiLevelType w:val="hybridMultilevel"/>
    <w:tmpl w:val="0A805024"/>
    <w:lvl w:ilvl="0" w:tplc="3902623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16cid:durableId="1227493300">
    <w:abstractNumId w:val="12"/>
  </w:num>
  <w:num w:numId="2" w16cid:durableId="1846894433">
    <w:abstractNumId w:val="30"/>
  </w:num>
  <w:num w:numId="3" w16cid:durableId="83803834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79768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421982">
    <w:abstractNumId w:val="13"/>
  </w:num>
  <w:num w:numId="6" w16cid:durableId="828864425">
    <w:abstractNumId w:val="25"/>
  </w:num>
  <w:num w:numId="7" w16cid:durableId="135343994">
    <w:abstractNumId w:val="17"/>
  </w:num>
  <w:num w:numId="8" w16cid:durableId="1990743894">
    <w:abstractNumId w:val="32"/>
  </w:num>
  <w:num w:numId="9" w16cid:durableId="712927776">
    <w:abstractNumId w:val="27"/>
  </w:num>
  <w:num w:numId="10" w16cid:durableId="1405253271">
    <w:abstractNumId w:val="16"/>
  </w:num>
  <w:num w:numId="11" w16cid:durableId="792482289">
    <w:abstractNumId w:val="19"/>
  </w:num>
  <w:num w:numId="12" w16cid:durableId="263074103">
    <w:abstractNumId w:val="33"/>
  </w:num>
  <w:num w:numId="13" w16cid:durableId="82260143">
    <w:abstractNumId w:val="34"/>
  </w:num>
  <w:num w:numId="14" w16cid:durableId="1254624902">
    <w:abstractNumId w:val="31"/>
  </w:num>
  <w:num w:numId="15" w16cid:durableId="2007897613">
    <w:abstractNumId w:val="7"/>
  </w:num>
  <w:num w:numId="16" w16cid:durableId="1096899981">
    <w:abstractNumId w:val="24"/>
  </w:num>
  <w:num w:numId="17" w16cid:durableId="662196137">
    <w:abstractNumId w:val="18"/>
  </w:num>
  <w:num w:numId="18" w16cid:durableId="634526310">
    <w:abstractNumId w:val="2"/>
  </w:num>
  <w:num w:numId="19" w16cid:durableId="917665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8895968">
    <w:abstractNumId w:val="6"/>
  </w:num>
  <w:num w:numId="21" w16cid:durableId="1773941140">
    <w:abstractNumId w:val="21"/>
  </w:num>
  <w:num w:numId="22" w16cid:durableId="449907630">
    <w:abstractNumId w:val="1"/>
  </w:num>
  <w:num w:numId="23" w16cid:durableId="1395351172">
    <w:abstractNumId w:val="29"/>
  </w:num>
  <w:num w:numId="24" w16cid:durableId="634797659">
    <w:abstractNumId w:val="20"/>
  </w:num>
  <w:num w:numId="25" w16cid:durableId="2076658382">
    <w:abstractNumId w:val="22"/>
  </w:num>
  <w:num w:numId="26" w16cid:durableId="30113144">
    <w:abstractNumId w:val="26"/>
  </w:num>
  <w:num w:numId="27" w16cid:durableId="1055356080">
    <w:abstractNumId w:val="15"/>
  </w:num>
  <w:num w:numId="28" w16cid:durableId="1496533145">
    <w:abstractNumId w:val="23"/>
  </w:num>
  <w:num w:numId="29" w16cid:durableId="1694454488">
    <w:abstractNumId w:val="9"/>
  </w:num>
  <w:num w:numId="30" w16cid:durableId="1930044319">
    <w:abstractNumId w:val="14"/>
  </w:num>
  <w:num w:numId="31" w16cid:durableId="819883763">
    <w:abstractNumId w:val="3"/>
  </w:num>
  <w:num w:numId="32" w16cid:durableId="977035846">
    <w:abstractNumId w:val="5"/>
  </w:num>
  <w:num w:numId="33" w16cid:durableId="1652059506">
    <w:abstractNumId w:val="28"/>
  </w:num>
  <w:num w:numId="34" w16cid:durableId="623922462">
    <w:abstractNumId w:val="11"/>
  </w:num>
  <w:num w:numId="35" w16cid:durableId="309293548">
    <w:abstractNumId w:val="4"/>
  </w:num>
  <w:num w:numId="36" w16cid:durableId="19065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F2"/>
    <w:rsid w:val="00002C38"/>
    <w:rsid w:val="000145B7"/>
    <w:rsid w:val="00031CB7"/>
    <w:rsid w:val="0004595A"/>
    <w:rsid w:val="000526DA"/>
    <w:rsid w:val="00072C46"/>
    <w:rsid w:val="00074113"/>
    <w:rsid w:val="00081C8C"/>
    <w:rsid w:val="000821BA"/>
    <w:rsid w:val="00082FB4"/>
    <w:rsid w:val="00084641"/>
    <w:rsid w:val="000968EE"/>
    <w:rsid w:val="00096ECB"/>
    <w:rsid w:val="000B4E41"/>
    <w:rsid w:val="000C19B9"/>
    <w:rsid w:val="000D126A"/>
    <w:rsid w:val="000E4D70"/>
    <w:rsid w:val="00102831"/>
    <w:rsid w:val="001142B1"/>
    <w:rsid w:val="00131724"/>
    <w:rsid w:val="001339E5"/>
    <w:rsid w:val="00143541"/>
    <w:rsid w:val="00151B88"/>
    <w:rsid w:val="001634D9"/>
    <w:rsid w:val="00176242"/>
    <w:rsid w:val="001848A4"/>
    <w:rsid w:val="00186FCC"/>
    <w:rsid w:val="00205FA7"/>
    <w:rsid w:val="00207705"/>
    <w:rsid w:val="00213A4F"/>
    <w:rsid w:val="0021748C"/>
    <w:rsid w:val="00227558"/>
    <w:rsid w:val="00227F7E"/>
    <w:rsid w:val="00235000"/>
    <w:rsid w:val="002357C5"/>
    <w:rsid w:val="00244E67"/>
    <w:rsid w:val="0024574D"/>
    <w:rsid w:val="00252994"/>
    <w:rsid w:val="002612ED"/>
    <w:rsid w:val="002737D5"/>
    <w:rsid w:val="00284093"/>
    <w:rsid w:val="002858BC"/>
    <w:rsid w:val="002870D2"/>
    <w:rsid w:val="00291648"/>
    <w:rsid w:val="002B273D"/>
    <w:rsid w:val="002D29C3"/>
    <w:rsid w:val="00316833"/>
    <w:rsid w:val="003249ED"/>
    <w:rsid w:val="00331664"/>
    <w:rsid w:val="0034778E"/>
    <w:rsid w:val="00347B26"/>
    <w:rsid w:val="00362AAE"/>
    <w:rsid w:val="00365723"/>
    <w:rsid w:val="0037204E"/>
    <w:rsid w:val="00377317"/>
    <w:rsid w:val="00396A6F"/>
    <w:rsid w:val="003F79C9"/>
    <w:rsid w:val="00416BF5"/>
    <w:rsid w:val="00422927"/>
    <w:rsid w:val="004247A5"/>
    <w:rsid w:val="00424C45"/>
    <w:rsid w:val="00425B7E"/>
    <w:rsid w:val="00426175"/>
    <w:rsid w:val="00430B93"/>
    <w:rsid w:val="00431A8B"/>
    <w:rsid w:val="00436314"/>
    <w:rsid w:val="0045255D"/>
    <w:rsid w:val="00456E80"/>
    <w:rsid w:val="0047798D"/>
    <w:rsid w:val="00493C92"/>
    <w:rsid w:val="004A5356"/>
    <w:rsid w:val="004B74CA"/>
    <w:rsid w:val="004D1C1D"/>
    <w:rsid w:val="004E4E32"/>
    <w:rsid w:val="004E75D3"/>
    <w:rsid w:val="004F4108"/>
    <w:rsid w:val="00505EE5"/>
    <w:rsid w:val="00523710"/>
    <w:rsid w:val="00534129"/>
    <w:rsid w:val="00536648"/>
    <w:rsid w:val="0057212D"/>
    <w:rsid w:val="00574740"/>
    <w:rsid w:val="00574B37"/>
    <w:rsid w:val="005806D0"/>
    <w:rsid w:val="0058657E"/>
    <w:rsid w:val="005A6201"/>
    <w:rsid w:val="005A7A3D"/>
    <w:rsid w:val="005C06B3"/>
    <w:rsid w:val="005E33B6"/>
    <w:rsid w:val="005E5EF8"/>
    <w:rsid w:val="00627D15"/>
    <w:rsid w:val="006371F8"/>
    <w:rsid w:val="00655F6A"/>
    <w:rsid w:val="00681484"/>
    <w:rsid w:val="006C16AC"/>
    <w:rsid w:val="006C1CDE"/>
    <w:rsid w:val="006C22A1"/>
    <w:rsid w:val="006C617E"/>
    <w:rsid w:val="006D05A6"/>
    <w:rsid w:val="006D2068"/>
    <w:rsid w:val="006D65CC"/>
    <w:rsid w:val="006F4E90"/>
    <w:rsid w:val="007279BA"/>
    <w:rsid w:val="007674DF"/>
    <w:rsid w:val="00775622"/>
    <w:rsid w:val="0078293A"/>
    <w:rsid w:val="00792624"/>
    <w:rsid w:val="007A1E93"/>
    <w:rsid w:val="007B2B1D"/>
    <w:rsid w:val="007B5315"/>
    <w:rsid w:val="007B7525"/>
    <w:rsid w:val="007C2ADE"/>
    <w:rsid w:val="007E1EA0"/>
    <w:rsid w:val="007F06E6"/>
    <w:rsid w:val="00802E2D"/>
    <w:rsid w:val="0081078D"/>
    <w:rsid w:val="0081398E"/>
    <w:rsid w:val="0081440E"/>
    <w:rsid w:val="008331E6"/>
    <w:rsid w:val="0084713A"/>
    <w:rsid w:val="008503BC"/>
    <w:rsid w:val="00862C38"/>
    <w:rsid w:val="00870E56"/>
    <w:rsid w:val="00874C67"/>
    <w:rsid w:val="00882AB4"/>
    <w:rsid w:val="008C0329"/>
    <w:rsid w:val="008C2F30"/>
    <w:rsid w:val="008D2590"/>
    <w:rsid w:val="008D3B3C"/>
    <w:rsid w:val="008F41B0"/>
    <w:rsid w:val="008F42D3"/>
    <w:rsid w:val="008F6759"/>
    <w:rsid w:val="008F75B0"/>
    <w:rsid w:val="008F79D8"/>
    <w:rsid w:val="009041AF"/>
    <w:rsid w:val="00952FCC"/>
    <w:rsid w:val="0096763E"/>
    <w:rsid w:val="009820EA"/>
    <w:rsid w:val="009A12C1"/>
    <w:rsid w:val="009A4111"/>
    <w:rsid w:val="009A4E1C"/>
    <w:rsid w:val="009B24BF"/>
    <w:rsid w:val="009B7577"/>
    <w:rsid w:val="009C136B"/>
    <w:rsid w:val="009D1EA9"/>
    <w:rsid w:val="009D3B75"/>
    <w:rsid w:val="009D4BDD"/>
    <w:rsid w:val="009E3AAF"/>
    <w:rsid w:val="009F13A3"/>
    <w:rsid w:val="00A106AB"/>
    <w:rsid w:val="00A35CA9"/>
    <w:rsid w:val="00A4372C"/>
    <w:rsid w:val="00A52F47"/>
    <w:rsid w:val="00A65054"/>
    <w:rsid w:val="00A65067"/>
    <w:rsid w:val="00A663BA"/>
    <w:rsid w:val="00A800D8"/>
    <w:rsid w:val="00A8570E"/>
    <w:rsid w:val="00AA1E18"/>
    <w:rsid w:val="00AB2F7E"/>
    <w:rsid w:val="00AB6E25"/>
    <w:rsid w:val="00AD4682"/>
    <w:rsid w:val="00AE1221"/>
    <w:rsid w:val="00AE1B7B"/>
    <w:rsid w:val="00AF4EA1"/>
    <w:rsid w:val="00B06404"/>
    <w:rsid w:val="00B16818"/>
    <w:rsid w:val="00B20898"/>
    <w:rsid w:val="00B3321E"/>
    <w:rsid w:val="00B334F2"/>
    <w:rsid w:val="00B51D14"/>
    <w:rsid w:val="00B5226C"/>
    <w:rsid w:val="00B53DE2"/>
    <w:rsid w:val="00B577FD"/>
    <w:rsid w:val="00B61EE8"/>
    <w:rsid w:val="00B652D0"/>
    <w:rsid w:val="00B71C37"/>
    <w:rsid w:val="00B72191"/>
    <w:rsid w:val="00B74C5F"/>
    <w:rsid w:val="00B77F06"/>
    <w:rsid w:val="00B82D3E"/>
    <w:rsid w:val="00B83477"/>
    <w:rsid w:val="00B83CD6"/>
    <w:rsid w:val="00BA3F78"/>
    <w:rsid w:val="00BB284A"/>
    <w:rsid w:val="00BB553D"/>
    <w:rsid w:val="00BD4B2B"/>
    <w:rsid w:val="00BD6B84"/>
    <w:rsid w:val="00BE3084"/>
    <w:rsid w:val="00BF227B"/>
    <w:rsid w:val="00BF22E0"/>
    <w:rsid w:val="00C13F0D"/>
    <w:rsid w:val="00C26DD6"/>
    <w:rsid w:val="00C31F9D"/>
    <w:rsid w:val="00C41E67"/>
    <w:rsid w:val="00C46F0F"/>
    <w:rsid w:val="00C472BC"/>
    <w:rsid w:val="00C51505"/>
    <w:rsid w:val="00C75664"/>
    <w:rsid w:val="00C816E9"/>
    <w:rsid w:val="00C95BDD"/>
    <w:rsid w:val="00C972D4"/>
    <w:rsid w:val="00CA0D0F"/>
    <w:rsid w:val="00CA44D7"/>
    <w:rsid w:val="00CB0D06"/>
    <w:rsid w:val="00CB786B"/>
    <w:rsid w:val="00CC0B2C"/>
    <w:rsid w:val="00CC305B"/>
    <w:rsid w:val="00CC373A"/>
    <w:rsid w:val="00CD6D9F"/>
    <w:rsid w:val="00CE2D1C"/>
    <w:rsid w:val="00CE5033"/>
    <w:rsid w:val="00D403F9"/>
    <w:rsid w:val="00D60ADB"/>
    <w:rsid w:val="00D62A16"/>
    <w:rsid w:val="00D73DC2"/>
    <w:rsid w:val="00D75DA5"/>
    <w:rsid w:val="00D81AB1"/>
    <w:rsid w:val="00D82713"/>
    <w:rsid w:val="00D84D02"/>
    <w:rsid w:val="00D91675"/>
    <w:rsid w:val="00D95C93"/>
    <w:rsid w:val="00DA3EA5"/>
    <w:rsid w:val="00DB726C"/>
    <w:rsid w:val="00DC58EE"/>
    <w:rsid w:val="00DF56A0"/>
    <w:rsid w:val="00E00C2E"/>
    <w:rsid w:val="00E04800"/>
    <w:rsid w:val="00E0781A"/>
    <w:rsid w:val="00E10316"/>
    <w:rsid w:val="00E1288A"/>
    <w:rsid w:val="00E27111"/>
    <w:rsid w:val="00E43994"/>
    <w:rsid w:val="00E4709C"/>
    <w:rsid w:val="00E557B2"/>
    <w:rsid w:val="00E9155D"/>
    <w:rsid w:val="00EC2548"/>
    <w:rsid w:val="00ED03A7"/>
    <w:rsid w:val="00ED18B9"/>
    <w:rsid w:val="00ED539F"/>
    <w:rsid w:val="00ED5915"/>
    <w:rsid w:val="00EE1F07"/>
    <w:rsid w:val="00EE6ABA"/>
    <w:rsid w:val="00EF2EB8"/>
    <w:rsid w:val="00F1518B"/>
    <w:rsid w:val="00F52E1E"/>
    <w:rsid w:val="00F62B4C"/>
    <w:rsid w:val="00F77485"/>
    <w:rsid w:val="00FC46B7"/>
    <w:rsid w:val="00FC6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FB4E"/>
  <w15:chartTrackingRefBased/>
  <w15:docId w15:val="{B923DA09-7368-4532-AF96-4D112C3E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34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334F2"/>
    <w:rPr>
      <w:color w:val="0563C1" w:themeColor="hyperlink"/>
      <w:u w:val="single"/>
    </w:rPr>
  </w:style>
  <w:style w:type="paragraph" w:styleId="Odstavecseseznamem">
    <w:name w:val="List Paragraph"/>
    <w:basedOn w:val="Normln"/>
    <w:uiPriority w:val="34"/>
    <w:qFormat/>
    <w:rsid w:val="00B334F2"/>
    <w:pPr>
      <w:ind w:left="720"/>
      <w:contextualSpacing/>
    </w:pPr>
  </w:style>
  <w:style w:type="paragraph" w:styleId="Zpat">
    <w:name w:val="footer"/>
    <w:basedOn w:val="Normln"/>
    <w:link w:val="ZpatChar"/>
    <w:uiPriority w:val="99"/>
    <w:unhideWhenUsed/>
    <w:rsid w:val="00B334F2"/>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4F2"/>
  </w:style>
  <w:style w:type="character" w:styleId="Nevyeenzmnka">
    <w:name w:val="Unresolved Mention"/>
    <w:basedOn w:val="Standardnpsmoodstavce"/>
    <w:uiPriority w:val="99"/>
    <w:semiHidden/>
    <w:unhideWhenUsed/>
    <w:rsid w:val="00143541"/>
    <w:rPr>
      <w:color w:val="605E5C"/>
      <w:shd w:val="clear" w:color="auto" w:fill="E1DFDD"/>
    </w:rPr>
  </w:style>
  <w:style w:type="paragraph" w:styleId="Textpoznpodarou">
    <w:name w:val="footnote text"/>
    <w:basedOn w:val="Normln"/>
    <w:link w:val="TextpoznpodarouChar"/>
    <w:uiPriority w:val="99"/>
    <w:semiHidden/>
    <w:unhideWhenUsed/>
    <w:rsid w:val="00F151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1518B"/>
    <w:rPr>
      <w:sz w:val="20"/>
      <w:szCs w:val="20"/>
    </w:rPr>
  </w:style>
  <w:style w:type="character" w:styleId="Znakapoznpodarou">
    <w:name w:val="footnote reference"/>
    <w:basedOn w:val="Standardnpsmoodstavce"/>
    <w:uiPriority w:val="99"/>
    <w:semiHidden/>
    <w:unhideWhenUsed/>
    <w:rsid w:val="00F1518B"/>
    <w:rPr>
      <w:vertAlign w:val="superscript"/>
    </w:rPr>
  </w:style>
  <w:style w:type="character" w:styleId="Odkaznakoment">
    <w:name w:val="annotation reference"/>
    <w:basedOn w:val="Standardnpsmoodstavce"/>
    <w:uiPriority w:val="99"/>
    <w:semiHidden/>
    <w:unhideWhenUsed/>
    <w:rsid w:val="007B5315"/>
    <w:rPr>
      <w:sz w:val="16"/>
      <w:szCs w:val="16"/>
    </w:rPr>
  </w:style>
  <w:style w:type="paragraph" w:styleId="Textkomente">
    <w:name w:val="annotation text"/>
    <w:basedOn w:val="Normln"/>
    <w:link w:val="TextkomenteChar"/>
    <w:uiPriority w:val="99"/>
    <w:unhideWhenUsed/>
    <w:rsid w:val="007B5315"/>
    <w:pPr>
      <w:spacing w:line="240" w:lineRule="auto"/>
    </w:pPr>
    <w:rPr>
      <w:sz w:val="20"/>
      <w:szCs w:val="20"/>
    </w:rPr>
  </w:style>
  <w:style w:type="character" w:customStyle="1" w:styleId="TextkomenteChar">
    <w:name w:val="Text komentáře Char"/>
    <w:basedOn w:val="Standardnpsmoodstavce"/>
    <w:link w:val="Textkomente"/>
    <w:uiPriority w:val="99"/>
    <w:rsid w:val="007B5315"/>
    <w:rPr>
      <w:sz w:val="20"/>
      <w:szCs w:val="20"/>
    </w:rPr>
  </w:style>
  <w:style w:type="paragraph" w:styleId="Pedmtkomente">
    <w:name w:val="annotation subject"/>
    <w:basedOn w:val="Textkomente"/>
    <w:next w:val="Textkomente"/>
    <w:link w:val="PedmtkomenteChar"/>
    <w:uiPriority w:val="99"/>
    <w:semiHidden/>
    <w:unhideWhenUsed/>
    <w:rsid w:val="007B5315"/>
    <w:rPr>
      <w:b/>
      <w:bCs/>
    </w:rPr>
  </w:style>
  <w:style w:type="character" w:customStyle="1" w:styleId="PedmtkomenteChar">
    <w:name w:val="Předmět komentáře Char"/>
    <w:basedOn w:val="TextkomenteChar"/>
    <w:link w:val="Pedmtkomente"/>
    <w:uiPriority w:val="99"/>
    <w:semiHidden/>
    <w:rsid w:val="007B53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4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vo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p.cz" TargetMode="External"/><Relationship Id="rId4" Type="http://schemas.openxmlformats.org/officeDocument/2006/relationships/settings" Target="settings.xml"/><Relationship Id="rId9" Type="http://schemas.openxmlformats.org/officeDocument/2006/relationships/hyperlink" Target="mailto:hornik.k@vo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758C-0972-4A2E-9FCC-71DB77A6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2992</Words>
  <Characters>17653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Horuta</dc:creator>
  <cp:keywords/>
  <dc:description/>
  <cp:lastModifiedBy>Anna Macháňová</cp:lastModifiedBy>
  <cp:revision>5</cp:revision>
  <cp:lastPrinted>2022-04-05T11:04:00Z</cp:lastPrinted>
  <dcterms:created xsi:type="dcterms:W3CDTF">2022-10-21T09:26:00Z</dcterms:created>
  <dcterms:modified xsi:type="dcterms:W3CDTF">2022-11-08T12:47:00Z</dcterms:modified>
</cp:coreProperties>
</file>