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C9D0" w14:textId="64C5F194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>RÁMCOVÁ DOHODA o dodávkách</w:t>
      </w:r>
      <w:r w:rsidR="00B2361A">
        <w:rPr>
          <w:rFonts w:ascii="Arial" w:eastAsia="Times New Roman" w:hAnsi="Arial" w:cs="Arial"/>
          <w:b/>
          <w:bCs/>
          <w:caps/>
          <w:sz w:val="36"/>
          <w:szCs w:val="36"/>
          <w:lang w:eastAsia="cs-CZ"/>
        </w:rPr>
        <w:t xml:space="preserve"> kapalných technických plynů</w:t>
      </w:r>
    </w:p>
    <w:p w14:paraId="522E133E" w14:textId="502CD03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5B66AA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č. </w:t>
      </w:r>
      <w:r w:rsidR="000B3E3E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</w:t>
      </w:r>
      <w:r w:rsidR="00A960C1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313</w:t>
      </w:r>
      <w:r w:rsidR="006A1E9D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/22</w:t>
      </w:r>
    </w:p>
    <w:p w14:paraId="4CA513D4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14:paraId="73F691D7" w14:textId="77777777" w:rsidR="00BD79FF" w:rsidRPr="005B66AA" w:rsidRDefault="00BD79FF" w:rsidP="00BD79FF">
      <w:pPr>
        <w:spacing w:before="120" w:after="0" w:line="360" w:lineRule="atLeast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cs-CZ"/>
        </w:rPr>
      </w:pPr>
    </w:p>
    <w:p w14:paraId="5545DF8A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B17555">
        <w:rPr>
          <w:rFonts w:ascii="Arial" w:eastAsia="Times New Roman" w:hAnsi="Arial" w:cs="Arial"/>
          <w:lang w:eastAsia="cs-CZ"/>
        </w:rPr>
        <w:t>uzavřená mezi</w:t>
      </w:r>
    </w:p>
    <w:p w14:paraId="749D837A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9C9D10F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E662276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b/>
          <w:bCs/>
          <w:snapToGrid w:val="0"/>
          <w:lang w:eastAsia="cs-CZ"/>
        </w:rPr>
        <w:t>VOP CZ, s.p.</w:t>
      </w:r>
    </w:p>
    <w:p w14:paraId="1F44E5EE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se sídlem Dukelská 102, Šenov u Nového Jičína, 742 42</w:t>
      </w:r>
    </w:p>
    <w:p w14:paraId="3135A5DE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zapsaná v obch. rejstříku vedeném Krajským soudem v Ostravě pod </w:t>
      </w:r>
      <w:proofErr w:type="spellStart"/>
      <w:r w:rsidRPr="00B17555">
        <w:rPr>
          <w:rFonts w:ascii="Arial" w:eastAsia="Times New Roman" w:hAnsi="Arial" w:cs="Arial"/>
          <w:snapToGrid w:val="0"/>
          <w:lang w:eastAsia="cs-CZ"/>
        </w:rPr>
        <w:t>sp</w:t>
      </w:r>
      <w:proofErr w:type="spellEnd"/>
      <w:r w:rsidRPr="00B17555">
        <w:rPr>
          <w:rFonts w:ascii="Arial" w:eastAsia="Times New Roman" w:hAnsi="Arial" w:cs="Arial"/>
          <w:snapToGrid w:val="0"/>
          <w:lang w:eastAsia="cs-CZ"/>
        </w:rPr>
        <w:t>. zn. A XIV 150</w:t>
      </w:r>
    </w:p>
    <w:p w14:paraId="7228F748" w14:textId="2247F07C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IČ</w:t>
      </w:r>
      <w:r w:rsidR="00E07A80" w:rsidRPr="00B17555">
        <w:rPr>
          <w:rFonts w:ascii="Arial" w:eastAsia="Times New Roman" w:hAnsi="Arial" w:cs="Arial"/>
          <w:snapToGrid w:val="0"/>
          <w:lang w:eastAsia="cs-CZ"/>
        </w:rPr>
        <w:t>O</w:t>
      </w:r>
      <w:r w:rsidRPr="00B17555">
        <w:rPr>
          <w:rFonts w:ascii="Arial" w:eastAsia="Times New Roman" w:hAnsi="Arial" w:cs="Arial"/>
          <w:snapToGrid w:val="0"/>
          <w:lang w:eastAsia="cs-CZ"/>
        </w:rPr>
        <w:t> 00000493, DIČ CZ0000493</w:t>
      </w:r>
    </w:p>
    <w:p w14:paraId="28A389DB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bankovní spojení: </w:t>
      </w:r>
      <w:proofErr w:type="spellStart"/>
      <w:r w:rsidRPr="00B17555">
        <w:rPr>
          <w:rFonts w:ascii="Arial" w:eastAsia="Times New Roman" w:hAnsi="Arial" w:cs="Arial"/>
          <w:snapToGrid w:val="0"/>
          <w:lang w:eastAsia="cs-CZ"/>
        </w:rPr>
        <w:t>UniCredit</w:t>
      </w:r>
      <w:proofErr w:type="spellEnd"/>
      <w:r w:rsidRPr="00B17555">
        <w:rPr>
          <w:rFonts w:ascii="Arial" w:eastAsia="Times New Roman" w:hAnsi="Arial" w:cs="Arial"/>
          <w:snapToGrid w:val="0"/>
          <w:lang w:eastAsia="cs-CZ"/>
        </w:rPr>
        <w:t xml:space="preserve"> Bank Czech Republic and Slovakia a.s., </w:t>
      </w:r>
    </w:p>
    <w:p w14:paraId="24EC6469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číslo účtu: 5540150520/2700</w:t>
      </w:r>
    </w:p>
    <w:p w14:paraId="508BEC74" w14:textId="52406A01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zastoupená Ing. </w:t>
      </w:r>
      <w:r w:rsidR="0004532B">
        <w:rPr>
          <w:rFonts w:ascii="Arial" w:eastAsia="Times New Roman" w:hAnsi="Arial" w:cs="Arial"/>
          <w:snapToGrid w:val="0"/>
          <w:lang w:eastAsia="cs-CZ"/>
        </w:rPr>
        <w:t xml:space="preserve">Markem </w:t>
      </w:r>
      <w:proofErr w:type="spellStart"/>
      <w:r w:rsidR="0004532B">
        <w:rPr>
          <w:rFonts w:ascii="Arial" w:eastAsia="Times New Roman" w:hAnsi="Arial" w:cs="Arial"/>
          <w:snapToGrid w:val="0"/>
          <w:lang w:eastAsia="cs-CZ"/>
        </w:rPr>
        <w:t>Špokem</w:t>
      </w:r>
      <w:proofErr w:type="spellEnd"/>
      <w:r w:rsidR="0004532B">
        <w:rPr>
          <w:rFonts w:ascii="Arial" w:eastAsia="Times New Roman" w:hAnsi="Arial" w:cs="Arial"/>
          <w:snapToGrid w:val="0"/>
          <w:lang w:eastAsia="cs-CZ"/>
        </w:rPr>
        <w:t>, Ph.D.</w:t>
      </w:r>
      <w:r w:rsidRPr="00B17555">
        <w:rPr>
          <w:rFonts w:ascii="Arial" w:eastAsia="Times New Roman" w:hAnsi="Arial" w:cs="Arial"/>
          <w:snapToGrid w:val="0"/>
          <w:lang w:eastAsia="cs-CZ"/>
        </w:rPr>
        <w:t xml:space="preserve">, ředitelem </w:t>
      </w:r>
      <w:r w:rsidR="00E07A80" w:rsidRPr="00B17555">
        <w:rPr>
          <w:rFonts w:ascii="Arial" w:eastAsia="Times New Roman" w:hAnsi="Arial" w:cs="Arial"/>
          <w:snapToGrid w:val="0"/>
          <w:lang w:eastAsia="cs-CZ"/>
        </w:rPr>
        <w:t>podniku</w:t>
      </w:r>
    </w:p>
    <w:p w14:paraId="22FAFD27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</w:p>
    <w:p w14:paraId="11CE80EF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(dále jen </w:t>
      </w:r>
      <w:r w:rsidRPr="00B17555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„Kupující“</w:t>
      </w:r>
      <w:r w:rsidRPr="00B17555">
        <w:rPr>
          <w:rFonts w:ascii="Arial" w:eastAsia="Times New Roman" w:hAnsi="Arial" w:cs="Arial"/>
          <w:snapToGrid w:val="0"/>
          <w:lang w:eastAsia="cs-CZ"/>
        </w:rPr>
        <w:t>)</w:t>
      </w:r>
    </w:p>
    <w:p w14:paraId="3A351A68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242C97F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738CC13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8F9E4EB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a</w:t>
      </w:r>
    </w:p>
    <w:p w14:paraId="05CFFA7E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6C97590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9AFDB38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A79DF3D" w14:textId="77777777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cs-CZ"/>
        </w:rPr>
      </w:pPr>
      <w:r w:rsidRPr="00B17555">
        <w:rPr>
          <w:rFonts w:ascii="Arial" w:eastAsia="Times New Roman" w:hAnsi="Arial" w:cs="Arial"/>
          <w:b/>
          <w:lang w:eastAsia="cs-CZ"/>
        </w:rPr>
        <w:t xml:space="preserve"> </w:t>
      </w:r>
      <w:r w:rsidRPr="00B75E51">
        <w:rPr>
          <w:rFonts w:ascii="Arial" w:eastAsia="Times New Roman" w:hAnsi="Arial" w:cs="Arial"/>
          <w:b/>
          <w:highlight w:val="yellow"/>
          <w:lang w:eastAsia="cs-CZ"/>
        </w:rPr>
        <w:t>………………………</w:t>
      </w:r>
    </w:p>
    <w:p w14:paraId="30761694" w14:textId="77777777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highlight w:val="yellow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se sídlem …………………………</w:t>
      </w:r>
    </w:p>
    <w:p w14:paraId="3D4D0980" w14:textId="77777777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highlight w:val="yellow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zapsaná v obch. rejstříku vedeném ……</w:t>
      </w:r>
      <w:proofErr w:type="gramStart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…….</w:t>
      </w:r>
      <w:proofErr w:type="gramEnd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 xml:space="preserve">. pod </w:t>
      </w:r>
      <w:proofErr w:type="spellStart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sp</w:t>
      </w:r>
      <w:proofErr w:type="spellEnd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. zn. ……</w:t>
      </w:r>
      <w:proofErr w:type="gramStart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…….</w:t>
      </w:r>
      <w:proofErr w:type="gramEnd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.</w:t>
      </w:r>
    </w:p>
    <w:p w14:paraId="4F725641" w14:textId="1316C19D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highlight w:val="yellow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IČ</w:t>
      </w:r>
      <w:r w:rsidR="00CA2F17"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O</w:t>
      </w: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………</w:t>
      </w:r>
      <w:proofErr w:type="gramStart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…….</w:t>
      </w:r>
      <w:proofErr w:type="gramEnd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., DIČ …………………</w:t>
      </w:r>
    </w:p>
    <w:p w14:paraId="7063E4E3" w14:textId="77777777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highlight w:val="yellow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 xml:space="preserve">bankovní </w:t>
      </w:r>
      <w:proofErr w:type="gramStart"/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spojení:.........................</w:t>
      </w:r>
      <w:proofErr w:type="gramEnd"/>
    </w:p>
    <w:p w14:paraId="4350BA2C" w14:textId="77777777" w:rsidR="00BD79FF" w:rsidRPr="00B75E51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highlight w:val="yellow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číslo účtu: ....................................</w:t>
      </w:r>
    </w:p>
    <w:p w14:paraId="0B02FE6F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75E51">
        <w:rPr>
          <w:rFonts w:ascii="Arial" w:eastAsia="Times New Roman" w:hAnsi="Arial" w:cs="Arial"/>
          <w:snapToGrid w:val="0"/>
          <w:highlight w:val="yellow"/>
          <w:lang w:eastAsia="cs-CZ"/>
        </w:rPr>
        <w:t>zastoupená …………, ……….</w:t>
      </w:r>
    </w:p>
    <w:p w14:paraId="0CE790A4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</w:p>
    <w:p w14:paraId="2AA48C6A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(dále jen </w:t>
      </w:r>
      <w:r w:rsidRPr="00B17555">
        <w:rPr>
          <w:rFonts w:ascii="Arial" w:eastAsia="Times New Roman" w:hAnsi="Arial" w:cs="Arial"/>
          <w:b/>
          <w:bCs/>
          <w:i/>
          <w:iCs/>
          <w:snapToGrid w:val="0"/>
          <w:lang w:eastAsia="cs-CZ"/>
        </w:rPr>
        <w:t>„Prodávající“</w:t>
      </w:r>
      <w:r w:rsidRPr="00B17555">
        <w:rPr>
          <w:rFonts w:ascii="Arial" w:eastAsia="Times New Roman" w:hAnsi="Arial" w:cs="Arial"/>
          <w:snapToGrid w:val="0"/>
          <w:lang w:eastAsia="cs-CZ"/>
        </w:rPr>
        <w:t>)</w:t>
      </w:r>
    </w:p>
    <w:p w14:paraId="05AB9820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2F7C065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59CA215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502CCBB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774F840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D6492AD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65BF879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1581D16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C60BABF" w14:textId="7BDF1BBA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9379B38" w14:textId="77777777" w:rsidR="006A1E9D" w:rsidRPr="00B17555" w:rsidRDefault="006A1E9D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5E8FE7C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677D7BA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E9BDE00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CA08144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48BCA52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1DD839B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47CA0CD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22A96F3D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B17555">
        <w:rPr>
          <w:rFonts w:ascii="Arial" w:eastAsia="Times New Roman" w:hAnsi="Arial" w:cs="Arial"/>
          <w:b/>
          <w:bCs/>
          <w:snapToGrid w:val="0"/>
          <w:lang w:eastAsia="cs-CZ"/>
        </w:rPr>
        <w:lastRenderedPageBreak/>
        <w:t>Článek I</w:t>
      </w:r>
    </w:p>
    <w:p w14:paraId="591D2A1C" w14:textId="77777777" w:rsidR="00BD79FF" w:rsidRPr="00B17555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B17555">
        <w:rPr>
          <w:rFonts w:ascii="Arial" w:eastAsia="Times New Roman" w:hAnsi="Arial" w:cs="Arial"/>
          <w:b/>
          <w:bCs/>
          <w:lang w:eastAsia="cs-CZ"/>
        </w:rPr>
        <w:t>Předmět dohody</w:t>
      </w:r>
    </w:p>
    <w:p w14:paraId="4EE561CB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0E5789E" w14:textId="0E516F24" w:rsidR="00BD79FF" w:rsidRPr="005A4CC7" w:rsidRDefault="00BD79FF" w:rsidP="00DE699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Tato rámcová dohoda se uzavírá na základě veřejné zakázky vyhlášené Kupujícím pod </w:t>
      </w:r>
      <w:r w:rsidRPr="002D72C3">
        <w:rPr>
          <w:rFonts w:ascii="Arial" w:eastAsia="Times New Roman" w:hAnsi="Arial" w:cs="Arial"/>
          <w:lang w:eastAsia="cs-CZ"/>
        </w:rPr>
        <w:t>názvem</w:t>
      </w:r>
      <w:r w:rsidR="002D72C3">
        <w:rPr>
          <w:rFonts w:ascii="Arial" w:eastAsia="Times New Roman" w:hAnsi="Arial" w:cs="Arial"/>
          <w:lang w:eastAsia="cs-CZ"/>
        </w:rPr>
        <w:t xml:space="preserve"> </w:t>
      </w:r>
      <w:r w:rsidR="002D72C3" w:rsidRPr="002D72C3">
        <w:rPr>
          <w:rFonts w:ascii="Arial" w:eastAsia="Times New Roman" w:hAnsi="Arial" w:cs="Arial"/>
          <w:i/>
          <w:iCs/>
          <w:lang w:eastAsia="cs-CZ"/>
        </w:rPr>
        <w:t>„Dodávky kapalných technických plynů</w:t>
      </w:r>
      <w:r w:rsidR="004917E2">
        <w:rPr>
          <w:rFonts w:ascii="Arial" w:eastAsia="Times New Roman" w:hAnsi="Arial" w:cs="Arial"/>
          <w:i/>
          <w:iCs/>
          <w:lang w:eastAsia="cs-CZ"/>
        </w:rPr>
        <w:t>“</w:t>
      </w:r>
      <w:r w:rsidR="004917E2" w:rsidRPr="004917E2">
        <w:rPr>
          <w:rFonts w:ascii="Arial" w:eastAsia="Times New Roman" w:hAnsi="Arial" w:cs="Arial"/>
          <w:lang w:eastAsia="cs-CZ"/>
        </w:rPr>
        <w:t>,</w:t>
      </w:r>
      <w:r w:rsidR="004917E2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2D72C3">
        <w:rPr>
          <w:rFonts w:ascii="Arial" w:eastAsia="Times New Roman" w:hAnsi="Arial" w:cs="Arial"/>
          <w:lang w:eastAsia="cs-CZ"/>
        </w:rPr>
        <w:t>výzvy Kupujícího</w:t>
      </w:r>
      <w:r w:rsidRPr="005A4CC7">
        <w:rPr>
          <w:rFonts w:ascii="Arial" w:eastAsia="Times New Roman" w:hAnsi="Arial" w:cs="Arial"/>
          <w:lang w:eastAsia="cs-CZ"/>
        </w:rPr>
        <w:t xml:space="preserve"> ze dne </w:t>
      </w:r>
      <w:r w:rsidRPr="005A4CC7">
        <w:rPr>
          <w:rFonts w:ascii="Arial" w:eastAsia="Times New Roman" w:hAnsi="Arial" w:cs="Arial"/>
          <w:highlight w:val="yellow"/>
          <w:lang w:eastAsia="cs-CZ"/>
        </w:rPr>
        <w:t>……….</w:t>
      </w:r>
      <w:r w:rsidRPr="005A4CC7">
        <w:rPr>
          <w:rFonts w:ascii="Arial" w:eastAsia="Times New Roman" w:hAnsi="Arial" w:cs="Arial"/>
          <w:lang w:eastAsia="cs-CZ"/>
        </w:rPr>
        <w:t xml:space="preserve"> a nabídky Prodávajícího ze dne </w:t>
      </w:r>
      <w:r w:rsidRPr="005A4CC7">
        <w:rPr>
          <w:rFonts w:ascii="Arial" w:eastAsia="Times New Roman" w:hAnsi="Arial" w:cs="Arial"/>
          <w:highlight w:val="yellow"/>
          <w:lang w:eastAsia="cs-CZ"/>
        </w:rPr>
        <w:t>………….</w:t>
      </w:r>
      <w:r w:rsidRPr="005A4CC7">
        <w:rPr>
          <w:rFonts w:ascii="Arial" w:eastAsia="Times New Roman" w:hAnsi="Arial" w:cs="Arial"/>
          <w:lang w:eastAsia="cs-CZ"/>
        </w:rPr>
        <w:t xml:space="preserve"> </w:t>
      </w:r>
    </w:p>
    <w:p w14:paraId="0E51375E" w14:textId="77777777" w:rsidR="00BD79FF" w:rsidRPr="005A4CC7" w:rsidRDefault="00BD79FF" w:rsidP="00DE699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5CC5CF30" w14:textId="4759811C" w:rsidR="00BD79FF" w:rsidRPr="005A4CC7" w:rsidRDefault="00BD79FF" w:rsidP="00DE699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Touto dohodou sjednávají účastníci obchodní podmínky, kterými se budou řídit jimi vzájemně uzavřené budoucí kupní smlouvy, jejichž předmětem bude prodej a dodání věcí uvedených v příloze č. 2 této dohody </w:t>
      </w:r>
      <w:r w:rsidR="00EE67AB">
        <w:rPr>
          <w:rFonts w:ascii="Arial" w:eastAsia="Times New Roman" w:hAnsi="Arial" w:cs="Arial"/>
          <w:lang w:eastAsia="cs-CZ"/>
        </w:rPr>
        <w:t xml:space="preserve">v tabulce č. 1 </w:t>
      </w:r>
      <w:r w:rsidRPr="005A4CC7">
        <w:rPr>
          <w:rFonts w:ascii="Arial" w:eastAsia="Times New Roman" w:hAnsi="Arial" w:cs="Arial"/>
          <w:lang w:eastAsia="cs-CZ"/>
        </w:rPr>
        <w:t>(</w:t>
      </w:r>
      <w:r w:rsidR="00EE67AB">
        <w:rPr>
          <w:rFonts w:ascii="Arial" w:eastAsia="Times New Roman" w:hAnsi="Arial" w:cs="Arial"/>
          <w:lang w:eastAsia="cs-CZ"/>
        </w:rPr>
        <w:t xml:space="preserve">tj. kapalné technické plyny, </w:t>
      </w:r>
      <w:r w:rsidRPr="005A4CC7">
        <w:rPr>
          <w:rFonts w:ascii="Arial" w:eastAsia="Times New Roman" w:hAnsi="Arial" w:cs="Arial"/>
          <w:lang w:eastAsia="cs-CZ"/>
        </w:rPr>
        <w:t xml:space="preserve">dále jen </w:t>
      </w:r>
      <w:r w:rsidRPr="005A4CC7">
        <w:rPr>
          <w:rFonts w:ascii="Arial" w:eastAsia="Times New Roman" w:hAnsi="Arial" w:cs="Arial"/>
          <w:b/>
          <w:bCs/>
          <w:i/>
          <w:iCs/>
          <w:lang w:eastAsia="cs-CZ"/>
        </w:rPr>
        <w:t>„Zboží“</w:t>
      </w:r>
      <w:r w:rsidRPr="005A4CC7">
        <w:rPr>
          <w:rFonts w:ascii="Arial" w:eastAsia="Times New Roman" w:hAnsi="Arial" w:cs="Arial"/>
          <w:lang w:eastAsia="cs-CZ"/>
        </w:rPr>
        <w:t>) a to za ceny uvedené tamtéž.</w:t>
      </w:r>
    </w:p>
    <w:p w14:paraId="2BAA4D90" w14:textId="77777777" w:rsidR="00BD79FF" w:rsidRPr="005A4CC7" w:rsidRDefault="00BD79FF" w:rsidP="00DE6997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6E6115" w14:textId="27FEE362" w:rsidR="00BD79FF" w:rsidRPr="005A4CC7" w:rsidRDefault="00BD79FF" w:rsidP="00DE699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Prodávající se zavazuje dodávat </w:t>
      </w:r>
      <w:r w:rsidR="00070135">
        <w:rPr>
          <w:rFonts w:ascii="Arial" w:eastAsia="Times New Roman" w:hAnsi="Arial" w:cs="Arial"/>
          <w:lang w:eastAsia="cs-CZ"/>
        </w:rPr>
        <w:t xml:space="preserve">Kupujícímu </w:t>
      </w:r>
      <w:r w:rsidRPr="005A4CC7">
        <w:rPr>
          <w:rFonts w:ascii="Arial" w:eastAsia="Times New Roman" w:hAnsi="Arial" w:cs="Arial"/>
          <w:lang w:eastAsia="cs-CZ"/>
        </w:rPr>
        <w:t xml:space="preserve">Zboží </w:t>
      </w:r>
      <w:r w:rsidR="00070135">
        <w:rPr>
          <w:rFonts w:ascii="Arial" w:eastAsia="Times New Roman" w:hAnsi="Arial" w:cs="Arial"/>
          <w:lang w:eastAsia="cs-CZ"/>
        </w:rPr>
        <w:t xml:space="preserve">a </w:t>
      </w:r>
      <w:r w:rsidR="00D53B1C">
        <w:rPr>
          <w:rFonts w:ascii="Arial" w:eastAsia="Times New Roman" w:hAnsi="Arial" w:cs="Arial"/>
          <w:lang w:eastAsia="cs-CZ"/>
        </w:rPr>
        <w:t xml:space="preserve">poskytnout mu do dočasného užívání zařízení sloužící ke skladování </w:t>
      </w:r>
      <w:r w:rsidR="00B862E9">
        <w:rPr>
          <w:rFonts w:ascii="Arial" w:eastAsia="Times New Roman" w:hAnsi="Arial" w:cs="Arial"/>
          <w:lang w:eastAsia="cs-CZ"/>
        </w:rPr>
        <w:t>Zboží v prostorách Kupujícího</w:t>
      </w:r>
      <w:r w:rsidR="00527416">
        <w:rPr>
          <w:rFonts w:ascii="Arial" w:eastAsia="Times New Roman" w:hAnsi="Arial" w:cs="Arial"/>
          <w:lang w:eastAsia="cs-CZ"/>
        </w:rPr>
        <w:t xml:space="preserve">, a to </w:t>
      </w:r>
      <w:r w:rsidRPr="005A4CC7">
        <w:rPr>
          <w:rFonts w:ascii="Arial" w:eastAsia="Times New Roman" w:hAnsi="Arial" w:cs="Arial"/>
          <w:lang w:eastAsia="cs-CZ"/>
        </w:rPr>
        <w:t xml:space="preserve">za podmínek uvedených v této dohodě. </w:t>
      </w:r>
    </w:p>
    <w:p w14:paraId="088F3F52" w14:textId="77777777" w:rsidR="00BD79FF" w:rsidRPr="005A4CC7" w:rsidRDefault="00BD79FF" w:rsidP="00DE6997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</w:p>
    <w:p w14:paraId="7A582EEA" w14:textId="1D34EC15" w:rsidR="00181C6E" w:rsidRDefault="00BD79FF" w:rsidP="00DE699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>Kupující se zavazuje odebírat od Prodávajícího Zboží za podmínek uvedených v této dohodě</w:t>
      </w:r>
      <w:r w:rsidR="00B862E9">
        <w:rPr>
          <w:rFonts w:ascii="Arial" w:eastAsia="Times New Roman" w:hAnsi="Arial" w:cs="Arial"/>
          <w:lang w:eastAsia="cs-CZ"/>
        </w:rPr>
        <w:t>,</w:t>
      </w:r>
      <w:r w:rsidRPr="005A4CC7">
        <w:rPr>
          <w:rFonts w:ascii="Arial" w:eastAsia="Times New Roman" w:hAnsi="Arial" w:cs="Arial"/>
          <w:lang w:eastAsia="cs-CZ"/>
        </w:rPr>
        <w:t xml:space="preserve"> a platit za ně cenu uvedenou v příloze č. 2 této dohody.</w:t>
      </w:r>
    </w:p>
    <w:p w14:paraId="240CC125" w14:textId="77777777" w:rsidR="00181C6E" w:rsidRDefault="00181C6E" w:rsidP="00DE699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7CD459" w14:textId="626F5615" w:rsidR="00BD79FF" w:rsidRPr="005A4CC7" w:rsidRDefault="00D53B1C" w:rsidP="00DE699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Kupující se dále zavazuje převzít od Prodávajícího zaříze</w:t>
      </w:r>
      <w:r w:rsidR="00B862E9">
        <w:rPr>
          <w:rFonts w:ascii="Arial" w:eastAsia="Times New Roman" w:hAnsi="Arial" w:cs="Arial"/>
          <w:lang w:eastAsia="cs-CZ"/>
        </w:rPr>
        <w:t xml:space="preserve">ní </w:t>
      </w:r>
      <w:r w:rsidR="00EE67AB">
        <w:rPr>
          <w:rFonts w:ascii="Arial" w:eastAsia="Times New Roman" w:hAnsi="Arial" w:cs="Arial"/>
          <w:lang w:eastAsia="cs-CZ"/>
        </w:rPr>
        <w:t xml:space="preserve">uvedené v příloze č. 2 této dohody v tabulce č. 2 (tj. technická zařízení, dále jen </w:t>
      </w:r>
      <w:r w:rsidR="00EE67AB" w:rsidRPr="00181C6E">
        <w:rPr>
          <w:rFonts w:ascii="Arial" w:eastAsia="Times New Roman" w:hAnsi="Arial" w:cs="Arial"/>
          <w:b/>
          <w:bCs/>
          <w:i/>
          <w:iCs/>
          <w:lang w:eastAsia="cs-CZ"/>
        </w:rPr>
        <w:t>„Zařízení“</w:t>
      </w:r>
      <w:r w:rsidR="00EE67AB">
        <w:rPr>
          <w:rFonts w:ascii="Arial" w:eastAsia="Times New Roman" w:hAnsi="Arial" w:cs="Arial"/>
          <w:lang w:eastAsia="cs-CZ"/>
        </w:rPr>
        <w:t>)</w:t>
      </w:r>
      <w:r w:rsidR="00181C6E">
        <w:rPr>
          <w:rFonts w:ascii="Arial" w:eastAsia="Times New Roman" w:hAnsi="Arial" w:cs="Arial"/>
          <w:lang w:eastAsia="cs-CZ"/>
        </w:rPr>
        <w:t xml:space="preserve">, a platit za jejich užívání Prodávajícímu měsíční nájemné ve výši uvedené tamtéž. </w:t>
      </w:r>
      <w:r w:rsidR="00BD79FF" w:rsidRPr="005A4CC7">
        <w:rPr>
          <w:rFonts w:ascii="Arial" w:eastAsia="Times New Roman" w:hAnsi="Arial" w:cs="Arial"/>
          <w:lang w:eastAsia="cs-CZ"/>
        </w:rPr>
        <w:t xml:space="preserve"> </w:t>
      </w:r>
    </w:p>
    <w:p w14:paraId="21EB56F1" w14:textId="77777777" w:rsidR="00BD79FF" w:rsidRPr="005A4CC7" w:rsidRDefault="00BD79FF" w:rsidP="00DE699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C7311B9" w14:textId="77777777" w:rsidR="00BD79FF" w:rsidRPr="005A4CC7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457BCC8F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 II</w:t>
      </w:r>
    </w:p>
    <w:p w14:paraId="3963686F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Uzavírání kupních smluv</w:t>
      </w:r>
    </w:p>
    <w:p w14:paraId="35AA460A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04DADB2" w14:textId="7F97C99F" w:rsidR="00BD79FF" w:rsidRPr="005A4CC7" w:rsidRDefault="00BD79FF" w:rsidP="00DE6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Prodávající touto </w:t>
      </w:r>
      <w:r w:rsidR="004F1461" w:rsidRPr="005A4CC7">
        <w:rPr>
          <w:rFonts w:ascii="Arial" w:eastAsia="Times New Roman" w:hAnsi="Arial" w:cs="Arial"/>
          <w:lang w:eastAsia="cs-CZ"/>
        </w:rPr>
        <w:t xml:space="preserve">dohodou </w:t>
      </w:r>
      <w:r w:rsidRPr="005A4CC7">
        <w:rPr>
          <w:rFonts w:ascii="Arial" w:eastAsia="Times New Roman" w:hAnsi="Arial" w:cs="Arial"/>
          <w:lang w:eastAsia="cs-CZ"/>
        </w:rPr>
        <w:t xml:space="preserve">nabízí Kupujícímu Zboží v množství </w:t>
      </w:r>
      <w:bookmarkStart w:id="0" w:name="_Hlk77772373"/>
      <w:r w:rsidRPr="005A4CC7">
        <w:rPr>
          <w:rFonts w:ascii="Arial" w:eastAsia="Times New Roman" w:hAnsi="Arial" w:cs="Arial"/>
          <w:lang w:eastAsia="cs-CZ"/>
        </w:rPr>
        <w:t xml:space="preserve">uvedeném v příloze č. 2 této dohody ve sloupci </w:t>
      </w:r>
      <w:r w:rsidRPr="005A4CC7">
        <w:rPr>
          <w:rFonts w:ascii="Arial" w:eastAsia="Times New Roman" w:hAnsi="Arial" w:cs="Arial"/>
          <w:i/>
          <w:iCs/>
          <w:lang w:eastAsia="cs-CZ"/>
        </w:rPr>
        <w:t>„Maximální množství odběru v MJ“</w:t>
      </w:r>
      <w:r w:rsidRPr="005A4CC7">
        <w:rPr>
          <w:rFonts w:ascii="Arial" w:eastAsia="Times New Roman" w:hAnsi="Arial" w:cs="Arial"/>
          <w:lang w:eastAsia="cs-CZ"/>
        </w:rPr>
        <w:t xml:space="preserve">. </w:t>
      </w:r>
      <w:bookmarkEnd w:id="0"/>
      <w:r w:rsidRPr="005A4CC7">
        <w:rPr>
          <w:rFonts w:ascii="Arial" w:eastAsia="Times New Roman" w:hAnsi="Arial" w:cs="Arial"/>
          <w:lang w:eastAsia="cs-CZ"/>
        </w:rPr>
        <w:t xml:space="preserve">Prodávající se zavazuje vyhradit a udržovat po dobu účinnosti této dohody následující kapacitu dodávek Zboží Kupujícímu: </w:t>
      </w:r>
      <w:r w:rsidRPr="00895A4A">
        <w:rPr>
          <w:rFonts w:ascii="Arial" w:eastAsia="Times New Roman" w:hAnsi="Arial" w:cs="Arial"/>
          <w:lang w:eastAsia="cs-CZ"/>
        </w:rPr>
        <w:t>jedna šestina (1/6) množství</w:t>
      </w:r>
      <w:r w:rsidRPr="005A4CC7">
        <w:rPr>
          <w:rFonts w:ascii="Arial" w:eastAsia="Times New Roman" w:hAnsi="Arial" w:cs="Arial"/>
          <w:lang w:eastAsia="cs-CZ"/>
        </w:rPr>
        <w:t xml:space="preserve"> uvedeného v příloze č. 2 této dohody ve sloupci </w:t>
      </w:r>
      <w:r w:rsidRPr="005A4CC7">
        <w:rPr>
          <w:rFonts w:ascii="Arial" w:eastAsia="Times New Roman" w:hAnsi="Arial" w:cs="Arial"/>
          <w:i/>
          <w:iCs/>
          <w:lang w:eastAsia="cs-CZ"/>
        </w:rPr>
        <w:t>„Maximální množství odběru v MJ“</w:t>
      </w:r>
      <w:r w:rsidR="00EA081D" w:rsidRPr="005A4CC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EA081D" w:rsidRPr="005A4CC7">
        <w:rPr>
          <w:rFonts w:ascii="Arial" w:eastAsia="Times New Roman" w:hAnsi="Arial" w:cs="Arial"/>
          <w:lang w:eastAsia="cs-CZ"/>
        </w:rPr>
        <w:t>měsíčně</w:t>
      </w:r>
      <w:r w:rsidRPr="005A4CC7">
        <w:rPr>
          <w:rFonts w:ascii="Arial" w:eastAsia="Times New Roman" w:hAnsi="Arial" w:cs="Arial"/>
          <w:lang w:eastAsia="cs-CZ"/>
        </w:rPr>
        <w:t>.</w:t>
      </w:r>
    </w:p>
    <w:p w14:paraId="1F0D6B1F" w14:textId="77777777" w:rsidR="00BD79FF" w:rsidRPr="005A4CC7" w:rsidRDefault="00BD79FF" w:rsidP="00DE6997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60D3357D" w14:textId="285A3515" w:rsidR="00BD79FF" w:rsidRPr="00102BC1" w:rsidRDefault="00705F56" w:rsidP="00DE6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102BC1">
        <w:rPr>
          <w:rFonts w:ascii="Arial" w:eastAsia="Times New Roman" w:hAnsi="Arial" w:cs="Arial"/>
          <w:lang w:eastAsia="cs-CZ"/>
        </w:rPr>
        <w:t xml:space="preserve">Jednotlivé kupní smlouvy budou uzavírány tak, aby zásoba Zboží v Zařízeních byla průběžně doplňována. Za tím účelem je </w:t>
      </w:r>
      <w:r w:rsidR="00F168E0" w:rsidRPr="00102BC1">
        <w:rPr>
          <w:rFonts w:ascii="Arial" w:eastAsia="Times New Roman" w:hAnsi="Arial" w:cs="Arial"/>
          <w:lang w:eastAsia="cs-CZ"/>
        </w:rPr>
        <w:t xml:space="preserve">Prodávající povinen opatřit Zařízení </w:t>
      </w:r>
      <w:r w:rsidR="00677704" w:rsidRPr="00102BC1">
        <w:rPr>
          <w:rFonts w:ascii="Arial" w:eastAsia="Times New Roman" w:hAnsi="Arial" w:cs="Arial"/>
          <w:b/>
          <w:bCs/>
          <w:lang w:eastAsia="cs-CZ"/>
        </w:rPr>
        <w:t>(i)</w:t>
      </w:r>
      <w:r w:rsidR="00677704" w:rsidRPr="00102BC1">
        <w:rPr>
          <w:rFonts w:ascii="Arial" w:eastAsia="Times New Roman" w:hAnsi="Arial" w:cs="Arial"/>
          <w:lang w:eastAsia="cs-CZ"/>
        </w:rPr>
        <w:t xml:space="preserve"> </w:t>
      </w:r>
      <w:r w:rsidR="00F168E0" w:rsidRPr="00102BC1">
        <w:rPr>
          <w:rFonts w:ascii="Arial" w:eastAsia="Times New Roman" w:hAnsi="Arial" w:cs="Arial"/>
          <w:lang w:eastAsia="cs-CZ"/>
        </w:rPr>
        <w:t xml:space="preserve">přístroji umožňujícími mu průběžně a dálkově (tj. bez přítomnosti jeho zástupců v provozovně Kupujícího) sledovat množství </w:t>
      </w:r>
      <w:r w:rsidR="00DD3793" w:rsidRPr="00102BC1">
        <w:rPr>
          <w:rFonts w:ascii="Arial" w:eastAsia="Times New Roman" w:hAnsi="Arial" w:cs="Arial"/>
          <w:lang w:eastAsia="cs-CZ"/>
        </w:rPr>
        <w:t>Zboží v jednotlivých Zařízeních</w:t>
      </w:r>
      <w:r w:rsidR="00677704" w:rsidRPr="00102BC1">
        <w:rPr>
          <w:rFonts w:ascii="Arial" w:eastAsia="Times New Roman" w:hAnsi="Arial" w:cs="Arial"/>
          <w:lang w:eastAsia="cs-CZ"/>
        </w:rPr>
        <w:t xml:space="preserve"> a </w:t>
      </w:r>
      <w:r w:rsidR="00677704" w:rsidRPr="00102BC1">
        <w:rPr>
          <w:rFonts w:ascii="Arial" w:eastAsia="Times New Roman" w:hAnsi="Arial" w:cs="Arial"/>
          <w:b/>
          <w:bCs/>
          <w:lang w:eastAsia="cs-CZ"/>
        </w:rPr>
        <w:t>(</w:t>
      </w:r>
      <w:proofErr w:type="spellStart"/>
      <w:r w:rsidR="00677704" w:rsidRPr="00102BC1">
        <w:rPr>
          <w:rFonts w:ascii="Arial" w:eastAsia="Times New Roman" w:hAnsi="Arial" w:cs="Arial"/>
          <w:b/>
          <w:bCs/>
          <w:lang w:eastAsia="cs-CZ"/>
        </w:rPr>
        <w:t>ii</w:t>
      </w:r>
      <w:proofErr w:type="spellEnd"/>
      <w:r w:rsidR="00677704" w:rsidRPr="00102BC1">
        <w:rPr>
          <w:rFonts w:ascii="Arial" w:eastAsia="Times New Roman" w:hAnsi="Arial" w:cs="Arial"/>
          <w:b/>
          <w:bCs/>
          <w:lang w:eastAsia="cs-CZ"/>
        </w:rPr>
        <w:t>)</w:t>
      </w:r>
      <w:r w:rsidR="00677704" w:rsidRPr="00102BC1">
        <w:rPr>
          <w:rFonts w:ascii="Arial" w:eastAsia="Times New Roman" w:hAnsi="Arial" w:cs="Arial"/>
          <w:lang w:eastAsia="cs-CZ"/>
        </w:rPr>
        <w:t xml:space="preserve"> certifikovanými měřidly množství doplňovaného Zboží</w:t>
      </w:r>
      <w:r w:rsidR="008B1C98" w:rsidRPr="00102BC1">
        <w:rPr>
          <w:rFonts w:ascii="Arial" w:eastAsia="Times New Roman" w:hAnsi="Arial" w:cs="Arial"/>
          <w:lang w:eastAsia="cs-CZ"/>
        </w:rPr>
        <w:t>, které budou schopny vytvářet písemné protokoly obsahující alespoň údaje o dni, čase a množství doplněného Zboží</w:t>
      </w:r>
      <w:r w:rsidR="00DD3793" w:rsidRPr="00102BC1">
        <w:rPr>
          <w:rFonts w:ascii="Arial" w:eastAsia="Times New Roman" w:hAnsi="Arial" w:cs="Arial"/>
          <w:lang w:eastAsia="cs-CZ"/>
        </w:rPr>
        <w:t xml:space="preserve">. Prodávající se zavazuje Zboží průběžně doplňovat na základě dálkového sledování </w:t>
      </w:r>
      <w:r w:rsidR="00EA2A54" w:rsidRPr="00102BC1">
        <w:rPr>
          <w:rFonts w:ascii="Arial" w:eastAsia="Times New Roman" w:hAnsi="Arial" w:cs="Arial"/>
          <w:lang w:eastAsia="cs-CZ"/>
        </w:rPr>
        <w:t>těchto</w:t>
      </w:r>
      <w:r w:rsidR="00DD3793" w:rsidRPr="00102BC1">
        <w:rPr>
          <w:rFonts w:ascii="Arial" w:eastAsia="Times New Roman" w:hAnsi="Arial" w:cs="Arial"/>
          <w:lang w:eastAsia="cs-CZ"/>
        </w:rPr>
        <w:t xml:space="preserve"> množst</w:t>
      </w:r>
      <w:r w:rsidR="00EA2A54" w:rsidRPr="00102BC1">
        <w:rPr>
          <w:rFonts w:ascii="Arial" w:eastAsia="Times New Roman" w:hAnsi="Arial" w:cs="Arial"/>
          <w:lang w:eastAsia="cs-CZ"/>
        </w:rPr>
        <w:t>ví, tj.</w:t>
      </w:r>
      <w:r w:rsidR="00DD3793" w:rsidRPr="00102BC1">
        <w:rPr>
          <w:rFonts w:ascii="Arial" w:eastAsia="Times New Roman" w:hAnsi="Arial" w:cs="Arial"/>
          <w:lang w:eastAsia="cs-CZ"/>
        </w:rPr>
        <w:t xml:space="preserve"> bez výzev či objednávek</w:t>
      </w:r>
      <w:r w:rsidR="00EA2A54" w:rsidRPr="00102BC1">
        <w:rPr>
          <w:rFonts w:ascii="Arial" w:eastAsia="Times New Roman" w:hAnsi="Arial" w:cs="Arial"/>
          <w:lang w:eastAsia="cs-CZ"/>
        </w:rPr>
        <w:t xml:space="preserve"> ze strany Kupujícího. K uzavření jednotlivých kupních smluv bude tedy docházet t</w:t>
      </w:r>
      <w:r w:rsidR="00677704" w:rsidRPr="00102BC1">
        <w:rPr>
          <w:rFonts w:ascii="Arial" w:eastAsia="Times New Roman" w:hAnsi="Arial" w:cs="Arial"/>
          <w:lang w:eastAsia="cs-CZ"/>
        </w:rPr>
        <w:t>ak</w:t>
      </w:r>
      <w:r w:rsidR="00EA2A54" w:rsidRPr="00102BC1">
        <w:rPr>
          <w:rFonts w:ascii="Arial" w:eastAsia="Times New Roman" w:hAnsi="Arial" w:cs="Arial"/>
          <w:lang w:eastAsia="cs-CZ"/>
        </w:rPr>
        <w:t>, že Prodávající doplní Zboží do Zařízení</w:t>
      </w:r>
      <w:r w:rsidR="00611C09" w:rsidRPr="00102BC1">
        <w:rPr>
          <w:rFonts w:ascii="Arial" w:eastAsia="Times New Roman" w:hAnsi="Arial" w:cs="Arial"/>
          <w:lang w:eastAsia="cs-CZ"/>
        </w:rPr>
        <w:t xml:space="preserve"> a zástupce Kupujícího </w:t>
      </w:r>
      <w:r w:rsidR="00677704" w:rsidRPr="00102BC1">
        <w:rPr>
          <w:rFonts w:ascii="Arial" w:eastAsia="Times New Roman" w:hAnsi="Arial" w:cs="Arial"/>
          <w:lang w:eastAsia="cs-CZ"/>
        </w:rPr>
        <w:t xml:space="preserve">následně </w:t>
      </w:r>
      <w:r w:rsidR="00611C09" w:rsidRPr="00102BC1">
        <w:rPr>
          <w:rFonts w:ascii="Arial" w:eastAsia="Times New Roman" w:hAnsi="Arial" w:cs="Arial"/>
          <w:lang w:eastAsia="cs-CZ"/>
        </w:rPr>
        <w:t>potvrdí toto doplnění svým podpisem protokolu, který bude výstupem z certifikovaného měřidla</w:t>
      </w:r>
      <w:r w:rsidR="00677704" w:rsidRPr="00102BC1">
        <w:rPr>
          <w:rFonts w:ascii="Arial" w:eastAsia="Times New Roman" w:hAnsi="Arial" w:cs="Arial"/>
          <w:lang w:eastAsia="cs-CZ"/>
        </w:rPr>
        <w:t xml:space="preserve"> na daném Zařízení.</w:t>
      </w:r>
      <w:r w:rsidR="00102BC1" w:rsidRPr="00102BC1">
        <w:rPr>
          <w:rFonts w:ascii="Arial" w:eastAsia="Times New Roman" w:hAnsi="Arial" w:cs="Arial"/>
          <w:lang w:eastAsia="cs-CZ"/>
        </w:rPr>
        <w:t xml:space="preserve"> Kopie takto podepsaného protokolu bude přílohou faktur/daňových dokladů vystavovaných Prodávajícím Kupujícímu</w:t>
      </w:r>
      <w:r w:rsidR="00677704" w:rsidRPr="00102BC1">
        <w:rPr>
          <w:rFonts w:ascii="Arial" w:eastAsia="Times New Roman" w:hAnsi="Arial" w:cs="Arial"/>
          <w:lang w:eastAsia="cs-CZ"/>
        </w:rPr>
        <w:t xml:space="preserve"> </w:t>
      </w:r>
      <w:r w:rsidR="00611C09" w:rsidRPr="00102BC1">
        <w:rPr>
          <w:rFonts w:ascii="Arial" w:eastAsia="Times New Roman" w:hAnsi="Arial" w:cs="Arial"/>
          <w:lang w:eastAsia="cs-CZ"/>
        </w:rPr>
        <w:t xml:space="preserve">  </w:t>
      </w:r>
    </w:p>
    <w:p w14:paraId="2534BFB5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3AB504D" w14:textId="4FD1D5EC" w:rsidR="00BD79FF" w:rsidRPr="005A4CC7" w:rsidRDefault="00BD79FF" w:rsidP="00DE6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Práva a povinnosti účastníků neupravená výslovně touto dohodou se řídí </w:t>
      </w:r>
      <w:r w:rsidRPr="005A4CC7">
        <w:rPr>
          <w:rFonts w:ascii="Arial" w:eastAsia="Times New Roman" w:hAnsi="Arial" w:cs="Arial"/>
          <w:i/>
          <w:iCs/>
          <w:lang w:eastAsia="cs-CZ"/>
        </w:rPr>
        <w:t>Všeobecnými nákupními podmínkami</w:t>
      </w:r>
      <w:r w:rsidRPr="005A4CC7">
        <w:rPr>
          <w:rFonts w:ascii="Arial" w:eastAsia="Times New Roman" w:hAnsi="Arial" w:cs="Arial"/>
          <w:lang w:eastAsia="cs-CZ"/>
        </w:rPr>
        <w:t xml:space="preserve"> Kupujícího, které jsou přílohou č. 1 této </w:t>
      </w:r>
      <w:r w:rsidR="00C31656" w:rsidRPr="005A4CC7">
        <w:rPr>
          <w:rFonts w:ascii="Arial" w:eastAsia="Times New Roman" w:hAnsi="Arial" w:cs="Arial"/>
          <w:lang w:eastAsia="cs-CZ"/>
        </w:rPr>
        <w:t>dohody</w:t>
      </w:r>
      <w:r w:rsidRPr="005A4CC7">
        <w:rPr>
          <w:rFonts w:ascii="Arial" w:eastAsia="Times New Roman" w:hAnsi="Arial" w:cs="Arial"/>
          <w:lang w:eastAsia="cs-CZ"/>
        </w:rPr>
        <w:t xml:space="preserve">. Na základě tohoto ujednání je část obsahu této dohody i část obsahu kupních smluv určena odkazem na </w:t>
      </w:r>
      <w:r w:rsidRPr="005A4CC7">
        <w:rPr>
          <w:rFonts w:ascii="Arial" w:eastAsia="Times New Roman" w:hAnsi="Arial" w:cs="Arial"/>
          <w:i/>
          <w:iCs/>
          <w:lang w:eastAsia="cs-CZ"/>
        </w:rPr>
        <w:t>Všeobecné nákupní podmínky</w:t>
      </w:r>
      <w:r w:rsidRPr="005A4CC7">
        <w:rPr>
          <w:rFonts w:ascii="Arial" w:eastAsia="Times New Roman" w:hAnsi="Arial" w:cs="Arial"/>
          <w:lang w:eastAsia="cs-CZ"/>
        </w:rPr>
        <w:t xml:space="preserve"> Kupujícího, které </w:t>
      </w:r>
      <w:proofErr w:type="gramStart"/>
      <w:r w:rsidRPr="005A4CC7">
        <w:rPr>
          <w:rFonts w:ascii="Arial" w:eastAsia="Times New Roman" w:hAnsi="Arial" w:cs="Arial"/>
          <w:lang w:eastAsia="cs-CZ"/>
        </w:rPr>
        <w:t>tvoří</w:t>
      </w:r>
      <w:proofErr w:type="gramEnd"/>
      <w:r w:rsidRPr="005A4CC7">
        <w:rPr>
          <w:rFonts w:ascii="Arial" w:eastAsia="Times New Roman" w:hAnsi="Arial" w:cs="Arial"/>
          <w:lang w:eastAsia="cs-CZ"/>
        </w:rPr>
        <w:t xml:space="preserve"> přílohu č. 1 této dohody.</w:t>
      </w:r>
    </w:p>
    <w:p w14:paraId="0E349A1A" w14:textId="77777777" w:rsidR="00BD79FF" w:rsidRPr="005A4CC7" w:rsidRDefault="00BD79FF" w:rsidP="00DE6997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08A24D" w14:textId="77777777" w:rsidR="00BD79FF" w:rsidRPr="005A4CC7" w:rsidRDefault="00BD79FF" w:rsidP="00DE6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Účastníci se zavazují komunikovat spolu v záležitostech týkajících se této dohody výlučně prostřednictvím následujících kontaktních osob a údajů, a to přednostně písemnou formou: </w:t>
      </w:r>
    </w:p>
    <w:p w14:paraId="4D47290E" w14:textId="77777777" w:rsidR="00BD79FF" w:rsidRPr="005A4CC7" w:rsidRDefault="00BD79FF" w:rsidP="00DE6997">
      <w:pPr>
        <w:numPr>
          <w:ilvl w:val="0"/>
          <w:numId w:val="4"/>
        </w:numPr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za Kupujícího: </w:t>
      </w:r>
    </w:p>
    <w:p w14:paraId="5100A4C2" w14:textId="400892A8" w:rsidR="00B2361A" w:rsidRPr="00B2361A" w:rsidRDefault="00B2361A" w:rsidP="00DE6997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cs-CZ"/>
        </w:rPr>
      </w:pPr>
      <w:bookmarkStart w:id="1" w:name="_Hlk63767357"/>
      <w:r w:rsidRPr="00B2361A">
        <w:rPr>
          <w:rFonts w:ascii="Arial" w:eastAsia="Times New Roman" w:hAnsi="Arial" w:cs="Arial"/>
          <w:lang w:eastAsia="cs-CZ"/>
        </w:rPr>
        <w:t>- Ing. Libor Štěpaník, stepanik.l@vop.cz, tel. +420 556 783 532</w:t>
      </w:r>
    </w:p>
    <w:p w14:paraId="624E4905" w14:textId="40AE0528" w:rsidR="008C7FEC" w:rsidRDefault="00B2361A" w:rsidP="00DE6997">
      <w:pPr>
        <w:autoSpaceDE w:val="0"/>
        <w:autoSpaceDN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lang w:eastAsia="cs-CZ"/>
        </w:rPr>
      </w:pPr>
      <w:r w:rsidRPr="00B2361A">
        <w:rPr>
          <w:rFonts w:ascii="Arial" w:eastAsia="Times New Roman" w:hAnsi="Arial" w:cs="Arial"/>
          <w:lang w:eastAsia="cs-CZ"/>
        </w:rPr>
        <w:t>- Ing. Ivana Klimčíková, klimcikova.i@vop.cz, tel.</w:t>
      </w:r>
      <w:r w:rsidR="00102BC1">
        <w:rPr>
          <w:rFonts w:ascii="Arial" w:eastAsia="Times New Roman" w:hAnsi="Arial" w:cs="Arial"/>
          <w:lang w:eastAsia="cs-CZ"/>
        </w:rPr>
        <w:t xml:space="preserve"> </w:t>
      </w:r>
      <w:r w:rsidRPr="00B2361A">
        <w:rPr>
          <w:rFonts w:ascii="Arial" w:eastAsia="Times New Roman" w:hAnsi="Arial" w:cs="Arial"/>
          <w:lang w:eastAsia="cs-CZ"/>
        </w:rPr>
        <w:t xml:space="preserve">+420 556 783 538 </w:t>
      </w:r>
      <w:r w:rsidR="00145EC8" w:rsidRPr="005A4CC7">
        <w:rPr>
          <w:rFonts w:ascii="Arial" w:eastAsia="Times New Roman" w:hAnsi="Arial" w:cs="Arial"/>
          <w:lang w:eastAsia="cs-CZ"/>
        </w:rPr>
        <w:t xml:space="preserve"> </w:t>
      </w:r>
    </w:p>
    <w:bookmarkEnd w:id="1"/>
    <w:p w14:paraId="21B92880" w14:textId="2B1968A0" w:rsidR="00BD79FF" w:rsidRPr="005A4CC7" w:rsidRDefault="00BD79FF" w:rsidP="00DE6997">
      <w:pPr>
        <w:numPr>
          <w:ilvl w:val="0"/>
          <w:numId w:val="4"/>
        </w:numPr>
        <w:tabs>
          <w:tab w:val="num" w:pos="1418"/>
        </w:tabs>
        <w:autoSpaceDE w:val="0"/>
        <w:autoSpaceDN w:val="0"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>za Prodávajícího:</w:t>
      </w:r>
    </w:p>
    <w:p w14:paraId="57536C5F" w14:textId="77777777" w:rsidR="00BD79FF" w:rsidRPr="009A6810" w:rsidRDefault="00BD79FF" w:rsidP="00DE6997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  <w:r w:rsidRPr="009A6810">
        <w:rPr>
          <w:rFonts w:ascii="Arial" w:eastAsia="Times New Roman" w:hAnsi="Arial" w:cs="Arial"/>
          <w:highlight w:val="yellow"/>
          <w:lang w:eastAsia="cs-CZ"/>
        </w:rPr>
        <w:t>……………, ………….</w:t>
      </w:r>
    </w:p>
    <w:p w14:paraId="3671695B" w14:textId="77777777" w:rsidR="00BD79FF" w:rsidRPr="009A6810" w:rsidRDefault="00BD79FF" w:rsidP="00DE6997">
      <w:pPr>
        <w:numPr>
          <w:ilvl w:val="1"/>
          <w:numId w:val="6"/>
        </w:numPr>
        <w:autoSpaceDE w:val="0"/>
        <w:autoSpaceDN w:val="0"/>
        <w:spacing w:after="0" w:line="240" w:lineRule="auto"/>
        <w:ind w:hanging="306"/>
        <w:contextualSpacing/>
        <w:jc w:val="both"/>
        <w:rPr>
          <w:rFonts w:ascii="Arial" w:eastAsia="Times New Roman" w:hAnsi="Arial" w:cs="Arial"/>
          <w:highlight w:val="yellow"/>
          <w:lang w:eastAsia="cs-CZ"/>
        </w:rPr>
      </w:pPr>
      <w:r w:rsidRPr="009A6810">
        <w:rPr>
          <w:rFonts w:ascii="Arial" w:eastAsia="Times New Roman" w:hAnsi="Arial" w:cs="Arial"/>
          <w:highlight w:val="yellow"/>
          <w:lang w:eastAsia="cs-CZ"/>
        </w:rPr>
        <w:t>……………, ………….</w:t>
      </w:r>
    </w:p>
    <w:p w14:paraId="37E390AA" w14:textId="77777777" w:rsidR="00BD79FF" w:rsidRPr="005A4CC7" w:rsidRDefault="00BD79FF" w:rsidP="00DE6997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 xml:space="preserve">Je-li určeno za jednoho účastníka více kontaktních osob, musí být e-mailová sdělení zasílána všem kontaktním osobám současně, jinak na ně nebude brán zřetel. </w:t>
      </w:r>
    </w:p>
    <w:p w14:paraId="3031A3F9" w14:textId="2E45E7AB" w:rsidR="00BD79FF" w:rsidRDefault="00BD79FF" w:rsidP="00DE6997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5A4CC7">
        <w:rPr>
          <w:rFonts w:ascii="Arial" w:eastAsia="Times New Roman" w:hAnsi="Arial" w:cs="Arial"/>
          <w:lang w:eastAsia="cs-CZ"/>
        </w:rPr>
        <w:t>Účastníci jsou oprávněni kdykoliv pověřit komunikací s druhým účastníkem i jinou osobu, a to i bez uzavření dodatku k této dohodě. Takováto změna nabude vůči druhému účastníkovi účinnosti okamžikem doručení příslušného oznámení, nebude-li v oznámení uveden pozdější termín.</w:t>
      </w:r>
    </w:p>
    <w:p w14:paraId="4AD55CCB" w14:textId="77777777" w:rsidR="008C7FEC" w:rsidRDefault="008C7FEC" w:rsidP="00DE6997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14:paraId="061D0676" w14:textId="77777777" w:rsidR="00BD79FF" w:rsidRPr="005A4CC7" w:rsidRDefault="00BD79FF" w:rsidP="00DE6997">
      <w:pPr>
        <w:spacing w:after="0" w:line="240" w:lineRule="auto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228D86C1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 III</w:t>
      </w:r>
    </w:p>
    <w:p w14:paraId="2A776232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A4CC7">
        <w:rPr>
          <w:rFonts w:ascii="Arial" w:eastAsia="Times New Roman" w:hAnsi="Arial" w:cs="Arial"/>
          <w:b/>
          <w:bCs/>
          <w:lang w:eastAsia="cs-CZ"/>
        </w:rPr>
        <w:t>Podmínky plnění a dodací podmínky</w:t>
      </w:r>
    </w:p>
    <w:p w14:paraId="40FEE7F7" w14:textId="77777777" w:rsidR="00BD79FF" w:rsidRPr="005A4CC7" w:rsidRDefault="00BD79FF" w:rsidP="00DE699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0E15B35E" w14:textId="77777777" w:rsidR="00BD79FF" w:rsidRPr="005A4CC7" w:rsidRDefault="00BD79FF" w:rsidP="00DE6997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hAnsi="Arial" w:cs="Arial"/>
        </w:rPr>
        <w:t>Zboží bude dodáno v provedení uvedeném v příloze č. 2 této dohody.</w:t>
      </w:r>
    </w:p>
    <w:p w14:paraId="718EDF4F" w14:textId="77777777" w:rsidR="00BD79FF" w:rsidRPr="005A4CC7" w:rsidRDefault="00BD79FF" w:rsidP="00DE6997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119C274" w14:textId="55991279" w:rsidR="00BD79FF" w:rsidRPr="005A4CC7" w:rsidRDefault="00BD79FF" w:rsidP="00DE6997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Zboží bude </w:t>
      </w:r>
      <w:r w:rsidR="005F3F2E">
        <w:rPr>
          <w:rFonts w:ascii="Arial" w:eastAsia="Times New Roman" w:hAnsi="Arial" w:cs="Arial"/>
          <w:snapToGrid w:val="0"/>
          <w:lang w:eastAsia="cs-CZ"/>
        </w:rPr>
        <w:t xml:space="preserve">do Zařízení </w:t>
      </w:r>
      <w:r w:rsidRPr="002E1546">
        <w:rPr>
          <w:rFonts w:ascii="Arial" w:eastAsia="Times New Roman" w:hAnsi="Arial" w:cs="Arial"/>
          <w:snapToGrid w:val="0"/>
          <w:lang w:eastAsia="cs-CZ"/>
        </w:rPr>
        <w:t>dodá</w:t>
      </w:r>
      <w:r w:rsidR="005F3F2E">
        <w:rPr>
          <w:rFonts w:ascii="Arial" w:eastAsia="Times New Roman" w:hAnsi="Arial" w:cs="Arial"/>
          <w:snapToGrid w:val="0"/>
          <w:lang w:eastAsia="cs-CZ"/>
        </w:rPr>
        <w:t>vá</w:t>
      </w:r>
      <w:r w:rsidRPr="002E1546">
        <w:rPr>
          <w:rFonts w:ascii="Arial" w:eastAsia="Times New Roman" w:hAnsi="Arial" w:cs="Arial"/>
          <w:snapToGrid w:val="0"/>
          <w:lang w:eastAsia="cs-CZ"/>
        </w:rPr>
        <w:t>no</w:t>
      </w:r>
      <w:r w:rsidR="005F3F2E">
        <w:rPr>
          <w:rFonts w:ascii="Arial" w:eastAsia="Times New Roman" w:hAnsi="Arial" w:cs="Arial"/>
          <w:snapToGrid w:val="0"/>
          <w:lang w:eastAsia="cs-CZ"/>
        </w:rPr>
        <w:t xml:space="preserve"> průběžně, nejpozději však</w:t>
      </w:r>
      <w:r w:rsidRPr="002E1546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CE3C44" w:rsidRPr="002E1546">
        <w:rPr>
          <w:rFonts w:ascii="Arial" w:eastAsia="Times New Roman" w:hAnsi="Arial" w:cs="Arial"/>
          <w:snapToGrid w:val="0"/>
          <w:lang w:eastAsia="cs-CZ"/>
        </w:rPr>
        <w:t xml:space="preserve">vždy do </w:t>
      </w:r>
      <w:r w:rsidR="005F3F2E">
        <w:rPr>
          <w:rFonts w:ascii="Arial" w:eastAsia="Times New Roman" w:hAnsi="Arial" w:cs="Arial"/>
          <w:snapToGrid w:val="0"/>
          <w:lang w:eastAsia="cs-CZ"/>
        </w:rPr>
        <w:t>dvou</w:t>
      </w:r>
      <w:r w:rsidR="00CE3C44" w:rsidRPr="002E1546">
        <w:rPr>
          <w:rFonts w:ascii="Arial" w:eastAsia="Times New Roman" w:hAnsi="Arial" w:cs="Arial"/>
          <w:snapToGrid w:val="0"/>
          <w:lang w:eastAsia="cs-CZ"/>
        </w:rPr>
        <w:t xml:space="preserve"> (</w:t>
      </w:r>
      <w:r w:rsidR="005F3F2E">
        <w:rPr>
          <w:rFonts w:ascii="Arial" w:eastAsia="Times New Roman" w:hAnsi="Arial" w:cs="Arial"/>
          <w:snapToGrid w:val="0"/>
          <w:lang w:eastAsia="cs-CZ"/>
        </w:rPr>
        <w:t>2</w:t>
      </w:r>
      <w:r w:rsidR="00CE3C44" w:rsidRPr="002E1546">
        <w:rPr>
          <w:rFonts w:ascii="Arial" w:eastAsia="Times New Roman" w:hAnsi="Arial" w:cs="Arial"/>
          <w:snapToGrid w:val="0"/>
          <w:lang w:eastAsia="cs-CZ"/>
        </w:rPr>
        <w:t xml:space="preserve">) </w:t>
      </w:r>
      <w:r w:rsidR="00CE3C44">
        <w:rPr>
          <w:rFonts w:ascii="Arial" w:eastAsia="Times New Roman" w:hAnsi="Arial" w:cs="Arial"/>
          <w:snapToGrid w:val="0"/>
          <w:lang w:eastAsia="cs-CZ"/>
        </w:rPr>
        <w:t xml:space="preserve">dnů </w:t>
      </w:r>
      <w:r w:rsidR="005F3F2E">
        <w:rPr>
          <w:rFonts w:ascii="Arial" w:eastAsia="Times New Roman" w:hAnsi="Arial" w:cs="Arial"/>
          <w:snapToGrid w:val="0"/>
          <w:lang w:eastAsia="cs-CZ"/>
        </w:rPr>
        <w:t>ode dne, kdy množství Zboží v</w:t>
      </w:r>
      <w:r w:rsidR="0023669E">
        <w:rPr>
          <w:rFonts w:ascii="Arial" w:eastAsia="Times New Roman" w:hAnsi="Arial" w:cs="Arial"/>
          <w:snapToGrid w:val="0"/>
          <w:lang w:eastAsia="cs-CZ"/>
        </w:rPr>
        <w:t xml:space="preserve"> daném Zařízení klesne pod dvacet procent (20 %) jeho využitelné kapacity. </w:t>
      </w:r>
    </w:p>
    <w:p w14:paraId="24458D38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B477636" w14:textId="572C1D93" w:rsidR="00BD79FF" w:rsidRPr="009A6810" w:rsidRDefault="00BD79FF" w:rsidP="00DE6997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>Místem dodání bude výrobní areál Kupujícího v Šenově u Nového Jičína</w:t>
      </w:r>
      <w:r w:rsidR="005F4D40">
        <w:rPr>
          <w:rFonts w:ascii="Arial" w:eastAsia="Times New Roman" w:hAnsi="Arial" w:cs="Arial"/>
          <w:snapToGrid w:val="0"/>
          <w:lang w:eastAsia="cs-CZ"/>
        </w:rPr>
        <w:t xml:space="preserve"> nebo v Bludovicích u Nového Jičína. K</w:t>
      </w:r>
      <w:r w:rsidRPr="005A4CC7">
        <w:rPr>
          <w:rFonts w:ascii="Arial" w:eastAsia="Times New Roman" w:hAnsi="Arial" w:cs="Arial"/>
          <w:snapToGrid w:val="0"/>
          <w:lang w:eastAsia="cs-CZ"/>
        </w:rPr>
        <w:t>onkrétní místo v rámci t</w:t>
      </w:r>
      <w:r w:rsidR="005F4D40">
        <w:rPr>
          <w:rFonts w:ascii="Arial" w:eastAsia="Times New Roman" w:hAnsi="Arial" w:cs="Arial"/>
          <w:snapToGrid w:val="0"/>
          <w:lang w:eastAsia="cs-CZ"/>
        </w:rPr>
        <w:t>ěch</w:t>
      </w:r>
      <w:r w:rsidRPr="005A4CC7">
        <w:rPr>
          <w:rFonts w:ascii="Arial" w:eastAsia="Times New Roman" w:hAnsi="Arial" w:cs="Arial"/>
          <w:snapToGrid w:val="0"/>
          <w:lang w:eastAsia="cs-CZ"/>
        </w:rPr>
        <w:t>to areál</w:t>
      </w:r>
      <w:r w:rsidR="005F4D40">
        <w:rPr>
          <w:rFonts w:ascii="Arial" w:eastAsia="Times New Roman" w:hAnsi="Arial" w:cs="Arial"/>
          <w:snapToGrid w:val="0"/>
          <w:lang w:eastAsia="cs-CZ"/>
        </w:rPr>
        <w:t>ů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</w:t>
      </w:r>
      <w:proofErr w:type="gramStart"/>
      <w:r w:rsidRPr="005A4CC7">
        <w:rPr>
          <w:rFonts w:ascii="Arial" w:eastAsia="Times New Roman" w:hAnsi="Arial" w:cs="Arial"/>
          <w:snapToGrid w:val="0"/>
          <w:lang w:eastAsia="cs-CZ"/>
        </w:rPr>
        <w:t>určí</w:t>
      </w:r>
      <w:proofErr w:type="gramEnd"/>
      <w:r w:rsidRPr="005A4CC7">
        <w:rPr>
          <w:rFonts w:ascii="Arial" w:eastAsia="Times New Roman" w:hAnsi="Arial" w:cs="Arial"/>
          <w:snapToGrid w:val="0"/>
          <w:lang w:eastAsia="cs-CZ"/>
        </w:rPr>
        <w:t xml:space="preserve"> Kupující. </w:t>
      </w:r>
      <w:r w:rsidR="009A6810" w:rsidRPr="009A6810">
        <w:rPr>
          <w:rFonts w:ascii="Arial" w:eastAsia="Times New Roman" w:hAnsi="Arial" w:cs="Arial"/>
          <w:snapToGrid w:val="0"/>
          <w:lang w:eastAsia="cs-CZ"/>
        </w:rPr>
        <w:t xml:space="preserve">Prodávající je povinen dodržet při dodání Zboží do areálu Kupujícího pravidla uvedená v příloze č. 3 této dohody. </w:t>
      </w:r>
      <w:r w:rsidR="00651F08">
        <w:rPr>
          <w:rFonts w:ascii="Arial" w:eastAsia="Times New Roman" w:hAnsi="Arial" w:cs="Arial"/>
          <w:snapToGrid w:val="0"/>
          <w:lang w:eastAsia="cs-CZ"/>
        </w:rPr>
        <w:t>Přečerpání</w:t>
      </w:r>
      <w:r w:rsidR="00CF2F3A">
        <w:rPr>
          <w:rFonts w:ascii="Arial" w:eastAsia="Times New Roman" w:hAnsi="Arial" w:cs="Arial"/>
          <w:snapToGrid w:val="0"/>
          <w:lang w:eastAsia="cs-CZ"/>
        </w:rPr>
        <w:t xml:space="preserve"> Zboží z dopravního prostředku </w:t>
      </w:r>
      <w:r w:rsidR="00651F08">
        <w:rPr>
          <w:rFonts w:ascii="Arial" w:eastAsia="Times New Roman" w:hAnsi="Arial" w:cs="Arial"/>
          <w:snapToGrid w:val="0"/>
          <w:lang w:eastAsia="cs-CZ"/>
        </w:rPr>
        <w:t xml:space="preserve">do Zařízení </w:t>
      </w:r>
      <w:r w:rsidR="00CF2F3A">
        <w:rPr>
          <w:rFonts w:ascii="Arial" w:eastAsia="Times New Roman" w:hAnsi="Arial" w:cs="Arial"/>
          <w:snapToGrid w:val="0"/>
          <w:lang w:eastAsia="cs-CZ"/>
        </w:rPr>
        <w:t xml:space="preserve">zajistí </w:t>
      </w:r>
      <w:r w:rsidR="00651F08">
        <w:rPr>
          <w:rFonts w:ascii="Arial" w:eastAsia="Times New Roman" w:hAnsi="Arial" w:cs="Arial"/>
          <w:snapToGrid w:val="0"/>
          <w:lang w:eastAsia="cs-CZ"/>
        </w:rPr>
        <w:t>Prodávající</w:t>
      </w:r>
      <w:r w:rsidR="00CF2F3A">
        <w:rPr>
          <w:rFonts w:ascii="Arial" w:eastAsia="Times New Roman" w:hAnsi="Arial" w:cs="Arial"/>
          <w:snapToGrid w:val="0"/>
          <w:lang w:eastAsia="cs-CZ"/>
        </w:rPr>
        <w:t>.</w:t>
      </w:r>
    </w:p>
    <w:p w14:paraId="1F8EB96E" w14:textId="77777777" w:rsidR="00BD79FF" w:rsidRPr="005A4CC7" w:rsidRDefault="00BD79FF" w:rsidP="00DE6997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88C34E1" w14:textId="4F6CF4AB" w:rsidR="00BD79FF" w:rsidRPr="00895A4A" w:rsidRDefault="00BD79FF" w:rsidP="00DE6997">
      <w:pPr>
        <w:pStyle w:val="Odstavecseseznamem"/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Spolu se Zbožím dodá Prodávající Kupujícímu </w:t>
      </w:r>
      <w:r w:rsidRPr="00895A4A">
        <w:rPr>
          <w:rFonts w:ascii="Arial" w:eastAsia="Times New Roman" w:hAnsi="Arial" w:cs="Arial"/>
          <w:snapToGrid w:val="0"/>
          <w:lang w:eastAsia="cs-CZ"/>
        </w:rPr>
        <w:t xml:space="preserve">dodací list ve </w:t>
      </w:r>
      <w:r w:rsidR="003608D9" w:rsidRPr="00895A4A">
        <w:rPr>
          <w:rFonts w:ascii="Arial" w:eastAsia="Times New Roman" w:hAnsi="Arial" w:cs="Arial"/>
          <w:snapToGrid w:val="0"/>
          <w:lang w:eastAsia="cs-CZ"/>
        </w:rPr>
        <w:t>dvou</w:t>
      </w:r>
      <w:r w:rsidR="001B172D" w:rsidRPr="00895A4A">
        <w:rPr>
          <w:rFonts w:ascii="Arial" w:eastAsia="Times New Roman" w:hAnsi="Arial" w:cs="Arial"/>
          <w:snapToGrid w:val="0"/>
          <w:lang w:eastAsia="cs-CZ"/>
        </w:rPr>
        <w:t xml:space="preserve"> (</w:t>
      </w:r>
      <w:r w:rsidR="003608D9" w:rsidRPr="00895A4A">
        <w:rPr>
          <w:rFonts w:ascii="Arial" w:eastAsia="Times New Roman" w:hAnsi="Arial" w:cs="Arial"/>
          <w:snapToGrid w:val="0"/>
          <w:lang w:eastAsia="cs-CZ"/>
        </w:rPr>
        <w:t>2</w:t>
      </w:r>
      <w:r w:rsidR="001B172D" w:rsidRPr="00895A4A">
        <w:rPr>
          <w:rFonts w:ascii="Arial" w:eastAsia="Times New Roman" w:hAnsi="Arial" w:cs="Arial"/>
          <w:snapToGrid w:val="0"/>
          <w:lang w:eastAsia="cs-CZ"/>
        </w:rPr>
        <w:t>)</w:t>
      </w:r>
      <w:r w:rsidRPr="00895A4A">
        <w:rPr>
          <w:rFonts w:ascii="Arial" w:eastAsia="Times New Roman" w:hAnsi="Arial" w:cs="Arial"/>
          <w:snapToGrid w:val="0"/>
          <w:lang w:eastAsia="cs-CZ"/>
        </w:rPr>
        <w:t xml:space="preserve"> vyhotoveních</w:t>
      </w:r>
      <w:r w:rsidR="00895A4A">
        <w:rPr>
          <w:rFonts w:ascii="Arial" w:eastAsia="Times New Roman" w:hAnsi="Arial" w:cs="Arial"/>
          <w:snapToGrid w:val="0"/>
          <w:lang w:eastAsia="cs-CZ"/>
        </w:rPr>
        <w:t>.</w:t>
      </w:r>
    </w:p>
    <w:p w14:paraId="0606D993" w14:textId="6C669168" w:rsidR="00BD79FF" w:rsidRPr="00DE699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35C5EC08" w14:textId="77777777" w:rsidR="006D52B2" w:rsidRPr="006D52B2" w:rsidRDefault="006D52B2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D007BE3" w14:textId="77777777" w:rsidR="007E47C6" w:rsidRPr="005A4CC7" w:rsidRDefault="007E47C6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 IV</w:t>
      </w:r>
    </w:p>
    <w:p w14:paraId="669D5D6C" w14:textId="4FB1F3E7" w:rsidR="007E47C6" w:rsidRPr="005A4CC7" w:rsidRDefault="00F119EB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lang w:eastAsia="cs-CZ"/>
        </w:rPr>
        <w:t>Nájem Zařízení</w:t>
      </w:r>
    </w:p>
    <w:p w14:paraId="24678FF5" w14:textId="340A6D84" w:rsidR="007E47C6" w:rsidRDefault="007E47C6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59C868D" w14:textId="0D6925C8" w:rsidR="00E47035" w:rsidRDefault="007E47C6" w:rsidP="00DE6997">
      <w:pPr>
        <w:pStyle w:val="Odstavecseseznamem"/>
        <w:numPr>
          <w:ilvl w:val="3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>Prodávající se zavazuje</w:t>
      </w:r>
      <w:r w:rsidR="00F119EB">
        <w:rPr>
          <w:rFonts w:ascii="Arial" w:eastAsia="Times New Roman" w:hAnsi="Arial" w:cs="Arial"/>
          <w:snapToGrid w:val="0"/>
          <w:lang w:eastAsia="cs-CZ"/>
        </w:rPr>
        <w:t xml:space="preserve"> instalovat </w:t>
      </w:r>
      <w:r w:rsidR="003F0A70">
        <w:rPr>
          <w:rFonts w:ascii="Arial" w:eastAsia="Times New Roman" w:hAnsi="Arial" w:cs="Arial"/>
          <w:snapToGrid w:val="0"/>
          <w:lang w:eastAsia="cs-CZ"/>
        </w:rPr>
        <w:t xml:space="preserve">a zprovoznit </w:t>
      </w:r>
      <w:r w:rsidR="00F119EB">
        <w:rPr>
          <w:rFonts w:ascii="Arial" w:eastAsia="Times New Roman" w:hAnsi="Arial" w:cs="Arial"/>
          <w:snapToGrid w:val="0"/>
          <w:lang w:eastAsia="cs-CZ"/>
        </w:rPr>
        <w:t xml:space="preserve">do </w:t>
      </w:r>
      <w:r w:rsidR="00F119EB" w:rsidRPr="00EB6B43">
        <w:rPr>
          <w:rFonts w:ascii="Arial" w:eastAsia="Times New Roman" w:hAnsi="Arial" w:cs="Arial"/>
          <w:snapToGrid w:val="0"/>
          <w:highlight w:val="green"/>
          <w:lang w:eastAsia="cs-CZ"/>
        </w:rPr>
        <w:t>……. (..)</w:t>
      </w:r>
      <w:r w:rsidR="00F119EB">
        <w:rPr>
          <w:rFonts w:ascii="Arial" w:eastAsia="Times New Roman" w:hAnsi="Arial" w:cs="Arial"/>
          <w:snapToGrid w:val="0"/>
          <w:lang w:eastAsia="cs-CZ"/>
        </w:rPr>
        <w:t xml:space="preserve"> dnů od nabytí účinnosti této </w:t>
      </w:r>
      <w:r w:rsidR="003F0A70">
        <w:rPr>
          <w:rFonts w:ascii="Arial" w:eastAsia="Times New Roman" w:hAnsi="Arial" w:cs="Arial"/>
          <w:snapToGrid w:val="0"/>
          <w:lang w:eastAsia="cs-CZ"/>
        </w:rPr>
        <w:t>dohody</w:t>
      </w:r>
      <w:r w:rsidR="00F119EB">
        <w:rPr>
          <w:rFonts w:ascii="Arial" w:eastAsia="Times New Roman" w:hAnsi="Arial" w:cs="Arial"/>
          <w:snapToGrid w:val="0"/>
          <w:lang w:eastAsia="cs-CZ"/>
        </w:rPr>
        <w:t xml:space="preserve"> Zařízení</w:t>
      </w:r>
      <w:r w:rsidR="003F0A70">
        <w:rPr>
          <w:rFonts w:ascii="Arial" w:eastAsia="Times New Roman" w:hAnsi="Arial" w:cs="Arial"/>
          <w:snapToGrid w:val="0"/>
          <w:lang w:eastAsia="cs-CZ"/>
        </w:rPr>
        <w:t xml:space="preserve"> u Kupujícího</w:t>
      </w:r>
      <w:r w:rsidR="00E47035">
        <w:rPr>
          <w:rFonts w:ascii="Arial" w:eastAsia="Times New Roman" w:hAnsi="Arial" w:cs="Arial"/>
          <w:snapToGrid w:val="0"/>
          <w:lang w:eastAsia="cs-CZ"/>
        </w:rPr>
        <w:t xml:space="preserve">, a to v obou jeho provozovnách (dle sloupce </w:t>
      </w:r>
      <w:r w:rsidR="00E47035" w:rsidRPr="00E47035">
        <w:rPr>
          <w:rFonts w:ascii="Arial" w:eastAsia="Times New Roman" w:hAnsi="Arial" w:cs="Arial"/>
          <w:i/>
          <w:iCs/>
          <w:snapToGrid w:val="0"/>
          <w:lang w:eastAsia="cs-CZ"/>
        </w:rPr>
        <w:t>„Umístění“</w:t>
      </w:r>
      <w:r w:rsidR="00E47035">
        <w:rPr>
          <w:rFonts w:ascii="Arial" w:eastAsia="Times New Roman" w:hAnsi="Arial" w:cs="Arial"/>
          <w:snapToGrid w:val="0"/>
          <w:lang w:eastAsia="cs-CZ"/>
        </w:rPr>
        <w:t xml:space="preserve"> uvedeného v tabulce č. 2 v příloze č. 2 této dohody</w:t>
      </w:r>
      <w:r w:rsidR="00651F08">
        <w:rPr>
          <w:rFonts w:ascii="Arial" w:eastAsia="Times New Roman" w:hAnsi="Arial" w:cs="Arial"/>
          <w:snapToGrid w:val="0"/>
          <w:lang w:eastAsia="cs-CZ"/>
        </w:rPr>
        <w:t>)</w:t>
      </w:r>
      <w:r w:rsidR="00E47035">
        <w:rPr>
          <w:rFonts w:ascii="Arial" w:eastAsia="Times New Roman" w:hAnsi="Arial" w:cs="Arial"/>
          <w:snapToGrid w:val="0"/>
          <w:lang w:eastAsia="cs-CZ"/>
        </w:rPr>
        <w:t>.</w:t>
      </w:r>
      <w:r w:rsidR="0004064B">
        <w:rPr>
          <w:rFonts w:ascii="Arial" w:eastAsia="Times New Roman" w:hAnsi="Arial" w:cs="Arial"/>
          <w:snapToGrid w:val="0"/>
          <w:lang w:eastAsia="cs-CZ"/>
        </w:rPr>
        <w:t xml:space="preserve"> Prodávající se dále zavazuje zaškolit </w:t>
      </w:r>
      <w:r w:rsidR="00574883">
        <w:rPr>
          <w:rFonts w:ascii="Arial" w:eastAsia="Times New Roman" w:hAnsi="Arial" w:cs="Arial"/>
          <w:snapToGrid w:val="0"/>
          <w:lang w:eastAsia="cs-CZ"/>
        </w:rPr>
        <w:t xml:space="preserve">osoby určené Kupujícím v obsluze Zařízení, a to </w:t>
      </w:r>
      <w:r w:rsidR="0004064B">
        <w:rPr>
          <w:rFonts w:ascii="Arial" w:eastAsia="Times New Roman" w:hAnsi="Arial" w:cs="Arial"/>
          <w:snapToGrid w:val="0"/>
          <w:lang w:eastAsia="cs-CZ"/>
        </w:rPr>
        <w:t>bezprostředně po d</w:t>
      </w:r>
      <w:r w:rsidR="00574883">
        <w:rPr>
          <w:rFonts w:ascii="Arial" w:eastAsia="Times New Roman" w:hAnsi="Arial" w:cs="Arial"/>
          <w:snapToGrid w:val="0"/>
          <w:lang w:eastAsia="cs-CZ"/>
        </w:rPr>
        <w:t>okončení jeho instalace a zprovoznění.</w:t>
      </w:r>
    </w:p>
    <w:p w14:paraId="43DB4CB5" w14:textId="77777777" w:rsidR="00E47035" w:rsidRDefault="00E47035" w:rsidP="00DE6997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0F182DAF" w14:textId="620A96AA" w:rsidR="007E47C6" w:rsidRPr="00B36BD5" w:rsidRDefault="00651F08" w:rsidP="00DE6997">
      <w:pPr>
        <w:pStyle w:val="Odstavecseseznamem"/>
        <w:numPr>
          <w:ilvl w:val="3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Zařízení bude </w:t>
      </w:r>
      <w:r w:rsidR="0004064B">
        <w:rPr>
          <w:rFonts w:ascii="Arial" w:eastAsia="Times New Roman" w:hAnsi="Arial" w:cs="Arial"/>
          <w:snapToGrid w:val="0"/>
          <w:lang w:eastAsia="cs-CZ"/>
        </w:rPr>
        <w:t xml:space="preserve">užíváno Kupujícím po dobu účinnosti této </w:t>
      </w:r>
      <w:r w:rsidR="00254C5B">
        <w:rPr>
          <w:rFonts w:ascii="Arial" w:eastAsia="Times New Roman" w:hAnsi="Arial" w:cs="Arial"/>
          <w:snapToGrid w:val="0"/>
          <w:lang w:eastAsia="cs-CZ"/>
        </w:rPr>
        <w:t>dohody</w:t>
      </w:r>
      <w:r w:rsidR="00574883">
        <w:rPr>
          <w:rFonts w:ascii="Arial" w:eastAsia="Times New Roman" w:hAnsi="Arial" w:cs="Arial"/>
          <w:snapToGrid w:val="0"/>
          <w:lang w:eastAsia="cs-CZ"/>
        </w:rPr>
        <w:t>. Prodávající se zavazuje udržovat po celou tuto dobu Zařízení v řádném stavu, a to na své náklady</w:t>
      </w:r>
      <w:r w:rsidR="00254C5B">
        <w:rPr>
          <w:rFonts w:ascii="Arial" w:eastAsia="Times New Roman" w:hAnsi="Arial" w:cs="Arial"/>
          <w:snapToGrid w:val="0"/>
          <w:lang w:eastAsia="cs-CZ"/>
        </w:rPr>
        <w:t xml:space="preserve"> (včetně provádění kontrolo, revizních prohlídek, údržby a případných oprav). </w:t>
      </w:r>
      <w:r w:rsidR="009201B9">
        <w:rPr>
          <w:rFonts w:ascii="Arial" w:eastAsia="Times New Roman" w:hAnsi="Arial" w:cs="Arial"/>
          <w:snapToGrid w:val="0"/>
          <w:lang w:eastAsia="cs-CZ"/>
        </w:rPr>
        <w:t>Do jednoho (1) měsíce po jejím</w:t>
      </w:r>
      <w:r w:rsidR="00254C5B">
        <w:rPr>
          <w:rFonts w:ascii="Arial" w:eastAsia="Times New Roman" w:hAnsi="Arial" w:cs="Arial"/>
          <w:snapToGrid w:val="0"/>
          <w:lang w:eastAsia="cs-CZ"/>
        </w:rPr>
        <w:t xml:space="preserve"> uplynutí je Prodávající povinen </w:t>
      </w:r>
      <w:r w:rsidR="009201B9">
        <w:rPr>
          <w:rFonts w:ascii="Arial" w:eastAsia="Times New Roman" w:hAnsi="Arial" w:cs="Arial"/>
          <w:snapToGrid w:val="0"/>
          <w:lang w:eastAsia="cs-CZ"/>
        </w:rPr>
        <w:t xml:space="preserve">demontovat Zařízení a odvézt jej z prostor Kupujícího.  </w:t>
      </w:r>
      <w:r w:rsidR="00254C5B">
        <w:rPr>
          <w:rFonts w:ascii="Arial" w:eastAsia="Times New Roman" w:hAnsi="Arial" w:cs="Arial"/>
          <w:snapToGrid w:val="0"/>
          <w:lang w:eastAsia="cs-CZ"/>
        </w:rPr>
        <w:t xml:space="preserve"> </w:t>
      </w:r>
    </w:p>
    <w:p w14:paraId="2EA5E8CB" w14:textId="6AF783F0" w:rsidR="00705B83" w:rsidRDefault="00705B83" w:rsidP="00DE6997">
      <w:pPr>
        <w:pStyle w:val="Odstavecseseznamem"/>
        <w:spacing w:after="0" w:line="240" w:lineRule="auto"/>
        <w:ind w:left="2520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32FDF086" w14:textId="77777777" w:rsidR="00DE6997" w:rsidRPr="00DE6997" w:rsidRDefault="00DE6997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ECBB955" w14:textId="4AB367FD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bookmarkStart w:id="2" w:name="_Hlk112837132"/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 V</w:t>
      </w:r>
    </w:p>
    <w:p w14:paraId="0891A4D5" w14:textId="2CF25F0B" w:rsidR="00BD79FF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Cena</w:t>
      </w:r>
      <w:r w:rsidR="00EF3B6C">
        <w:rPr>
          <w:rFonts w:ascii="Arial" w:eastAsia="Times New Roman" w:hAnsi="Arial" w:cs="Arial"/>
          <w:b/>
          <w:bCs/>
          <w:snapToGrid w:val="0"/>
          <w:lang w:eastAsia="cs-CZ"/>
        </w:rPr>
        <w:t xml:space="preserve"> a platební podmínky</w:t>
      </w:r>
    </w:p>
    <w:p w14:paraId="6935018F" w14:textId="77777777" w:rsidR="00670AF6" w:rsidRPr="005A4CC7" w:rsidRDefault="00670AF6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lang w:eastAsia="cs-CZ"/>
        </w:rPr>
      </w:pPr>
    </w:p>
    <w:bookmarkEnd w:id="2"/>
    <w:p w14:paraId="076539DE" w14:textId="70FB2ADD" w:rsidR="00EF3B6C" w:rsidRDefault="00BD79FF" w:rsidP="00EF3B6C">
      <w:pPr>
        <w:pStyle w:val="Odstavecseseznamem"/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670AF6">
        <w:rPr>
          <w:rFonts w:ascii="Arial" w:eastAsia="Times New Roman" w:hAnsi="Arial" w:cs="Arial"/>
          <w:snapToGrid w:val="0"/>
          <w:lang w:eastAsia="cs-CZ"/>
        </w:rPr>
        <w:t>Cena za Zboží</w:t>
      </w:r>
      <w:r w:rsidR="00527416" w:rsidRPr="00670AF6">
        <w:rPr>
          <w:rFonts w:ascii="Arial" w:eastAsia="Times New Roman" w:hAnsi="Arial" w:cs="Arial"/>
          <w:snapToGrid w:val="0"/>
          <w:lang w:eastAsia="cs-CZ"/>
        </w:rPr>
        <w:t xml:space="preserve"> a </w:t>
      </w:r>
      <w:r w:rsidR="00F119EB" w:rsidRPr="00670AF6">
        <w:rPr>
          <w:rFonts w:ascii="Arial" w:eastAsia="Times New Roman" w:hAnsi="Arial" w:cs="Arial"/>
          <w:snapToGrid w:val="0"/>
          <w:lang w:eastAsia="cs-CZ"/>
        </w:rPr>
        <w:t>výše nájemného za Zařízení</w:t>
      </w:r>
      <w:r w:rsidRPr="00670AF6">
        <w:rPr>
          <w:rFonts w:ascii="Arial" w:eastAsia="Times New Roman" w:hAnsi="Arial" w:cs="Arial"/>
          <w:snapToGrid w:val="0"/>
          <w:lang w:eastAsia="cs-CZ"/>
        </w:rPr>
        <w:t xml:space="preserve"> je uvedena v příloze č. 2 této dohody.</w:t>
      </w:r>
    </w:p>
    <w:p w14:paraId="6EA86295" w14:textId="77777777" w:rsidR="00A04135" w:rsidRDefault="00A04135" w:rsidP="00A04135">
      <w:pPr>
        <w:pStyle w:val="Odstavecseseznamem"/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A27CD80" w14:textId="7D5A6240" w:rsidR="00EF3B6C" w:rsidRPr="00670AF6" w:rsidRDefault="00EF3B6C" w:rsidP="00EF3B6C">
      <w:pPr>
        <w:pStyle w:val="Odstavecseseznamem"/>
        <w:numPr>
          <w:ilvl w:val="3"/>
          <w:numId w:val="3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>
        <w:rPr>
          <w:rFonts w:ascii="Arial" w:eastAsia="Times New Roman" w:hAnsi="Arial" w:cs="Arial"/>
          <w:snapToGrid w:val="0"/>
          <w:lang w:eastAsia="cs-CZ"/>
        </w:rPr>
        <w:t xml:space="preserve">Doba splatnosti faktur vystavených na základě této dohody </w:t>
      </w:r>
      <w:r w:rsidR="00A04135">
        <w:rPr>
          <w:rFonts w:ascii="Arial" w:eastAsia="Times New Roman" w:hAnsi="Arial" w:cs="Arial"/>
          <w:snapToGrid w:val="0"/>
          <w:lang w:eastAsia="cs-CZ"/>
        </w:rPr>
        <w:t>je padesát (50) dnů</w:t>
      </w:r>
      <w:r w:rsidR="007A65D1">
        <w:rPr>
          <w:rFonts w:ascii="Arial" w:eastAsia="Times New Roman" w:hAnsi="Arial" w:cs="Arial"/>
          <w:snapToGrid w:val="0"/>
          <w:lang w:eastAsia="cs-CZ"/>
        </w:rPr>
        <w:t xml:space="preserve"> od jejich doručení </w:t>
      </w:r>
      <w:r w:rsidR="00A04135">
        <w:rPr>
          <w:rFonts w:ascii="Arial" w:eastAsia="Times New Roman" w:hAnsi="Arial" w:cs="Arial"/>
          <w:snapToGrid w:val="0"/>
          <w:lang w:eastAsia="cs-CZ"/>
        </w:rPr>
        <w:t xml:space="preserve">Kupujícímu. </w:t>
      </w:r>
    </w:p>
    <w:p w14:paraId="2E52F7E8" w14:textId="3E923E1C" w:rsidR="0095750C" w:rsidRDefault="0095750C" w:rsidP="00DE6997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0B658E6B" w14:textId="77777777" w:rsidR="00DE6997" w:rsidRPr="005A4CC7" w:rsidRDefault="00DE6997" w:rsidP="00DE6997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45AF09E8" w14:textId="77EF135E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</w:t>
      </w:r>
      <w:r w:rsidRPr="005A4CC7">
        <w:rPr>
          <w:rFonts w:ascii="Arial" w:eastAsia="Times New Roman" w:hAnsi="Arial" w:cs="Arial"/>
          <w:b/>
          <w:bCs/>
          <w:lang w:eastAsia="cs-CZ"/>
        </w:rPr>
        <w:t xml:space="preserve"> V</w:t>
      </w:r>
      <w:r w:rsidR="007E47C6">
        <w:rPr>
          <w:rFonts w:ascii="Arial" w:eastAsia="Times New Roman" w:hAnsi="Arial" w:cs="Arial"/>
          <w:b/>
          <w:bCs/>
          <w:lang w:eastAsia="cs-CZ"/>
        </w:rPr>
        <w:t>I</w:t>
      </w:r>
    </w:p>
    <w:p w14:paraId="671BDD20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Ostatní ujednání</w:t>
      </w:r>
    </w:p>
    <w:p w14:paraId="32FEF848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A87ABF5" w14:textId="364BBAB4" w:rsidR="00BD79FF" w:rsidRPr="005A4CC7" w:rsidRDefault="00BD79FF" w:rsidP="00DE699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Tato dohoda se uzavírá na dobu jednoho (1) roku ode dne jejího nabytí účinnosti nebo do vyčerpání celkového množství Zboží, k jehož dodání se touto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 xml:space="preserve">dohodou 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Prodávající zavázal (tj. množství uvedené v příloze č. 2 této dohody ve sloupci </w:t>
      </w:r>
      <w:r w:rsidRPr="005A4CC7">
        <w:rPr>
          <w:rFonts w:ascii="Arial" w:eastAsia="Times New Roman" w:hAnsi="Arial" w:cs="Arial"/>
          <w:i/>
          <w:iCs/>
          <w:snapToGrid w:val="0"/>
          <w:lang w:eastAsia="cs-CZ"/>
        </w:rPr>
        <w:t>„Maximální množství odběru v MJ“</w:t>
      </w:r>
      <w:r w:rsidR="006D612B">
        <w:rPr>
          <w:rFonts w:ascii="Arial" w:eastAsia="Times New Roman" w:hAnsi="Arial" w:cs="Arial"/>
          <w:snapToGrid w:val="0"/>
          <w:lang w:eastAsia="cs-CZ"/>
        </w:rPr>
        <w:t>),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podle toho, která z těchto lhůt uplyne dříve. </w:t>
      </w:r>
    </w:p>
    <w:p w14:paraId="41DCD2FC" w14:textId="77777777" w:rsidR="00BD79FF" w:rsidRPr="005A4CC7" w:rsidRDefault="00BD79FF" w:rsidP="00DE6997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4F96E67C" w14:textId="77777777" w:rsidR="00BD79FF" w:rsidRPr="005A4CC7" w:rsidRDefault="00BD79FF" w:rsidP="00DE699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Prodávající se zavazuje nakládat s obsahem přílohy č. 2 této dohody jako s předmětem obchodního tajemství, tj. neposkytnout ani nezpřístupnit žádnou informaci v nich uvedenou třetí osobě bez předchozího písemného souhlasu Kupujícího. Tato povinnost Prodávajícího přetrvá po dobu deseti (10) let po ukončení této dohody. </w:t>
      </w:r>
    </w:p>
    <w:p w14:paraId="6B151430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22B459EB" w14:textId="1C3FE157" w:rsidR="00BD79FF" w:rsidRPr="005A4CC7" w:rsidRDefault="00BD79FF" w:rsidP="00DE699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>Tato dohoda nezakládá žádný odběrový závazek Kupujícího.</w:t>
      </w:r>
    </w:p>
    <w:p w14:paraId="7BEA562C" w14:textId="77777777" w:rsidR="00BD79FF" w:rsidRPr="005A4CC7" w:rsidRDefault="00BD79FF" w:rsidP="00DE6997">
      <w:pPr>
        <w:tabs>
          <w:tab w:val="num" w:pos="567"/>
        </w:tabs>
        <w:spacing w:after="0" w:line="240" w:lineRule="auto"/>
        <w:contextualSpacing/>
        <w:rPr>
          <w:rFonts w:ascii="Arial" w:eastAsia="Times New Roman" w:hAnsi="Arial" w:cs="Arial"/>
          <w:i/>
          <w:iCs/>
          <w:snapToGrid w:val="0"/>
          <w:lang w:eastAsia="cs-CZ"/>
        </w:rPr>
      </w:pPr>
    </w:p>
    <w:p w14:paraId="487B584B" w14:textId="77777777" w:rsidR="00E657B8" w:rsidRPr="005A4CC7" w:rsidRDefault="00E657B8" w:rsidP="00DE6997">
      <w:pPr>
        <w:spacing w:after="0" w:line="240" w:lineRule="auto"/>
        <w:rPr>
          <w:rFonts w:ascii="Arial" w:eastAsia="Times New Roman" w:hAnsi="Arial" w:cs="Arial"/>
          <w:i/>
          <w:iCs/>
          <w:lang w:eastAsia="cs-CZ"/>
        </w:rPr>
      </w:pPr>
    </w:p>
    <w:p w14:paraId="4FC226AB" w14:textId="29C6FAA8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Článek</w:t>
      </w:r>
      <w:r w:rsidRPr="005A4CC7">
        <w:rPr>
          <w:rFonts w:ascii="Arial" w:eastAsia="Times New Roman" w:hAnsi="Arial" w:cs="Arial"/>
          <w:b/>
          <w:bCs/>
          <w:lang w:eastAsia="cs-CZ"/>
        </w:rPr>
        <w:t xml:space="preserve"> VI</w:t>
      </w:r>
      <w:r w:rsidR="007E47C6">
        <w:rPr>
          <w:rFonts w:ascii="Arial" w:eastAsia="Times New Roman" w:hAnsi="Arial" w:cs="Arial"/>
          <w:b/>
          <w:bCs/>
          <w:lang w:eastAsia="cs-CZ"/>
        </w:rPr>
        <w:t>I</w:t>
      </w:r>
      <w:r w:rsidRPr="005A4CC7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66525F43" w14:textId="77777777" w:rsidR="00BD79FF" w:rsidRPr="005A4CC7" w:rsidRDefault="00BD79FF" w:rsidP="00DE699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b/>
          <w:bCs/>
          <w:snapToGrid w:val="0"/>
          <w:lang w:eastAsia="cs-CZ"/>
        </w:rPr>
        <w:t>Závěrečná ustanovení</w:t>
      </w:r>
    </w:p>
    <w:p w14:paraId="011D71D3" w14:textId="77777777" w:rsidR="00BD79FF" w:rsidRPr="005A4CC7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796366D4" w14:textId="0F5B70C7" w:rsidR="0095750C" w:rsidRPr="005A4CC7" w:rsidRDefault="0095750C" w:rsidP="00DE69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Tato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 xml:space="preserve">dohoda 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je uzavřena v elektronické podobě a nabývá platnosti připojením zaručených elektronických podpisů zástupců obou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>účastníků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k témuž dokumentu a doručením takto podepsaných dokumentů oběma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>účastníkům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. Tato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 xml:space="preserve">dohoda </w:t>
      </w:r>
      <w:r w:rsidRPr="005A4CC7">
        <w:rPr>
          <w:rFonts w:ascii="Arial" w:eastAsia="Times New Roman" w:hAnsi="Arial" w:cs="Arial"/>
          <w:snapToGrid w:val="0"/>
          <w:lang w:eastAsia="cs-CZ"/>
        </w:rPr>
        <w:t>nabude účinnosti jejím zveřejněním v registru smluv dle obecně závazných předpisů.</w:t>
      </w:r>
    </w:p>
    <w:p w14:paraId="756CC308" w14:textId="77777777" w:rsidR="0095750C" w:rsidRPr="005A4CC7" w:rsidRDefault="0095750C" w:rsidP="00DE6997">
      <w:pPr>
        <w:spacing w:after="0" w:line="240" w:lineRule="auto"/>
        <w:ind w:left="567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6882F906" w14:textId="36F1532D" w:rsidR="0095750C" w:rsidRPr="005A4CC7" w:rsidRDefault="0095750C" w:rsidP="00DE69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Tato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 xml:space="preserve">dohoda 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může být měněna pouze písemnými dodatky uzavřenými v elektronické podobě, pro jejichž uzavření a nabytí platnosti a účinnosti platí odst. 1 tohoto článku obdobně.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 xml:space="preserve">Účastníci 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tímto vylučují možnost změny této </w:t>
      </w:r>
      <w:r w:rsidR="003F0A70">
        <w:rPr>
          <w:rFonts w:ascii="Arial" w:eastAsia="Times New Roman" w:hAnsi="Arial" w:cs="Arial"/>
          <w:snapToGrid w:val="0"/>
          <w:lang w:eastAsia="cs-CZ"/>
        </w:rPr>
        <w:t>dohody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jinou formou, s</w:t>
      </w:r>
      <w:r w:rsidR="00B17B62">
        <w:rPr>
          <w:rFonts w:ascii="Arial" w:eastAsia="Times New Roman" w:hAnsi="Arial" w:cs="Arial"/>
          <w:snapToGrid w:val="0"/>
          <w:lang w:eastAsia="cs-CZ"/>
        </w:rPr>
        <w:t> </w:t>
      </w:r>
      <w:r w:rsidRPr="005A4CC7">
        <w:rPr>
          <w:rFonts w:ascii="Arial" w:eastAsia="Times New Roman" w:hAnsi="Arial" w:cs="Arial"/>
          <w:snapToGrid w:val="0"/>
          <w:lang w:eastAsia="cs-CZ"/>
        </w:rPr>
        <w:t>výjimk</w:t>
      </w:r>
      <w:r w:rsidR="00B17B62">
        <w:rPr>
          <w:rFonts w:ascii="Arial" w:eastAsia="Times New Roman" w:hAnsi="Arial" w:cs="Arial"/>
          <w:snapToGrid w:val="0"/>
          <w:lang w:eastAsia="cs-CZ"/>
        </w:rPr>
        <w:t>ami uvedenými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v čl. II odst. </w:t>
      </w:r>
      <w:r w:rsidR="00735B64">
        <w:rPr>
          <w:rFonts w:ascii="Arial" w:eastAsia="Times New Roman" w:hAnsi="Arial" w:cs="Arial"/>
          <w:snapToGrid w:val="0"/>
          <w:lang w:eastAsia="cs-CZ"/>
        </w:rPr>
        <w:t>4</w:t>
      </w:r>
      <w:r w:rsidRPr="005A4CC7">
        <w:rPr>
          <w:rFonts w:ascii="Arial" w:eastAsia="Times New Roman" w:hAnsi="Arial" w:cs="Arial"/>
          <w:snapToGrid w:val="0"/>
          <w:lang w:eastAsia="cs-CZ"/>
        </w:rPr>
        <w:t xml:space="preserve"> této </w:t>
      </w:r>
      <w:r w:rsidR="004F1461" w:rsidRPr="005A4CC7">
        <w:rPr>
          <w:rFonts w:ascii="Arial" w:eastAsia="Times New Roman" w:hAnsi="Arial" w:cs="Arial"/>
          <w:snapToGrid w:val="0"/>
          <w:lang w:eastAsia="cs-CZ"/>
        </w:rPr>
        <w:t>dohody</w:t>
      </w:r>
      <w:r w:rsidRPr="005A4CC7">
        <w:rPr>
          <w:rFonts w:ascii="Arial" w:eastAsia="Times New Roman" w:hAnsi="Arial" w:cs="Arial"/>
          <w:snapToGrid w:val="0"/>
          <w:lang w:eastAsia="cs-CZ"/>
        </w:rPr>
        <w:t>.</w:t>
      </w:r>
    </w:p>
    <w:p w14:paraId="640549CE" w14:textId="77777777" w:rsidR="0095750C" w:rsidRPr="005A4CC7" w:rsidRDefault="0095750C" w:rsidP="00DE6997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39ED53A1" w14:textId="77777777" w:rsidR="0095750C" w:rsidRPr="005A4CC7" w:rsidRDefault="0095750C" w:rsidP="00DE6997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 xml:space="preserve">Přílohy a dodatky </w:t>
      </w:r>
      <w:proofErr w:type="gramStart"/>
      <w:r w:rsidRPr="005A4CC7">
        <w:rPr>
          <w:rFonts w:ascii="Arial" w:eastAsia="Times New Roman" w:hAnsi="Arial" w:cs="Arial"/>
          <w:snapToGrid w:val="0"/>
          <w:lang w:eastAsia="cs-CZ"/>
        </w:rPr>
        <w:t>tvoří</w:t>
      </w:r>
      <w:proofErr w:type="gramEnd"/>
      <w:r w:rsidRPr="005A4CC7">
        <w:rPr>
          <w:rFonts w:ascii="Arial" w:eastAsia="Times New Roman" w:hAnsi="Arial" w:cs="Arial"/>
          <w:snapToGrid w:val="0"/>
          <w:lang w:eastAsia="cs-CZ"/>
        </w:rPr>
        <w:t xml:space="preserve"> nedílnou součást této dohody.</w:t>
      </w:r>
    </w:p>
    <w:p w14:paraId="60AE21A0" w14:textId="77777777" w:rsidR="0095750C" w:rsidRPr="005A4CC7" w:rsidRDefault="0095750C" w:rsidP="00DE699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34CE4AC" w14:textId="77777777" w:rsidR="0095750C" w:rsidRPr="005A4CC7" w:rsidRDefault="0095750C" w:rsidP="00DE6997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napToGrid w:val="0"/>
          <w:lang w:eastAsia="cs-CZ"/>
        </w:rPr>
      </w:pPr>
      <w:r w:rsidRPr="005A4CC7">
        <w:rPr>
          <w:rFonts w:ascii="Arial" w:eastAsia="Times New Roman" w:hAnsi="Arial" w:cs="Arial"/>
          <w:snapToGrid w:val="0"/>
          <w:lang w:eastAsia="cs-CZ"/>
        </w:rPr>
        <w:t>Podepisující zástupci účastníků prohlašují, že výše uvedený obsah této dohody odpovídá jejich pravé a svobodné vůli a že jej nepovažují za jednostranně nevýhodný pro kteréhokoliv z účastníků. Dále pak prohlašují, že tuto dohodu neuzavírají v tísni. Účastníci proto tato prohlášení a text dohody stvrzují podpisy svých oprávněných zástupců.</w:t>
      </w:r>
    </w:p>
    <w:p w14:paraId="7067E61D" w14:textId="521554F8" w:rsidR="00BD79FF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17698D7B" w14:textId="77777777" w:rsidR="00DE6997" w:rsidRPr="00B17555" w:rsidRDefault="00DE6997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</w:p>
    <w:p w14:paraId="5CF3E563" w14:textId="77777777" w:rsidR="00BD79FF" w:rsidRPr="00B17555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cs-CZ"/>
        </w:rPr>
      </w:pPr>
      <w:r w:rsidRPr="00B17555">
        <w:rPr>
          <w:rFonts w:ascii="Arial" w:eastAsia="Times New Roman" w:hAnsi="Arial" w:cs="Arial"/>
          <w:b/>
          <w:snapToGrid w:val="0"/>
          <w:lang w:eastAsia="cs-CZ"/>
        </w:rPr>
        <w:t xml:space="preserve">Seznam příloh: </w:t>
      </w:r>
    </w:p>
    <w:p w14:paraId="13B3F4BD" w14:textId="77777777" w:rsidR="00BD79FF" w:rsidRPr="00B17555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Příloha č. 1 – Všeobecné nákupní podmínky Kupujícího</w:t>
      </w:r>
    </w:p>
    <w:p w14:paraId="79C0AE1B" w14:textId="77777777" w:rsidR="00BD79FF" w:rsidRPr="00B17555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Příloha č. 2 – Technická specifikace, ceník</w:t>
      </w:r>
    </w:p>
    <w:p w14:paraId="6FE42B88" w14:textId="77777777" w:rsidR="00BD79FF" w:rsidRPr="00B17555" w:rsidRDefault="00BD79FF" w:rsidP="00DE699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Příloha č. 3 – Základní povinnosti osob vstupujících/vjíždějících do areálu VOP CZ, s.p. </w:t>
      </w:r>
    </w:p>
    <w:p w14:paraId="498460FA" w14:textId="35DC5B15" w:rsidR="00BD79FF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619F10DD" w14:textId="77777777" w:rsidR="00DE6997" w:rsidRPr="00B17555" w:rsidRDefault="00DE6997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6892A96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Za Kupujícího:</w:t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  <w:t>Za Prodávajícího:</w:t>
      </w:r>
    </w:p>
    <w:p w14:paraId="6DD9B9A5" w14:textId="77777777" w:rsidR="006D52B2" w:rsidRPr="00B17555" w:rsidRDefault="006D52B2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17B75670" w14:textId="6F7BCA45" w:rsidR="00DE6997" w:rsidRDefault="00DE6997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7B0BB31F" w14:textId="0AE3A86C" w:rsidR="00DE6997" w:rsidRDefault="00DE6997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AC0E9F6" w14:textId="77777777" w:rsidR="00DE6997" w:rsidRPr="00B17555" w:rsidRDefault="00DE6997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</w:p>
    <w:p w14:paraId="5725DE7A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>…………………………………</w:t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  <w:t>…………………………………</w:t>
      </w:r>
    </w:p>
    <w:p w14:paraId="62D4E11C" w14:textId="6C524BAE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17555">
        <w:rPr>
          <w:rFonts w:ascii="Arial" w:eastAsia="Times New Roman" w:hAnsi="Arial" w:cs="Arial"/>
          <w:lang w:eastAsia="cs-CZ"/>
        </w:rPr>
        <w:t xml:space="preserve">Ing. </w:t>
      </w:r>
      <w:r w:rsidR="0004532B">
        <w:rPr>
          <w:rFonts w:ascii="Arial" w:eastAsia="Times New Roman" w:hAnsi="Arial" w:cs="Arial"/>
          <w:lang w:eastAsia="cs-CZ"/>
        </w:rPr>
        <w:t>Marek Špok, Ph.D.</w:t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="00E657B8">
        <w:rPr>
          <w:rFonts w:ascii="Arial" w:eastAsia="Times New Roman" w:hAnsi="Arial" w:cs="Arial"/>
          <w:lang w:eastAsia="cs-CZ"/>
        </w:rPr>
        <w:tab/>
      </w:r>
      <w:r w:rsidRPr="00B17B62">
        <w:rPr>
          <w:rFonts w:ascii="Arial" w:eastAsia="Times New Roman" w:hAnsi="Arial" w:cs="Arial"/>
          <w:highlight w:val="yellow"/>
          <w:lang w:eastAsia="cs-CZ"/>
        </w:rPr>
        <w:t>……………….</w:t>
      </w:r>
    </w:p>
    <w:p w14:paraId="1BCCD381" w14:textId="77777777" w:rsidR="00BD79FF" w:rsidRPr="00B17555" w:rsidRDefault="00BD79FF" w:rsidP="00DE699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17555">
        <w:rPr>
          <w:rFonts w:ascii="Arial" w:eastAsia="Times New Roman" w:hAnsi="Arial" w:cs="Arial"/>
          <w:lang w:eastAsia="cs-CZ"/>
        </w:rPr>
        <w:t>ředitel podniku</w:t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Pr="00B17555">
        <w:rPr>
          <w:rFonts w:ascii="Arial" w:eastAsia="Times New Roman" w:hAnsi="Arial" w:cs="Arial"/>
          <w:lang w:eastAsia="cs-CZ"/>
        </w:rPr>
        <w:tab/>
      </w:r>
      <w:r w:rsidRPr="00B17B62">
        <w:rPr>
          <w:rFonts w:ascii="Arial" w:eastAsia="Times New Roman" w:hAnsi="Arial" w:cs="Arial"/>
          <w:highlight w:val="yellow"/>
          <w:lang w:eastAsia="cs-CZ"/>
        </w:rPr>
        <w:t>……………….</w:t>
      </w:r>
    </w:p>
    <w:p w14:paraId="06ECC017" w14:textId="181D8CC4" w:rsidR="00DF326A" w:rsidRPr="00DE6997" w:rsidRDefault="00BD79FF" w:rsidP="00542500">
      <w:pPr>
        <w:spacing w:after="0" w:line="240" w:lineRule="auto"/>
        <w:rPr>
          <w:rFonts w:ascii="Arial" w:eastAsia="Times New Roman" w:hAnsi="Arial" w:cs="Arial"/>
          <w:snapToGrid w:val="0"/>
          <w:lang w:eastAsia="cs-CZ"/>
        </w:rPr>
      </w:pPr>
      <w:r w:rsidRPr="00B17555">
        <w:rPr>
          <w:rFonts w:ascii="Arial" w:eastAsia="Times New Roman" w:hAnsi="Arial" w:cs="Arial"/>
          <w:snapToGrid w:val="0"/>
          <w:lang w:eastAsia="cs-CZ"/>
        </w:rPr>
        <w:t xml:space="preserve">VOP CZ, s.p. </w:t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Pr="00B17555">
        <w:rPr>
          <w:rFonts w:ascii="Arial" w:eastAsia="Times New Roman" w:hAnsi="Arial" w:cs="Arial"/>
          <w:snapToGrid w:val="0"/>
          <w:lang w:eastAsia="cs-CZ"/>
        </w:rPr>
        <w:tab/>
      </w:r>
      <w:r w:rsidR="00E657B8">
        <w:rPr>
          <w:rFonts w:ascii="Arial" w:eastAsia="Times New Roman" w:hAnsi="Arial" w:cs="Arial"/>
          <w:snapToGrid w:val="0"/>
          <w:lang w:eastAsia="cs-CZ"/>
        </w:rPr>
        <w:tab/>
      </w:r>
      <w:r w:rsidRPr="00B17B62">
        <w:rPr>
          <w:rFonts w:ascii="Arial" w:eastAsia="Times New Roman" w:hAnsi="Arial" w:cs="Arial"/>
          <w:snapToGrid w:val="0"/>
          <w:highlight w:val="yellow"/>
          <w:lang w:eastAsia="cs-CZ"/>
        </w:rPr>
        <w:t>……………….</w:t>
      </w:r>
    </w:p>
    <w:sectPr w:rsidR="00DF326A" w:rsidRPr="00DE69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3437" w14:textId="77777777" w:rsidR="00B47AD9" w:rsidRDefault="008067C9">
      <w:pPr>
        <w:spacing w:after="0" w:line="240" w:lineRule="auto"/>
      </w:pPr>
      <w:r>
        <w:separator/>
      </w:r>
    </w:p>
  </w:endnote>
  <w:endnote w:type="continuationSeparator" w:id="0">
    <w:p w14:paraId="24C20123" w14:textId="77777777" w:rsidR="00B47AD9" w:rsidRDefault="0080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678"/>
      <w:docPartObj>
        <w:docPartGallery w:val="Page Numbers (Bottom of Page)"/>
        <w:docPartUnique/>
      </w:docPartObj>
    </w:sdtPr>
    <w:sdtEndPr/>
    <w:sdtContent>
      <w:p w14:paraId="3206D118" w14:textId="77777777" w:rsidR="00AD512D" w:rsidRDefault="00FA3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064E1" w14:textId="77777777" w:rsidR="00AD512D" w:rsidRDefault="00465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F189" w14:textId="77777777" w:rsidR="00B47AD9" w:rsidRDefault="008067C9">
      <w:pPr>
        <w:spacing w:after="0" w:line="240" w:lineRule="auto"/>
      </w:pPr>
      <w:r>
        <w:separator/>
      </w:r>
    </w:p>
  </w:footnote>
  <w:footnote w:type="continuationSeparator" w:id="0">
    <w:p w14:paraId="18E8A92F" w14:textId="77777777" w:rsidR="00B47AD9" w:rsidRDefault="0080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8018E"/>
    <w:multiLevelType w:val="multilevel"/>
    <w:tmpl w:val="8A3A4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69D673A"/>
    <w:multiLevelType w:val="hybridMultilevel"/>
    <w:tmpl w:val="372CD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5B44B1"/>
    <w:multiLevelType w:val="hybridMultilevel"/>
    <w:tmpl w:val="07AA4B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0684"/>
    <w:multiLevelType w:val="hybridMultilevel"/>
    <w:tmpl w:val="8FEE2538"/>
    <w:lvl w:ilvl="0" w:tplc="7BEA28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951D2"/>
    <w:multiLevelType w:val="hybridMultilevel"/>
    <w:tmpl w:val="37CAD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733A1"/>
    <w:multiLevelType w:val="hybridMultilevel"/>
    <w:tmpl w:val="E9283C80"/>
    <w:lvl w:ilvl="0" w:tplc="AD24E5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25646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746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1805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840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58148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359150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0986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557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6299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7506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674921">
    <w:abstractNumId w:val="5"/>
  </w:num>
  <w:num w:numId="12" w16cid:durableId="1420058925">
    <w:abstractNumId w:val="6"/>
  </w:num>
  <w:num w:numId="13" w16cid:durableId="658729633">
    <w:abstractNumId w:val="0"/>
  </w:num>
  <w:num w:numId="14" w16cid:durableId="1740975400">
    <w:abstractNumId w:val="10"/>
  </w:num>
  <w:num w:numId="15" w16cid:durableId="1194266728">
    <w:abstractNumId w:val="1"/>
  </w:num>
  <w:num w:numId="16" w16cid:durableId="14382460">
    <w:abstractNumId w:val="2"/>
  </w:num>
  <w:num w:numId="17" w16cid:durableId="1161770727">
    <w:abstractNumId w:val="7"/>
  </w:num>
  <w:num w:numId="18" w16cid:durableId="596869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FF"/>
    <w:rsid w:val="0004064B"/>
    <w:rsid w:val="0004532B"/>
    <w:rsid w:val="00070135"/>
    <w:rsid w:val="000B3E3E"/>
    <w:rsid w:val="000B5960"/>
    <w:rsid w:val="000B78DC"/>
    <w:rsid w:val="0010050C"/>
    <w:rsid w:val="00102BC1"/>
    <w:rsid w:val="00105FDB"/>
    <w:rsid w:val="00145EC8"/>
    <w:rsid w:val="00181C6E"/>
    <w:rsid w:val="00187172"/>
    <w:rsid w:val="001B172D"/>
    <w:rsid w:val="001B4D18"/>
    <w:rsid w:val="001D1EDD"/>
    <w:rsid w:val="0023669E"/>
    <w:rsid w:val="00245330"/>
    <w:rsid w:val="00254C5B"/>
    <w:rsid w:val="002D72C3"/>
    <w:rsid w:val="002E1546"/>
    <w:rsid w:val="003324C2"/>
    <w:rsid w:val="003608D9"/>
    <w:rsid w:val="003646D9"/>
    <w:rsid w:val="00366DBD"/>
    <w:rsid w:val="003824A9"/>
    <w:rsid w:val="003825A0"/>
    <w:rsid w:val="00393478"/>
    <w:rsid w:val="003F0A70"/>
    <w:rsid w:val="00405DE6"/>
    <w:rsid w:val="00486853"/>
    <w:rsid w:val="004917E2"/>
    <w:rsid w:val="004A519C"/>
    <w:rsid w:val="004F1461"/>
    <w:rsid w:val="00527416"/>
    <w:rsid w:val="00542500"/>
    <w:rsid w:val="00555F56"/>
    <w:rsid w:val="00574883"/>
    <w:rsid w:val="005A113E"/>
    <w:rsid w:val="005A4CC7"/>
    <w:rsid w:val="005B58DB"/>
    <w:rsid w:val="005C059B"/>
    <w:rsid w:val="005F3F2E"/>
    <w:rsid w:val="005F4D40"/>
    <w:rsid w:val="005F6159"/>
    <w:rsid w:val="00611C09"/>
    <w:rsid w:val="00614A1A"/>
    <w:rsid w:val="00630B34"/>
    <w:rsid w:val="00636959"/>
    <w:rsid w:val="00651F08"/>
    <w:rsid w:val="00670AF6"/>
    <w:rsid w:val="00677704"/>
    <w:rsid w:val="006A1E9D"/>
    <w:rsid w:val="006A60BC"/>
    <w:rsid w:val="006D52B2"/>
    <w:rsid w:val="006D612B"/>
    <w:rsid w:val="00705B83"/>
    <w:rsid w:val="00705F56"/>
    <w:rsid w:val="00717A27"/>
    <w:rsid w:val="00735B64"/>
    <w:rsid w:val="0077223F"/>
    <w:rsid w:val="007758B9"/>
    <w:rsid w:val="007A65D1"/>
    <w:rsid w:val="007E47C6"/>
    <w:rsid w:val="008067C9"/>
    <w:rsid w:val="0083705D"/>
    <w:rsid w:val="008405F9"/>
    <w:rsid w:val="0087393C"/>
    <w:rsid w:val="00895A4A"/>
    <w:rsid w:val="008974BD"/>
    <w:rsid w:val="008B1C98"/>
    <w:rsid w:val="008C7FEC"/>
    <w:rsid w:val="009201B9"/>
    <w:rsid w:val="00921524"/>
    <w:rsid w:val="0095750C"/>
    <w:rsid w:val="00963172"/>
    <w:rsid w:val="00963A0D"/>
    <w:rsid w:val="0096523D"/>
    <w:rsid w:val="00996B3C"/>
    <w:rsid w:val="009A6810"/>
    <w:rsid w:val="009E146E"/>
    <w:rsid w:val="009E20A6"/>
    <w:rsid w:val="00A04135"/>
    <w:rsid w:val="00A5673F"/>
    <w:rsid w:val="00A960C1"/>
    <w:rsid w:val="00AF0FD3"/>
    <w:rsid w:val="00B057D9"/>
    <w:rsid w:val="00B17555"/>
    <w:rsid w:val="00B17B62"/>
    <w:rsid w:val="00B2361A"/>
    <w:rsid w:val="00B30280"/>
    <w:rsid w:val="00B36BD5"/>
    <w:rsid w:val="00B47AD9"/>
    <w:rsid w:val="00B6721C"/>
    <w:rsid w:val="00B75E51"/>
    <w:rsid w:val="00B862E9"/>
    <w:rsid w:val="00BC53EA"/>
    <w:rsid w:val="00BD79FF"/>
    <w:rsid w:val="00C31656"/>
    <w:rsid w:val="00C9460E"/>
    <w:rsid w:val="00C96595"/>
    <w:rsid w:val="00CA2F17"/>
    <w:rsid w:val="00CA6C66"/>
    <w:rsid w:val="00CE3C44"/>
    <w:rsid w:val="00CF2F3A"/>
    <w:rsid w:val="00D53B1C"/>
    <w:rsid w:val="00D57CF0"/>
    <w:rsid w:val="00D84064"/>
    <w:rsid w:val="00D84E0A"/>
    <w:rsid w:val="00D945F5"/>
    <w:rsid w:val="00DD3793"/>
    <w:rsid w:val="00DE6997"/>
    <w:rsid w:val="00DF326A"/>
    <w:rsid w:val="00DF5BC5"/>
    <w:rsid w:val="00DF7655"/>
    <w:rsid w:val="00E07A80"/>
    <w:rsid w:val="00E47035"/>
    <w:rsid w:val="00E61990"/>
    <w:rsid w:val="00E657B8"/>
    <w:rsid w:val="00E86EEA"/>
    <w:rsid w:val="00EA081D"/>
    <w:rsid w:val="00EA2A54"/>
    <w:rsid w:val="00EB6B43"/>
    <w:rsid w:val="00EE67AB"/>
    <w:rsid w:val="00EF3B6C"/>
    <w:rsid w:val="00F119EB"/>
    <w:rsid w:val="00F168E0"/>
    <w:rsid w:val="00F20428"/>
    <w:rsid w:val="00F46AB9"/>
    <w:rsid w:val="00F5388B"/>
    <w:rsid w:val="00F845F7"/>
    <w:rsid w:val="00F85D79"/>
    <w:rsid w:val="00FA222E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E1A3"/>
  <w15:chartTrackingRefBased/>
  <w15:docId w15:val="{CD88A241-FAE3-4BDD-A1E5-A880B2B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9FF"/>
    <w:pPr>
      <w:spacing w:line="256" w:lineRule="auto"/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9FF"/>
  </w:style>
  <w:style w:type="character" w:styleId="Hypertextovodkaz">
    <w:name w:val="Hyperlink"/>
    <w:basedOn w:val="Standardnpsmoodstavce"/>
    <w:uiPriority w:val="99"/>
    <w:unhideWhenUsed/>
    <w:rsid w:val="00BD79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5EC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05F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05F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F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F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F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Brandová</dc:creator>
  <cp:keywords/>
  <dc:description/>
  <cp:lastModifiedBy>Michal Horuta</cp:lastModifiedBy>
  <cp:revision>2</cp:revision>
  <cp:lastPrinted>2022-01-03T07:04:00Z</cp:lastPrinted>
  <dcterms:created xsi:type="dcterms:W3CDTF">2022-09-23T10:55:00Z</dcterms:created>
  <dcterms:modified xsi:type="dcterms:W3CDTF">2022-09-23T10:55:00Z</dcterms:modified>
</cp:coreProperties>
</file>