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7786" w14:textId="58D484BC" w:rsidR="00276844" w:rsidRPr="00BD6D6D" w:rsidRDefault="00276844" w:rsidP="00276844">
      <w:pPr>
        <w:rPr>
          <w:rFonts w:ascii="Times New Roman" w:hAnsi="Times New Roman"/>
          <w:b/>
          <w:bCs/>
          <w:sz w:val="24"/>
        </w:rPr>
      </w:pPr>
      <w:r w:rsidRPr="00BD6D6D">
        <w:rPr>
          <w:b/>
          <w:bCs/>
        </w:rPr>
        <w:t>Příloha č. 1</w:t>
      </w:r>
      <w:r>
        <w:rPr>
          <w:b/>
          <w:bCs/>
        </w:rPr>
        <w:t xml:space="preserve"> ke smlouvě </w:t>
      </w:r>
      <w:r w:rsidR="00471D6D">
        <w:rPr>
          <w:b/>
          <w:bCs/>
        </w:rPr>
        <w:t xml:space="preserve">č. </w:t>
      </w:r>
      <w:r>
        <w:rPr>
          <w:b/>
          <w:bCs/>
        </w:rPr>
        <w:t>S </w:t>
      </w:r>
      <w:r w:rsidR="006F215E">
        <w:rPr>
          <w:b/>
          <w:bCs/>
        </w:rPr>
        <w:t>74</w:t>
      </w:r>
      <w:r>
        <w:rPr>
          <w:b/>
          <w:bCs/>
        </w:rPr>
        <w:t>/2</w:t>
      </w:r>
      <w:r w:rsidR="006F215E">
        <w:rPr>
          <w:b/>
          <w:bCs/>
        </w:rPr>
        <w:t>3</w:t>
      </w:r>
      <w:r w:rsidRPr="00BD6D6D">
        <w:rPr>
          <w:b/>
          <w:bCs/>
        </w:rPr>
        <w:t>: Specifikace opravy tryskače GIETAR</w:t>
      </w:r>
      <w:r>
        <w:rPr>
          <w:b/>
          <w:bCs/>
        </w:rPr>
        <w:t>T</w:t>
      </w:r>
      <w:r w:rsidRPr="00BD6D6D">
        <w:rPr>
          <w:b/>
          <w:bCs/>
        </w:rPr>
        <w:t xml:space="preserve"> 1500.400</w:t>
      </w:r>
    </w:p>
    <w:p w14:paraId="4EB9FBA9" w14:textId="245212EB" w:rsidR="00276844" w:rsidRDefault="00276844" w:rsidP="00276844">
      <w:pPr>
        <w:spacing w:before="120" w:after="120"/>
      </w:pPr>
      <w:r>
        <w:t xml:space="preserve">Provedení opravy tryskače </w:t>
      </w:r>
      <w:proofErr w:type="spellStart"/>
      <w:r>
        <w:t>Gietart</w:t>
      </w:r>
      <w:proofErr w:type="spellEnd"/>
      <w:r>
        <w:t xml:space="preserve"> 1500.410 v rozsahu:</w:t>
      </w:r>
    </w:p>
    <w:p w14:paraId="604AD064" w14:textId="5A69EF15" w:rsidR="001B4764" w:rsidRPr="00AD2C3B" w:rsidRDefault="00AD2C3B" w:rsidP="00AD2C3B">
      <w:pPr>
        <w:ind w:left="705" w:right="567" w:hanging="705"/>
        <w:rPr>
          <w:rFonts w:cs="Arial"/>
          <w:szCs w:val="20"/>
        </w:rPr>
      </w:pPr>
      <w:r>
        <w:rPr>
          <w:rFonts w:cs="Arial"/>
          <w:szCs w:val="22"/>
        </w:rPr>
        <w:t xml:space="preserve">  -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1B4764" w:rsidRPr="00AD2C3B">
        <w:rPr>
          <w:rFonts w:cs="Arial"/>
          <w:szCs w:val="22"/>
        </w:rPr>
        <w:t>provedení opravy vnitřního obložení</w:t>
      </w:r>
      <w:r w:rsidR="0064267A" w:rsidRPr="00AD2C3B">
        <w:rPr>
          <w:rFonts w:cs="Arial"/>
          <w:szCs w:val="22"/>
        </w:rPr>
        <w:t xml:space="preserve"> včetně vyvaření</w:t>
      </w:r>
      <w:r w:rsidR="001F53F6" w:rsidRPr="00AD2C3B">
        <w:rPr>
          <w:rFonts w:cs="Arial"/>
          <w:szCs w:val="22"/>
        </w:rPr>
        <w:t xml:space="preserve"> </w:t>
      </w:r>
      <w:r w:rsidRPr="00AD2C3B">
        <w:rPr>
          <w:rFonts w:cs="Arial"/>
          <w:szCs w:val="20"/>
        </w:rPr>
        <w:t xml:space="preserve">elektrodou ESAB OK 67.45 nebo adekvátní náhradou </w:t>
      </w:r>
      <w:proofErr w:type="spellStart"/>
      <w:r w:rsidRPr="00AD2C3B">
        <w:rPr>
          <w:rFonts w:cs="Arial"/>
          <w:szCs w:val="20"/>
        </w:rPr>
        <w:t>Welco</w:t>
      </w:r>
      <w:proofErr w:type="spellEnd"/>
      <w:r w:rsidRPr="00AD2C3B">
        <w:rPr>
          <w:rFonts w:cs="Arial"/>
          <w:szCs w:val="20"/>
        </w:rPr>
        <w:t xml:space="preserve"> 1701, 1707, 1960 </w:t>
      </w:r>
    </w:p>
    <w:p w14:paraId="31297D3F" w14:textId="5A618D06" w:rsidR="001B4764" w:rsidRPr="001B4764" w:rsidRDefault="001B3310" w:rsidP="001B3310">
      <w:pPr>
        <w:ind w:left="709" w:right="-142" w:hanging="567"/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</w:r>
      <w:r w:rsidR="001B4764" w:rsidRPr="001B4764">
        <w:rPr>
          <w:rFonts w:cs="Arial"/>
          <w:szCs w:val="22"/>
        </w:rPr>
        <w:t xml:space="preserve">provedení kontroly válečkové dráhy </w:t>
      </w:r>
      <w:r w:rsidR="001B4764">
        <w:rPr>
          <w:rFonts w:cs="Arial"/>
          <w:szCs w:val="22"/>
        </w:rPr>
        <w:t xml:space="preserve">včetně hydraulického systému </w:t>
      </w:r>
      <w:r w:rsidR="001B4764" w:rsidRPr="001B4764">
        <w:rPr>
          <w:rFonts w:cs="Arial"/>
          <w:szCs w:val="22"/>
        </w:rPr>
        <w:t xml:space="preserve">(revize stolu a </w:t>
      </w:r>
      <w:proofErr w:type="gramStart"/>
      <w:r w:rsidR="001B4764" w:rsidRPr="001B4764">
        <w:rPr>
          <w:rFonts w:cs="Arial"/>
          <w:szCs w:val="22"/>
        </w:rPr>
        <w:t>převodovky</w:t>
      </w:r>
      <w:r w:rsidR="006F134D">
        <w:rPr>
          <w:rFonts w:cs="Arial"/>
          <w:szCs w:val="22"/>
        </w:rPr>
        <w:t>,</w:t>
      </w:r>
      <w:r w:rsidR="001B4764" w:rsidRPr="001B4764">
        <w:rPr>
          <w:rFonts w:cs="Arial"/>
          <w:szCs w:val="22"/>
        </w:rPr>
        <w:t xml:space="preserve">  oprava</w:t>
      </w:r>
      <w:proofErr w:type="gramEnd"/>
      <w:r w:rsidR="006F134D">
        <w:rPr>
          <w:rFonts w:cs="Arial"/>
          <w:szCs w:val="22"/>
        </w:rPr>
        <w:t xml:space="preserve"> a</w:t>
      </w:r>
      <w:r w:rsidR="007135C1">
        <w:rPr>
          <w:rFonts w:cs="Arial"/>
          <w:szCs w:val="22"/>
        </w:rPr>
        <w:t xml:space="preserve"> vyvaření poškozených válců dráhy</w:t>
      </w:r>
      <w:r w:rsidR="00EF2BAC">
        <w:rPr>
          <w:rFonts w:cs="Arial"/>
          <w:szCs w:val="22"/>
        </w:rPr>
        <w:t xml:space="preserve">, výměna poškozených řetězových kol </w:t>
      </w:r>
      <w:r w:rsidR="001B4764" w:rsidRPr="001B4764">
        <w:rPr>
          <w:rFonts w:cs="Arial"/>
          <w:szCs w:val="22"/>
        </w:rPr>
        <w:t>)</w:t>
      </w:r>
      <w:r w:rsidR="001B4764" w:rsidRPr="001B4764">
        <w:rPr>
          <w:rFonts w:cs="Arial"/>
          <w:szCs w:val="22"/>
        </w:rPr>
        <w:tab/>
      </w:r>
    </w:p>
    <w:p w14:paraId="1FB6A976" w14:textId="77777777" w:rsidR="00B43508" w:rsidRDefault="001B3310" w:rsidP="001B3310">
      <w:pPr>
        <w:ind w:left="709" w:right="-142" w:hanging="567"/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</w:r>
      <w:r w:rsidR="001B4764" w:rsidRPr="001B4764">
        <w:rPr>
          <w:rFonts w:cs="Arial"/>
          <w:szCs w:val="22"/>
        </w:rPr>
        <w:t>provedení opravy nosné konstrukce v</w:t>
      </w:r>
      <w:r w:rsidR="00B43508">
        <w:rPr>
          <w:rFonts w:cs="Arial"/>
          <w:szCs w:val="22"/>
        </w:rPr>
        <w:t> </w:t>
      </w:r>
      <w:r w:rsidR="001B4764" w:rsidRPr="001B4764">
        <w:rPr>
          <w:rFonts w:cs="Arial"/>
          <w:szCs w:val="22"/>
        </w:rPr>
        <w:t>kabině</w:t>
      </w:r>
    </w:p>
    <w:p w14:paraId="15F4E16E" w14:textId="47539399" w:rsidR="00AD2C3B" w:rsidRDefault="00B43508" w:rsidP="00AD2C3B">
      <w:pPr>
        <w:ind w:left="709" w:right="-142" w:hanging="567"/>
        <w:rPr>
          <w:rFonts w:cs="Arial"/>
          <w:color w:val="FF0000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</w:r>
      <w:r w:rsidR="00D44D77">
        <w:rPr>
          <w:rFonts w:cs="Arial"/>
          <w:szCs w:val="22"/>
        </w:rPr>
        <w:t>kontrola</w:t>
      </w:r>
      <w:r w:rsidR="00471D6D">
        <w:rPr>
          <w:rFonts w:cs="Arial"/>
          <w:szCs w:val="22"/>
        </w:rPr>
        <w:t xml:space="preserve"> a</w:t>
      </w:r>
      <w:r w:rsidR="00D44D77">
        <w:rPr>
          <w:rFonts w:cs="Arial"/>
          <w:szCs w:val="22"/>
        </w:rPr>
        <w:t xml:space="preserve"> </w:t>
      </w:r>
      <w:r w:rsidRPr="002865A4">
        <w:rPr>
          <w:rFonts w:cs="Arial"/>
          <w:szCs w:val="22"/>
        </w:rPr>
        <w:t>úprava otvorů v nosné konstrukci kabiny pro nasazování metací jednotky C 350</w:t>
      </w:r>
    </w:p>
    <w:p w14:paraId="550F50E4" w14:textId="0692FCC0" w:rsidR="001B4764" w:rsidRPr="001B4764" w:rsidRDefault="001B3310" w:rsidP="00AD2C3B">
      <w:pPr>
        <w:ind w:left="709" w:right="-142" w:hanging="567"/>
        <w:rPr>
          <w:rFonts w:cs="Arial"/>
          <w:szCs w:val="22"/>
        </w:rPr>
      </w:pPr>
      <w:r>
        <w:rPr>
          <w:rFonts w:cs="Arial"/>
          <w:szCs w:val="22"/>
        </w:rPr>
        <w:t>-</w:t>
      </w:r>
      <w:r>
        <w:rPr>
          <w:rFonts w:cs="Arial"/>
          <w:szCs w:val="22"/>
        </w:rPr>
        <w:tab/>
      </w:r>
      <w:r w:rsidR="001B4764" w:rsidRPr="001B4764">
        <w:rPr>
          <w:rFonts w:cs="Arial"/>
          <w:szCs w:val="22"/>
        </w:rPr>
        <w:t xml:space="preserve">provedení výměny gum v kabině (materiál dodá </w:t>
      </w:r>
      <w:r w:rsidR="00471D6D">
        <w:rPr>
          <w:rFonts w:cs="Arial"/>
          <w:szCs w:val="22"/>
        </w:rPr>
        <w:t>objednatel</w:t>
      </w:r>
      <w:r w:rsidR="001B4764" w:rsidRPr="001B4764">
        <w:rPr>
          <w:rFonts w:cs="Arial"/>
          <w:szCs w:val="22"/>
        </w:rPr>
        <w:t>)</w:t>
      </w:r>
    </w:p>
    <w:p w14:paraId="479F2274" w14:textId="77777777" w:rsidR="001B4764" w:rsidRDefault="001B3310" w:rsidP="001B3310">
      <w:pPr>
        <w:ind w:left="709" w:right="-142" w:hanging="567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ab/>
      </w:r>
      <w:r w:rsidR="001B4764" w:rsidRPr="001B4764">
        <w:rPr>
          <w:rFonts w:cs="Arial"/>
          <w:szCs w:val="22"/>
        </w:rPr>
        <w:t xml:space="preserve">provedení revize metacích kol, </w:t>
      </w:r>
      <w:r w:rsidR="007135C1">
        <w:rPr>
          <w:rFonts w:cs="Arial"/>
          <w:szCs w:val="22"/>
        </w:rPr>
        <w:t>výměna lopatek, unašečů, ložisek</w:t>
      </w:r>
      <w:r w:rsidR="002865A4">
        <w:rPr>
          <w:rFonts w:cs="Arial"/>
          <w:szCs w:val="22"/>
        </w:rPr>
        <w:t xml:space="preserve"> metací jednotky</w:t>
      </w:r>
      <w:r w:rsidR="007135C1">
        <w:rPr>
          <w:rFonts w:cs="Arial"/>
          <w:szCs w:val="22"/>
        </w:rPr>
        <w:t>, dodávka nových otěruvzdorných plechů, zatěsnění proti úniku abraziva</w:t>
      </w:r>
    </w:p>
    <w:p w14:paraId="3EF99DFF" w14:textId="77777777" w:rsidR="007135C1" w:rsidRDefault="007135C1" w:rsidP="001B3310">
      <w:pPr>
        <w:ind w:left="709" w:right="-142" w:hanging="567"/>
        <w:rPr>
          <w:rFonts w:cs="Arial"/>
          <w:szCs w:val="22"/>
        </w:rPr>
      </w:pPr>
      <w:r>
        <w:rPr>
          <w:rFonts w:cs="Arial"/>
          <w:szCs w:val="22"/>
        </w:rPr>
        <w:t>-        provedení výměny všech hadic</w:t>
      </w:r>
      <w:r w:rsidR="00346D24">
        <w:rPr>
          <w:rFonts w:cs="Arial"/>
          <w:szCs w:val="22"/>
        </w:rPr>
        <w:t xml:space="preserve"> na </w:t>
      </w:r>
      <w:proofErr w:type="spellStart"/>
      <w:r w:rsidR="00346D24">
        <w:rPr>
          <w:rFonts w:cs="Arial"/>
          <w:szCs w:val="22"/>
        </w:rPr>
        <w:t>abrazivo</w:t>
      </w:r>
      <w:proofErr w:type="spellEnd"/>
    </w:p>
    <w:p w14:paraId="092F2205" w14:textId="17269B19" w:rsidR="007135C1" w:rsidRDefault="007135C1" w:rsidP="001B3310">
      <w:pPr>
        <w:ind w:left="709" w:right="-142" w:hanging="567"/>
        <w:rPr>
          <w:rFonts w:cs="Arial"/>
          <w:szCs w:val="22"/>
        </w:rPr>
      </w:pPr>
      <w:r>
        <w:rPr>
          <w:rFonts w:cs="Arial"/>
          <w:szCs w:val="22"/>
        </w:rPr>
        <w:t>-        provedení kontroly</w:t>
      </w:r>
      <w:r w:rsidR="00471D6D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výměny filtrů ve ventilátoru a výměny filtračních patron </w:t>
      </w:r>
    </w:p>
    <w:p w14:paraId="7038E03F" w14:textId="3F18CA40" w:rsidR="00346D24" w:rsidRDefault="00D12916" w:rsidP="00D12916">
      <w:pPr>
        <w:ind w:left="709" w:right="-142" w:hanging="567"/>
      </w:pPr>
      <w:r>
        <w:t xml:space="preserve">-        </w:t>
      </w:r>
      <w:r w:rsidRPr="00D12916">
        <w:t>měření</w:t>
      </w:r>
      <w:r w:rsidR="00EE16B5">
        <w:t xml:space="preserve"> a výměna ložisek</w:t>
      </w:r>
      <w:r>
        <w:t xml:space="preserve"> motorů metacích jednotek</w:t>
      </w:r>
      <w:r w:rsidRPr="00D12916">
        <w:t xml:space="preserve"> a ventilátorů</w:t>
      </w:r>
      <w:r w:rsidR="0005759A">
        <w:t xml:space="preserve"> </w:t>
      </w:r>
    </w:p>
    <w:p w14:paraId="50FFC733" w14:textId="3513CD9F" w:rsidR="006233DF" w:rsidRDefault="00186E2A" w:rsidP="00D12916">
      <w:pPr>
        <w:ind w:left="709" w:right="-142" w:hanging="567"/>
      </w:pPr>
      <w:r>
        <w:t>-        kontrola šneků dopravníků</w:t>
      </w:r>
      <w:r w:rsidR="006233DF">
        <w:t xml:space="preserve"> včetně výměny ložisek</w:t>
      </w:r>
    </w:p>
    <w:p w14:paraId="7F89C22B" w14:textId="77777777" w:rsidR="002E2F31" w:rsidRDefault="002E2F31" w:rsidP="001B3310">
      <w:pPr>
        <w:pStyle w:val="Odstavecseseznamem"/>
        <w:numPr>
          <w:ilvl w:val="0"/>
          <w:numId w:val="9"/>
        </w:numPr>
        <w:ind w:left="709" w:hanging="567"/>
      </w:pPr>
      <w:r>
        <w:t>provedení kontrolních zkoušek a předání stroje v plně provozuschopném stavu bez závad</w:t>
      </w:r>
    </w:p>
    <w:sectPr w:rsidR="002E2F31" w:rsidSect="00EF6583">
      <w:headerReference w:type="default" r:id="rId7"/>
      <w:footerReference w:type="default" r:id="rId8"/>
      <w:pgSz w:w="11906" w:h="16838"/>
      <w:pgMar w:top="2552" w:right="1304" w:bottom="1701" w:left="1814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7C51" w14:textId="77777777" w:rsidR="009776D3" w:rsidRDefault="009776D3">
      <w:r>
        <w:separator/>
      </w:r>
    </w:p>
  </w:endnote>
  <w:endnote w:type="continuationSeparator" w:id="0">
    <w:p w14:paraId="16AC6350" w14:textId="77777777" w:rsidR="009776D3" w:rsidRDefault="0097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7" w:type="dxa"/>
      <w:tblInd w:w="-626" w:type="dxa"/>
      <w:tblBorders>
        <w:top w:val="single" w:sz="4" w:space="0" w:color="A5A5A5"/>
      </w:tblBorders>
      <w:tblLook w:val="01E0" w:firstRow="1" w:lastRow="1" w:firstColumn="1" w:lastColumn="1" w:noHBand="0" w:noVBand="0"/>
    </w:tblPr>
    <w:tblGrid>
      <w:gridCol w:w="9547"/>
    </w:tblGrid>
    <w:tr w:rsidR="00401C03" w:rsidRPr="000E4095" w14:paraId="272929F2" w14:textId="77777777" w:rsidTr="00401C03">
      <w:trPr>
        <w:trHeight w:val="713"/>
      </w:trPr>
      <w:tc>
        <w:tcPr>
          <w:tcW w:w="9547" w:type="dxa"/>
          <w:tcMar>
            <w:top w:w="170" w:type="dxa"/>
            <w:left w:w="0" w:type="dxa"/>
            <w:right w:w="0" w:type="dxa"/>
          </w:tcMar>
        </w:tcPr>
        <w:p w14:paraId="33C8531C" w14:textId="77777777" w:rsidR="00401C03" w:rsidRPr="0026354F" w:rsidRDefault="00401C03" w:rsidP="00BF7F9A">
          <w:pPr>
            <w:pStyle w:val="Zpat"/>
            <w:jc w:val="center"/>
            <w:rPr>
              <w:rFonts w:cs="Arial"/>
              <w:sz w:val="18"/>
              <w:szCs w:val="18"/>
            </w:rPr>
          </w:pPr>
          <w:r w:rsidRPr="0026354F">
            <w:rPr>
              <w:rFonts w:cs="Arial"/>
              <w:sz w:val="18"/>
              <w:szCs w:val="18"/>
            </w:rPr>
            <w:t xml:space="preserve">VOP CZ, </w:t>
          </w:r>
          <w:proofErr w:type="spellStart"/>
          <w:r w:rsidRPr="0026354F">
            <w:rPr>
              <w:rFonts w:cs="Arial"/>
              <w:sz w:val="18"/>
              <w:szCs w:val="18"/>
            </w:rPr>
            <w:t>s.p</w:t>
          </w:r>
          <w:proofErr w:type="spellEnd"/>
          <w:r w:rsidRPr="0026354F">
            <w:rPr>
              <w:rFonts w:cs="Arial"/>
              <w:sz w:val="18"/>
              <w:szCs w:val="18"/>
            </w:rPr>
            <w:t>., Dukelská 102, 74</w:t>
          </w:r>
          <w:r w:rsidR="00BF7F9A">
            <w:rPr>
              <w:rFonts w:cs="Arial"/>
              <w:sz w:val="18"/>
              <w:szCs w:val="18"/>
            </w:rPr>
            <w:t>2</w:t>
          </w:r>
          <w:r w:rsidRPr="0026354F">
            <w:rPr>
              <w:rFonts w:cs="Arial"/>
              <w:sz w:val="18"/>
              <w:szCs w:val="18"/>
            </w:rPr>
            <w:t xml:space="preserve"> </w:t>
          </w:r>
          <w:proofErr w:type="gramStart"/>
          <w:r w:rsidRPr="0026354F">
            <w:rPr>
              <w:rFonts w:cs="Arial"/>
              <w:sz w:val="18"/>
              <w:szCs w:val="18"/>
            </w:rPr>
            <w:t>4</w:t>
          </w:r>
          <w:r w:rsidR="00BF7F9A">
            <w:rPr>
              <w:rFonts w:cs="Arial"/>
              <w:sz w:val="18"/>
              <w:szCs w:val="18"/>
            </w:rPr>
            <w:t xml:space="preserve">2 </w:t>
          </w:r>
          <w:r w:rsidRPr="0026354F">
            <w:rPr>
              <w:rFonts w:cs="Arial"/>
              <w:sz w:val="18"/>
              <w:szCs w:val="18"/>
            </w:rPr>
            <w:t xml:space="preserve"> Šenov</w:t>
          </w:r>
          <w:proofErr w:type="gramEnd"/>
          <w:r w:rsidRPr="0026354F">
            <w:rPr>
              <w:rFonts w:cs="Arial"/>
              <w:sz w:val="18"/>
              <w:szCs w:val="18"/>
            </w:rPr>
            <w:t xml:space="preserve"> u Nového Jičína</w:t>
          </w:r>
        </w:p>
      </w:tc>
    </w:tr>
  </w:tbl>
  <w:p w14:paraId="713AFB68" w14:textId="77777777" w:rsidR="000E4095" w:rsidRPr="006A4C24" w:rsidRDefault="000E4095" w:rsidP="000E4095">
    <w:pPr>
      <w:pStyle w:val="Zpat"/>
      <w:tabs>
        <w:tab w:val="left" w:pos="504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05D3" w14:textId="77777777" w:rsidR="009776D3" w:rsidRDefault="009776D3">
      <w:r>
        <w:separator/>
      </w:r>
    </w:p>
  </w:footnote>
  <w:footnote w:type="continuationSeparator" w:id="0">
    <w:p w14:paraId="5144A33C" w14:textId="77777777" w:rsidR="009776D3" w:rsidRDefault="0097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CC10" w14:textId="77777777" w:rsidR="00487F31" w:rsidRDefault="00BF7F9A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4575D93" wp14:editId="16ADA2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619250"/>
          <wp:effectExtent l="0" t="0" r="9525" b="0"/>
          <wp:wrapNone/>
          <wp:docPr id="1" name="obrázek 1" descr="VOP_CID_hlapa_sablo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P_CID_hlapa_sablo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D9"/>
    <w:multiLevelType w:val="hybridMultilevel"/>
    <w:tmpl w:val="479C94A0"/>
    <w:lvl w:ilvl="0" w:tplc="C8C003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D3D"/>
    <w:multiLevelType w:val="hybridMultilevel"/>
    <w:tmpl w:val="AE9E8D2C"/>
    <w:lvl w:ilvl="0" w:tplc="3C6A1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381A"/>
    <w:multiLevelType w:val="multilevel"/>
    <w:tmpl w:val="EC7AB7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 w15:restartNumberingAfterBreak="0">
    <w:nsid w:val="395D5675"/>
    <w:multiLevelType w:val="multilevel"/>
    <w:tmpl w:val="261EBE3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4" w15:restartNumberingAfterBreak="0">
    <w:nsid w:val="492B4C93"/>
    <w:multiLevelType w:val="multilevel"/>
    <w:tmpl w:val="31E0A7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5043622E"/>
    <w:multiLevelType w:val="multilevel"/>
    <w:tmpl w:val="B500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60B42EE0"/>
    <w:multiLevelType w:val="hybridMultilevel"/>
    <w:tmpl w:val="76F4DE28"/>
    <w:lvl w:ilvl="0" w:tplc="801ADFAC">
      <w:start w:val="1"/>
      <w:numFmt w:val="bullet"/>
      <w:lvlText w:val="-"/>
      <w:lvlJc w:val="left"/>
      <w:pPr>
        <w:ind w:left="7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8B10AAF"/>
    <w:multiLevelType w:val="hybridMultilevel"/>
    <w:tmpl w:val="E3D86D94"/>
    <w:lvl w:ilvl="0" w:tplc="3A900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86C"/>
    <w:multiLevelType w:val="hybridMultilevel"/>
    <w:tmpl w:val="4A700DF0"/>
    <w:lvl w:ilvl="0" w:tplc="A472370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647336">
    <w:abstractNumId w:val="1"/>
  </w:num>
  <w:num w:numId="2" w16cid:durableId="58407420">
    <w:abstractNumId w:val="7"/>
  </w:num>
  <w:num w:numId="3" w16cid:durableId="1168400425">
    <w:abstractNumId w:val="0"/>
  </w:num>
  <w:num w:numId="4" w16cid:durableId="537543947">
    <w:abstractNumId w:val="8"/>
  </w:num>
  <w:num w:numId="5" w16cid:durableId="789470995">
    <w:abstractNumId w:val="5"/>
  </w:num>
  <w:num w:numId="6" w16cid:durableId="713887860">
    <w:abstractNumId w:val="2"/>
  </w:num>
  <w:num w:numId="7" w16cid:durableId="1639646246">
    <w:abstractNumId w:val="4"/>
  </w:num>
  <w:num w:numId="8" w16cid:durableId="229966076">
    <w:abstractNumId w:val="3"/>
  </w:num>
  <w:num w:numId="9" w16cid:durableId="119687263">
    <w:abstractNumId w:val="7"/>
  </w:num>
  <w:num w:numId="10" w16cid:durableId="730467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9A"/>
    <w:rsid w:val="00002DF0"/>
    <w:rsid w:val="00015B47"/>
    <w:rsid w:val="00025A4D"/>
    <w:rsid w:val="0004616B"/>
    <w:rsid w:val="0005759A"/>
    <w:rsid w:val="00072841"/>
    <w:rsid w:val="00092B4A"/>
    <w:rsid w:val="000B33FF"/>
    <w:rsid w:val="000C2DAA"/>
    <w:rsid w:val="000E4095"/>
    <w:rsid w:val="000E41EB"/>
    <w:rsid w:val="00100413"/>
    <w:rsid w:val="00116D7C"/>
    <w:rsid w:val="00153C0B"/>
    <w:rsid w:val="00165794"/>
    <w:rsid w:val="00183F7E"/>
    <w:rsid w:val="0018632B"/>
    <w:rsid w:val="00186E2A"/>
    <w:rsid w:val="001A5F75"/>
    <w:rsid w:val="001B3310"/>
    <w:rsid w:val="001B44EB"/>
    <w:rsid w:val="001B4764"/>
    <w:rsid w:val="001D5A6D"/>
    <w:rsid w:val="001F53F6"/>
    <w:rsid w:val="00207F1A"/>
    <w:rsid w:val="002178DF"/>
    <w:rsid w:val="002260FE"/>
    <w:rsid w:val="0026354F"/>
    <w:rsid w:val="00265C2C"/>
    <w:rsid w:val="00276844"/>
    <w:rsid w:val="00282E66"/>
    <w:rsid w:val="00285C25"/>
    <w:rsid w:val="002865A4"/>
    <w:rsid w:val="002C271D"/>
    <w:rsid w:val="002D1CB0"/>
    <w:rsid w:val="002D5C00"/>
    <w:rsid w:val="002E2F31"/>
    <w:rsid w:val="002F7642"/>
    <w:rsid w:val="003002B0"/>
    <w:rsid w:val="003251B2"/>
    <w:rsid w:val="00336C79"/>
    <w:rsid w:val="00346D24"/>
    <w:rsid w:val="00381D85"/>
    <w:rsid w:val="003A7E1B"/>
    <w:rsid w:val="003D7C18"/>
    <w:rsid w:val="003E1515"/>
    <w:rsid w:val="00400B7B"/>
    <w:rsid w:val="00401C03"/>
    <w:rsid w:val="00410A3F"/>
    <w:rsid w:val="00436DB1"/>
    <w:rsid w:val="00454941"/>
    <w:rsid w:val="00471D6D"/>
    <w:rsid w:val="00487F31"/>
    <w:rsid w:val="00490712"/>
    <w:rsid w:val="004949B7"/>
    <w:rsid w:val="004A0E97"/>
    <w:rsid w:val="004B1F1C"/>
    <w:rsid w:val="004E0F5D"/>
    <w:rsid w:val="004E5503"/>
    <w:rsid w:val="004F2F51"/>
    <w:rsid w:val="00517F4D"/>
    <w:rsid w:val="005676D0"/>
    <w:rsid w:val="00603315"/>
    <w:rsid w:val="006133F8"/>
    <w:rsid w:val="006233DF"/>
    <w:rsid w:val="0064267A"/>
    <w:rsid w:val="00687CAC"/>
    <w:rsid w:val="006A414F"/>
    <w:rsid w:val="006B40CB"/>
    <w:rsid w:val="006C6B8E"/>
    <w:rsid w:val="006D1588"/>
    <w:rsid w:val="006E7357"/>
    <w:rsid w:val="006F134D"/>
    <w:rsid w:val="006F215E"/>
    <w:rsid w:val="007135C1"/>
    <w:rsid w:val="0074147D"/>
    <w:rsid w:val="00763674"/>
    <w:rsid w:val="00763F84"/>
    <w:rsid w:val="00766B89"/>
    <w:rsid w:val="007803E7"/>
    <w:rsid w:val="007B123B"/>
    <w:rsid w:val="00801476"/>
    <w:rsid w:val="00824283"/>
    <w:rsid w:val="0083658A"/>
    <w:rsid w:val="00846A6C"/>
    <w:rsid w:val="0088689D"/>
    <w:rsid w:val="008E17AF"/>
    <w:rsid w:val="00901514"/>
    <w:rsid w:val="009776D3"/>
    <w:rsid w:val="009A67D3"/>
    <w:rsid w:val="009B047B"/>
    <w:rsid w:val="009C5943"/>
    <w:rsid w:val="00A06994"/>
    <w:rsid w:val="00A27287"/>
    <w:rsid w:val="00AA43B2"/>
    <w:rsid w:val="00AD2C3B"/>
    <w:rsid w:val="00B20ED1"/>
    <w:rsid w:val="00B24EED"/>
    <w:rsid w:val="00B34192"/>
    <w:rsid w:val="00B43508"/>
    <w:rsid w:val="00B459E0"/>
    <w:rsid w:val="00B66C96"/>
    <w:rsid w:val="00B671A4"/>
    <w:rsid w:val="00B71FF2"/>
    <w:rsid w:val="00B83049"/>
    <w:rsid w:val="00BA5447"/>
    <w:rsid w:val="00BC4BDC"/>
    <w:rsid w:val="00BC78D5"/>
    <w:rsid w:val="00BF7F9A"/>
    <w:rsid w:val="00C34182"/>
    <w:rsid w:val="00C44A84"/>
    <w:rsid w:val="00C83584"/>
    <w:rsid w:val="00C8729F"/>
    <w:rsid w:val="00C93E8C"/>
    <w:rsid w:val="00CF640F"/>
    <w:rsid w:val="00D03138"/>
    <w:rsid w:val="00D068DC"/>
    <w:rsid w:val="00D12916"/>
    <w:rsid w:val="00D44D77"/>
    <w:rsid w:val="00D5593A"/>
    <w:rsid w:val="00D661FB"/>
    <w:rsid w:val="00DA6094"/>
    <w:rsid w:val="00DE21C6"/>
    <w:rsid w:val="00E542D5"/>
    <w:rsid w:val="00EB7A6B"/>
    <w:rsid w:val="00EE16B5"/>
    <w:rsid w:val="00EF2BAC"/>
    <w:rsid w:val="00EF6583"/>
    <w:rsid w:val="00EF6C6D"/>
    <w:rsid w:val="00F172A0"/>
    <w:rsid w:val="00F36D1A"/>
    <w:rsid w:val="00F44A24"/>
    <w:rsid w:val="00F966C3"/>
    <w:rsid w:val="00FA698B"/>
    <w:rsid w:val="00FC6D37"/>
    <w:rsid w:val="00FE7EAB"/>
    <w:rsid w:val="00FF3FF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2DE29"/>
  <w15:docId w15:val="{89D84AA2-5651-4774-A3CE-ECB68E0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5A6D"/>
    <w:pPr>
      <w:spacing w:after="240" w:line="288" w:lineRule="auto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583"/>
    <w:pPr>
      <w:spacing w:after="0"/>
    </w:pPr>
    <w:rPr>
      <w:color w:val="7C7C7C"/>
      <w:sz w:val="20"/>
    </w:rPr>
  </w:style>
  <w:style w:type="table" w:styleId="Mkatabulky">
    <w:name w:val="Table Grid"/>
    <w:basedOn w:val="Normlntabulka"/>
    <w:rsid w:val="00EF658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F51"/>
    <w:pPr>
      <w:ind w:left="720"/>
      <w:contextualSpacing/>
    </w:pPr>
  </w:style>
  <w:style w:type="paragraph" w:styleId="Bezmezer">
    <w:name w:val="No Spacing"/>
    <w:uiPriority w:val="1"/>
    <w:qFormat/>
    <w:rsid w:val="002F76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ysucanova\Plocha\Vzory%20formul&#225;&#345;&#367;\VOP%20CZ%20&#353;ablona%20_voln&#253;%20li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VOP CZ šablona _volný list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CZ šablona 01</vt:lpstr>
    </vt:vector>
  </TitlesOfParts>
  <Company>EXACTDESIGN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CZ šablona 01</dc:title>
  <dc:creator>Klimčíková Ivana</dc:creator>
  <cp:lastModifiedBy>Karel Horník</cp:lastModifiedBy>
  <cp:revision>2</cp:revision>
  <dcterms:created xsi:type="dcterms:W3CDTF">2023-03-09T12:11:00Z</dcterms:created>
  <dcterms:modified xsi:type="dcterms:W3CDTF">2023-03-09T12:11:00Z</dcterms:modified>
</cp:coreProperties>
</file>