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0B5E7" w14:textId="63B57C73" w:rsidR="00993DA1" w:rsidRPr="00993DA1" w:rsidRDefault="00993DA1" w:rsidP="00993DA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cs-CZ"/>
        </w:rPr>
      </w:pPr>
      <w:r w:rsidRPr="00993DA1">
        <w:rPr>
          <w:rFonts w:ascii="Arial" w:eastAsia="Times New Roman" w:hAnsi="Arial" w:cs="Arial"/>
          <w:b/>
          <w:sz w:val="32"/>
          <w:szCs w:val="32"/>
          <w:lang w:eastAsia="cs-CZ"/>
        </w:rPr>
        <w:t xml:space="preserve">RÁMCOVÁ </w:t>
      </w:r>
      <w:r w:rsidR="00D806FB">
        <w:rPr>
          <w:rFonts w:ascii="Arial" w:eastAsia="Times New Roman" w:hAnsi="Arial" w:cs="Arial"/>
          <w:b/>
          <w:sz w:val="32"/>
          <w:szCs w:val="32"/>
          <w:lang w:eastAsia="cs-CZ"/>
        </w:rPr>
        <w:t>DOHODA</w:t>
      </w:r>
      <w:r w:rsidRPr="00993DA1">
        <w:rPr>
          <w:rFonts w:ascii="Arial" w:eastAsia="Times New Roman" w:hAnsi="Arial" w:cs="Arial"/>
          <w:b/>
          <w:sz w:val="32"/>
          <w:szCs w:val="32"/>
          <w:lang w:eastAsia="cs-CZ"/>
        </w:rPr>
        <w:t xml:space="preserve"> </w:t>
      </w:r>
      <w:r w:rsidR="00024F45">
        <w:rPr>
          <w:rFonts w:ascii="Arial" w:eastAsia="Times New Roman" w:hAnsi="Arial" w:cs="Arial"/>
          <w:b/>
          <w:sz w:val="32"/>
          <w:szCs w:val="32"/>
          <w:lang w:eastAsia="cs-CZ"/>
        </w:rPr>
        <w:t xml:space="preserve">O </w:t>
      </w:r>
      <w:r w:rsidR="0012716B">
        <w:rPr>
          <w:rFonts w:ascii="Arial" w:eastAsia="Times New Roman" w:hAnsi="Arial" w:cs="Arial"/>
          <w:b/>
          <w:sz w:val="32"/>
          <w:szCs w:val="32"/>
          <w:lang w:eastAsia="cs-CZ"/>
        </w:rPr>
        <w:t xml:space="preserve">OPRAVĚ </w:t>
      </w:r>
      <w:r w:rsidR="00AE5A36">
        <w:rPr>
          <w:rFonts w:ascii="Arial" w:eastAsia="Times New Roman" w:hAnsi="Arial" w:cs="Arial"/>
          <w:b/>
          <w:sz w:val="32"/>
          <w:szCs w:val="32"/>
          <w:lang w:eastAsia="cs-CZ"/>
        </w:rPr>
        <w:t xml:space="preserve">PŘEVODOVEK </w:t>
      </w:r>
      <w:r w:rsidR="005910EF">
        <w:rPr>
          <w:rFonts w:ascii="Arial" w:eastAsia="Times New Roman" w:hAnsi="Arial" w:cs="Arial"/>
          <w:b/>
          <w:sz w:val="32"/>
          <w:szCs w:val="32"/>
          <w:lang w:eastAsia="cs-CZ"/>
        </w:rPr>
        <w:t xml:space="preserve">A ROZVODOVEK </w:t>
      </w:r>
      <w:r w:rsidR="00AE5A36">
        <w:rPr>
          <w:rFonts w:ascii="Arial" w:eastAsia="Times New Roman" w:hAnsi="Arial" w:cs="Arial"/>
          <w:b/>
          <w:sz w:val="32"/>
          <w:szCs w:val="32"/>
          <w:lang w:eastAsia="cs-CZ"/>
        </w:rPr>
        <w:t>PRO</w:t>
      </w:r>
      <w:r w:rsidR="00517C89">
        <w:rPr>
          <w:rFonts w:ascii="Arial" w:eastAsia="Times New Roman" w:hAnsi="Arial" w:cs="Arial"/>
          <w:b/>
          <w:sz w:val="32"/>
          <w:szCs w:val="32"/>
          <w:lang w:eastAsia="cs-CZ"/>
        </w:rPr>
        <w:t xml:space="preserve"> VOJENSKOU PÁSOVOU TECHNIKU</w:t>
      </w:r>
    </w:p>
    <w:p w14:paraId="0CFF5DB3" w14:textId="2A930F36" w:rsidR="00993DA1" w:rsidRPr="00993DA1" w:rsidRDefault="00993DA1" w:rsidP="00993DA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</w:p>
    <w:p w14:paraId="3BBA5C64" w14:textId="5F2CBC3E" w:rsidR="00993DA1" w:rsidRPr="00993DA1" w:rsidRDefault="00993DA1" w:rsidP="00993DA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  <w:r w:rsidRPr="00FC38FD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 xml:space="preserve">č. </w:t>
      </w:r>
      <w:r w:rsidR="000923AB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19</w:t>
      </w:r>
      <w:r w:rsidR="00DA08FA" w:rsidRPr="00FC38FD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/</w:t>
      </w:r>
      <w:r w:rsidR="00FC38FD" w:rsidRPr="00FC38FD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2</w:t>
      </w:r>
      <w:r w:rsidR="000923AB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4</w:t>
      </w:r>
      <w:r w:rsidRPr="00993DA1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 xml:space="preserve"> </w:t>
      </w:r>
    </w:p>
    <w:p w14:paraId="7777434A" w14:textId="77777777" w:rsidR="00993DA1" w:rsidRPr="00993DA1" w:rsidRDefault="00993DA1" w:rsidP="00993DA1">
      <w:pPr>
        <w:suppressAutoHyphens/>
        <w:spacing w:after="0" w:line="240" w:lineRule="auto"/>
        <w:jc w:val="both"/>
        <w:rPr>
          <w:rFonts w:ascii="Arial" w:eastAsia="Times New Roman" w:hAnsi="Arial" w:cs="Arial"/>
          <w:iCs/>
          <w:kern w:val="1"/>
          <w:lang w:eastAsia="ar-SA"/>
        </w:rPr>
      </w:pPr>
    </w:p>
    <w:p w14:paraId="355D5B5B" w14:textId="5C4A37CB" w:rsidR="00993DA1" w:rsidRPr="005A398F" w:rsidRDefault="005A398F" w:rsidP="00993DA1">
      <w:pPr>
        <w:suppressAutoHyphens/>
        <w:spacing w:after="0" w:line="240" w:lineRule="auto"/>
        <w:jc w:val="both"/>
        <w:rPr>
          <w:rFonts w:ascii="Arial" w:eastAsia="Times New Roman" w:hAnsi="Arial" w:cs="Arial"/>
          <w:iCs/>
          <w:kern w:val="1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lang w:eastAsia="ar-SA"/>
        </w:rPr>
        <w:t xml:space="preserve">uzavřená mezi následujícími </w:t>
      </w:r>
      <w:r w:rsidR="00D806FB">
        <w:rPr>
          <w:rFonts w:ascii="Arial" w:eastAsia="Times New Roman" w:hAnsi="Arial" w:cs="Arial"/>
          <w:iCs/>
          <w:kern w:val="1"/>
          <w:lang w:eastAsia="ar-SA"/>
        </w:rPr>
        <w:t>účastníky</w:t>
      </w:r>
      <w:r w:rsidRPr="005A398F">
        <w:rPr>
          <w:rFonts w:ascii="Arial" w:eastAsia="Times New Roman" w:hAnsi="Arial" w:cs="Arial"/>
          <w:iCs/>
          <w:kern w:val="1"/>
          <w:lang w:eastAsia="ar-SA"/>
        </w:rPr>
        <w:t>:</w:t>
      </w:r>
    </w:p>
    <w:p w14:paraId="59867412" w14:textId="77777777" w:rsidR="00993DA1" w:rsidRPr="005A398F" w:rsidRDefault="00993DA1" w:rsidP="00993DA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iCs/>
          <w:kern w:val="1"/>
          <w:lang w:eastAsia="ar-SA"/>
        </w:rPr>
      </w:pPr>
    </w:p>
    <w:p w14:paraId="3D0EDFD8" w14:textId="77777777" w:rsidR="000923AB" w:rsidRPr="000923AB" w:rsidRDefault="000923AB" w:rsidP="000923AB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EAE3DDA" w14:textId="77777777" w:rsidR="000923AB" w:rsidRPr="000923AB" w:rsidRDefault="000923AB" w:rsidP="000923AB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0923AB">
        <w:rPr>
          <w:rFonts w:ascii="Arial" w:eastAsia="Times New Roman" w:hAnsi="Arial" w:cs="Arial"/>
          <w:b/>
          <w:bCs/>
          <w:snapToGrid w:val="0"/>
          <w:lang w:eastAsia="cs-CZ"/>
        </w:rPr>
        <w:t xml:space="preserve">VOP CZ, </w:t>
      </w:r>
      <w:proofErr w:type="spellStart"/>
      <w:r w:rsidRPr="000923AB">
        <w:rPr>
          <w:rFonts w:ascii="Arial" w:eastAsia="Times New Roman" w:hAnsi="Arial" w:cs="Arial"/>
          <w:b/>
          <w:bCs/>
          <w:snapToGrid w:val="0"/>
          <w:lang w:eastAsia="cs-CZ"/>
        </w:rPr>
        <w:t>s.p</w:t>
      </w:r>
      <w:proofErr w:type="spellEnd"/>
      <w:r w:rsidRPr="000923AB">
        <w:rPr>
          <w:rFonts w:ascii="Arial" w:eastAsia="Times New Roman" w:hAnsi="Arial" w:cs="Arial"/>
          <w:b/>
          <w:bCs/>
          <w:snapToGrid w:val="0"/>
          <w:lang w:eastAsia="cs-CZ"/>
        </w:rPr>
        <w:t>.</w:t>
      </w:r>
    </w:p>
    <w:p w14:paraId="7D87D2F8" w14:textId="77777777" w:rsidR="000923AB" w:rsidRPr="000923AB" w:rsidRDefault="000923AB" w:rsidP="000923AB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0923AB">
        <w:rPr>
          <w:rFonts w:ascii="Arial" w:eastAsia="Times New Roman" w:hAnsi="Arial" w:cs="Arial"/>
          <w:snapToGrid w:val="0"/>
          <w:lang w:eastAsia="cs-CZ"/>
        </w:rPr>
        <w:t>se sídlem Dukelská 102, Šenov u Nového Jičína, 742 42</w:t>
      </w:r>
    </w:p>
    <w:p w14:paraId="5EB5812F" w14:textId="77777777" w:rsidR="000923AB" w:rsidRPr="000923AB" w:rsidRDefault="000923AB" w:rsidP="000923AB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0923AB">
        <w:rPr>
          <w:rFonts w:ascii="Arial" w:eastAsia="Times New Roman" w:hAnsi="Arial" w:cs="Arial"/>
          <w:snapToGrid w:val="0"/>
          <w:lang w:eastAsia="cs-CZ"/>
        </w:rPr>
        <w:t xml:space="preserve">zapsaný v obch. rejstříku vedeném Krajským soudem v Ostravě pod </w:t>
      </w:r>
      <w:proofErr w:type="spellStart"/>
      <w:r w:rsidRPr="000923AB">
        <w:rPr>
          <w:rFonts w:ascii="Arial" w:eastAsia="Times New Roman" w:hAnsi="Arial" w:cs="Arial"/>
          <w:snapToGrid w:val="0"/>
          <w:lang w:eastAsia="cs-CZ"/>
        </w:rPr>
        <w:t>sp</w:t>
      </w:r>
      <w:proofErr w:type="spellEnd"/>
      <w:r w:rsidRPr="000923AB">
        <w:rPr>
          <w:rFonts w:ascii="Arial" w:eastAsia="Times New Roman" w:hAnsi="Arial" w:cs="Arial"/>
          <w:snapToGrid w:val="0"/>
          <w:lang w:eastAsia="cs-CZ"/>
        </w:rPr>
        <w:t>. zn. A XIV 150</w:t>
      </w:r>
    </w:p>
    <w:p w14:paraId="7429C31C" w14:textId="77777777" w:rsidR="000923AB" w:rsidRPr="000923AB" w:rsidRDefault="000923AB" w:rsidP="000923AB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0923AB">
        <w:rPr>
          <w:rFonts w:ascii="Arial" w:eastAsia="Times New Roman" w:hAnsi="Arial" w:cs="Arial"/>
          <w:snapToGrid w:val="0"/>
          <w:lang w:eastAsia="cs-CZ"/>
        </w:rPr>
        <w:t>IČO: 00000493, DIČ CZ00000493</w:t>
      </w:r>
    </w:p>
    <w:p w14:paraId="012EFD9D" w14:textId="2FDBE1D5" w:rsidR="000923AB" w:rsidRPr="000923AB" w:rsidRDefault="000923AB" w:rsidP="000923AB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0923AB">
        <w:rPr>
          <w:rFonts w:ascii="Arial" w:eastAsia="Times New Roman" w:hAnsi="Arial" w:cs="Arial"/>
          <w:snapToGrid w:val="0"/>
          <w:lang w:eastAsia="cs-CZ"/>
        </w:rPr>
        <w:t xml:space="preserve">bankovní spojení: </w:t>
      </w:r>
      <w:proofErr w:type="spellStart"/>
      <w:r w:rsidRPr="000923AB">
        <w:rPr>
          <w:rFonts w:ascii="Arial" w:eastAsia="Times New Roman" w:hAnsi="Arial" w:cs="Arial"/>
          <w:snapToGrid w:val="0"/>
          <w:lang w:eastAsia="cs-CZ"/>
        </w:rPr>
        <w:t>UniCredit</w:t>
      </w:r>
      <w:proofErr w:type="spellEnd"/>
      <w:r w:rsidRPr="000923AB">
        <w:rPr>
          <w:rFonts w:ascii="Arial" w:eastAsia="Times New Roman" w:hAnsi="Arial" w:cs="Arial"/>
          <w:snapToGrid w:val="0"/>
          <w:lang w:eastAsia="cs-CZ"/>
        </w:rPr>
        <w:t xml:space="preserve"> Bank Czech Republic and Slovakia a.s.,</w:t>
      </w:r>
    </w:p>
    <w:p w14:paraId="02C42E01" w14:textId="77777777" w:rsidR="000923AB" w:rsidRPr="000923AB" w:rsidRDefault="000923AB" w:rsidP="000923AB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0923AB">
        <w:rPr>
          <w:rFonts w:ascii="Arial" w:eastAsia="Times New Roman" w:hAnsi="Arial" w:cs="Arial"/>
          <w:snapToGrid w:val="0"/>
          <w:lang w:eastAsia="cs-CZ"/>
        </w:rPr>
        <w:t>číslo účtu: 5540150520/2700</w:t>
      </w:r>
    </w:p>
    <w:p w14:paraId="3B259828" w14:textId="77777777" w:rsidR="000923AB" w:rsidRPr="000923AB" w:rsidRDefault="000923AB" w:rsidP="000923AB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0923AB">
        <w:rPr>
          <w:rFonts w:ascii="Arial" w:eastAsia="Times New Roman" w:hAnsi="Arial" w:cs="Arial"/>
          <w:snapToGrid w:val="0"/>
          <w:lang w:eastAsia="cs-CZ"/>
        </w:rPr>
        <w:t xml:space="preserve">zastoupený Ing. Bc. Martinem </w:t>
      </w:r>
      <w:proofErr w:type="spellStart"/>
      <w:r w:rsidRPr="000923AB">
        <w:rPr>
          <w:rFonts w:ascii="Arial" w:eastAsia="Times New Roman" w:hAnsi="Arial" w:cs="Arial"/>
          <w:snapToGrid w:val="0"/>
          <w:lang w:eastAsia="cs-CZ"/>
        </w:rPr>
        <w:t>Šturalou</w:t>
      </w:r>
      <w:proofErr w:type="spellEnd"/>
      <w:r w:rsidRPr="000923AB">
        <w:rPr>
          <w:rFonts w:ascii="Arial" w:eastAsia="Times New Roman" w:hAnsi="Arial" w:cs="Arial"/>
          <w:snapToGrid w:val="0"/>
          <w:lang w:eastAsia="cs-CZ"/>
        </w:rPr>
        <w:t>, pověřeným výkonem funkce ředitele podniku a</w:t>
      </w:r>
    </w:p>
    <w:p w14:paraId="2C4B19EC" w14:textId="21736333" w:rsidR="000923AB" w:rsidRPr="000923AB" w:rsidRDefault="000923AB" w:rsidP="000923AB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0923AB">
        <w:rPr>
          <w:rFonts w:ascii="Arial" w:eastAsia="Times New Roman" w:hAnsi="Arial" w:cs="Arial"/>
          <w:snapToGrid w:val="0"/>
          <w:lang w:eastAsia="cs-CZ"/>
        </w:rPr>
        <w:t xml:space="preserve">Ing. Romanem </w:t>
      </w:r>
      <w:proofErr w:type="spellStart"/>
      <w:r w:rsidRPr="000923AB">
        <w:rPr>
          <w:rFonts w:ascii="Arial" w:eastAsia="Times New Roman" w:hAnsi="Arial" w:cs="Arial"/>
          <w:snapToGrid w:val="0"/>
          <w:lang w:eastAsia="cs-CZ"/>
        </w:rPr>
        <w:t>Dudašem</w:t>
      </w:r>
      <w:proofErr w:type="spellEnd"/>
      <w:r w:rsidRPr="000923AB">
        <w:rPr>
          <w:rFonts w:ascii="Arial" w:eastAsia="Times New Roman" w:hAnsi="Arial" w:cs="Arial"/>
          <w:snapToGrid w:val="0"/>
          <w:lang w:eastAsia="cs-CZ"/>
        </w:rPr>
        <w:t>, ředitelem nákupu a logistiky na základě pověření</w:t>
      </w:r>
    </w:p>
    <w:p w14:paraId="14656E39" w14:textId="7C24EE6E" w:rsidR="00993DA1" w:rsidRPr="0012716B" w:rsidRDefault="000923AB" w:rsidP="000923AB">
      <w:pPr>
        <w:suppressAutoHyphens/>
        <w:spacing w:after="0" w:line="360" w:lineRule="auto"/>
        <w:ind w:left="567"/>
        <w:jc w:val="center"/>
        <w:rPr>
          <w:rFonts w:ascii="Arial" w:eastAsia="Times New Roman" w:hAnsi="Arial" w:cs="Arial"/>
          <w:iCs/>
          <w:kern w:val="1"/>
          <w:lang w:eastAsia="ar-SA"/>
        </w:rPr>
      </w:pPr>
      <w:r w:rsidRPr="000923AB">
        <w:rPr>
          <w:rFonts w:ascii="Arial" w:eastAsia="Times New Roman" w:hAnsi="Arial" w:cs="Arial"/>
          <w:snapToGrid w:val="0"/>
          <w:lang w:eastAsia="cs-CZ"/>
        </w:rPr>
        <w:t>ze dne 3. 7. 2023</w:t>
      </w:r>
    </w:p>
    <w:p w14:paraId="12423AB4" w14:textId="71FF459F" w:rsidR="00993DA1" w:rsidRPr="005A398F" w:rsidRDefault="00993DA1" w:rsidP="0019114E">
      <w:pPr>
        <w:suppressAutoHyphens/>
        <w:spacing w:after="0" w:line="360" w:lineRule="auto"/>
        <w:ind w:firstLine="567"/>
        <w:rPr>
          <w:rFonts w:ascii="Arial" w:eastAsia="Times New Roman" w:hAnsi="Arial" w:cs="Arial"/>
          <w:iCs/>
          <w:kern w:val="1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lang w:eastAsia="ar-SA"/>
        </w:rPr>
        <w:t xml:space="preserve">(dále jen </w:t>
      </w:r>
      <w:r w:rsidRPr="00F72DE2">
        <w:rPr>
          <w:rFonts w:ascii="Arial" w:eastAsia="Times New Roman" w:hAnsi="Arial" w:cs="Arial"/>
          <w:b/>
          <w:bCs/>
          <w:i/>
          <w:kern w:val="1"/>
          <w:lang w:eastAsia="ar-SA"/>
        </w:rPr>
        <w:t>„</w:t>
      </w:r>
      <w:r w:rsidR="0012716B">
        <w:rPr>
          <w:rFonts w:ascii="Arial" w:eastAsia="Times New Roman" w:hAnsi="Arial" w:cs="Arial"/>
          <w:b/>
          <w:bCs/>
          <w:i/>
          <w:kern w:val="1"/>
          <w:lang w:eastAsia="ar-SA"/>
        </w:rPr>
        <w:t>Objednate</w:t>
      </w:r>
      <w:r w:rsidR="000D7D4B">
        <w:rPr>
          <w:rFonts w:ascii="Arial" w:eastAsia="Times New Roman" w:hAnsi="Arial" w:cs="Arial"/>
          <w:b/>
          <w:bCs/>
          <w:i/>
          <w:kern w:val="1"/>
          <w:lang w:eastAsia="ar-SA"/>
        </w:rPr>
        <w:t>l</w:t>
      </w:r>
      <w:r w:rsidRPr="00F72DE2">
        <w:rPr>
          <w:rFonts w:ascii="Arial" w:eastAsia="Times New Roman" w:hAnsi="Arial" w:cs="Arial"/>
          <w:b/>
          <w:bCs/>
          <w:i/>
          <w:kern w:val="1"/>
          <w:lang w:eastAsia="ar-SA"/>
        </w:rPr>
        <w:t>“</w:t>
      </w:r>
      <w:r w:rsidR="005A398F" w:rsidRPr="005A398F">
        <w:rPr>
          <w:rFonts w:ascii="Arial" w:eastAsia="Times New Roman" w:hAnsi="Arial" w:cs="Arial"/>
          <w:iCs/>
          <w:kern w:val="1"/>
          <w:lang w:eastAsia="ar-SA"/>
        </w:rPr>
        <w:t>, na straně jedné</w:t>
      </w:r>
      <w:r w:rsidRPr="005A398F">
        <w:rPr>
          <w:rFonts w:ascii="Arial" w:eastAsia="Times New Roman" w:hAnsi="Arial" w:cs="Arial"/>
          <w:iCs/>
          <w:kern w:val="1"/>
          <w:lang w:eastAsia="ar-SA"/>
        </w:rPr>
        <w:t>)</w:t>
      </w:r>
    </w:p>
    <w:p w14:paraId="0E486D21" w14:textId="2CAE441D" w:rsidR="00FC7D6E" w:rsidRPr="005A398F" w:rsidRDefault="00FC7D6E" w:rsidP="000A4C23">
      <w:pPr>
        <w:suppressAutoHyphens/>
        <w:spacing w:after="0" w:line="360" w:lineRule="auto"/>
        <w:ind w:firstLine="709"/>
        <w:rPr>
          <w:rFonts w:ascii="Arial" w:eastAsia="Times New Roman" w:hAnsi="Arial" w:cs="Arial"/>
          <w:iCs/>
          <w:kern w:val="1"/>
          <w:lang w:eastAsia="ar-SA"/>
        </w:rPr>
      </w:pPr>
    </w:p>
    <w:p w14:paraId="3FE93A29" w14:textId="6DEA0A72" w:rsidR="00993DA1" w:rsidRPr="005A398F" w:rsidRDefault="005A398F" w:rsidP="000A4C23">
      <w:pPr>
        <w:suppressAutoHyphens/>
        <w:spacing w:after="0" w:line="360" w:lineRule="auto"/>
        <w:rPr>
          <w:rFonts w:ascii="Arial" w:eastAsia="Times New Roman" w:hAnsi="Arial" w:cs="Arial"/>
          <w:iCs/>
          <w:kern w:val="1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lang w:eastAsia="ar-SA"/>
        </w:rPr>
        <w:t>a</w:t>
      </w:r>
    </w:p>
    <w:p w14:paraId="02ADDB29" w14:textId="77777777" w:rsidR="000A4C23" w:rsidRPr="005A398F" w:rsidRDefault="000A4C23" w:rsidP="000A4C23">
      <w:pPr>
        <w:suppressAutoHyphens/>
        <w:spacing w:after="0" w:line="360" w:lineRule="auto"/>
        <w:rPr>
          <w:rFonts w:ascii="Arial" w:eastAsia="Times New Roman" w:hAnsi="Arial" w:cs="Arial"/>
          <w:iCs/>
          <w:kern w:val="1"/>
          <w:lang w:eastAsia="ar-SA"/>
        </w:rPr>
      </w:pPr>
    </w:p>
    <w:p w14:paraId="7169032B" w14:textId="77777777" w:rsidR="00993DA1" w:rsidRPr="005A398F" w:rsidRDefault="00993DA1" w:rsidP="00F30173">
      <w:pPr>
        <w:numPr>
          <w:ilvl w:val="0"/>
          <w:numId w:val="4"/>
        </w:numPr>
        <w:suppressAutoHyphens/>
        <w:spacing w:after="0" w:line="360" w:lineRule="auto"/>
        <w:ind w:left="567" w:hanging="567"/>
        <w:jc w:val="center"/>
        <w:rPr>
          <w:rFonts w:ascii="Arial" w:eastAsia="Times New Roman" w:hAnsi="Arial" w:cs="Arial"/>
          <w:b/>
          <w:iCs/>
          <w:kern w:val="1"/>
          <w:highlight w:val="yellow"/>
          <w:lang w:eastAsia="ar-SA"/>
        </w:rPr>
      </w:pPr>
      <w:r w:rsidRPr="005A398F">
        <w:rPr>
          <w:rFonts w:ascii="Arial" w:eastAsia="Times New Roman" w:hAnsi="Arial" w:cs="Arial"/>
          <w:b/>
          <w:iCs/>
          <w:kern w:val="1"/>
          <w:highlight w:val="yellow"/>
          <w:lang w:eastAsia="ar-SA"/>
        </w:rPr>
        <w:t>..............…………</w:t>
      </w:r>
    </w:p>
    <w:p w14:paraId="38713C00" w14:textId="1697B460" w:rsidR="000A4C23" w:rsidRPr="005A398F" w:rsidRDefault="000A4C23" w:rsidP="00F30173">
      <w:pPr>
        <w:suppressAutoHyphens/>
        <w:spacing w:after="0" w:line="360" w:lineRule="auto"/>
        <w:ind w:firstLine="567"/>
        <w:jc w:val="center"/>
        <w:rPr>
          <w:rFonts w:ascii="Arial" w:eastAsia="Times New Roman" w:hAnsi="Arial" w:cs="Arial"/>
          <w:iCs/>
          <w:kern w:val="1"/>
          <w:highlight w:val="yellow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 xml:space="preserve">se sídlem </w:t>
      </w:r>
      <w:r w:rsidR="0019114E"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…………….</w:t>
      </w:r>
    </w:p>
    <w:p w14:paraId="6B179AF9" w14:textId="0A6B1B31" w:rsidR="000A4C23" w:rsidRPr="005A398F" w:rsidRDefault="000A4C23" w:rsidP="00F30173">
      <w:pPr>
        <w:keepNext/>
        <w:suppressAutoHyphens/>
        <w:spacing w:after="0" w:line="360" w:lineRule="auto"/>
        <w:ind w:firstLine="567"/>
        <w:jc w:val="center"/>
        <w:outlineLvl w:val="0"/>
        <w:rPr>
          <w:rFonts w:ascii="Arial" w:eastAsia="Times New Roman" w:hAnsi="Arial" w:cs="Arial"/>
          <w:iCs/>
          <w:kern w:val="1"/>
          <w:highlight w:val="yellow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IČ</w:t>
      </w:r>
      <w:r w:rsidR="005C734A">
        <w:rPr>
          <w:rFonts w:ascii="Arial" w:eastAsia="Times New Roman" w:hAnsi="Arial" w:cs="Arial"/>
          <w:iCs/>
          <w:kern w:val="1"/>
          <w:highlight w:val="yellow"/>
          <w:lang w:eastAsia="ar-SA"/>
        </w:rPr>
        <w:t>O</w:t>
      </w: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 xml:space="preserve">: </w:t>
      </w:r>
      <w:r w:rsidR="0019114E"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…………</w:t>
      </w: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, DIČ: CZ</w:t>
      </w:r>
      <w:r w:rsidR="0019114E"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………..</w:t>
      </w:r>
    </w:p>
    <w:p w14:paraId="03A12D89" w14:textId="212276EB" w:rsidR="000A4C23" w:rsidRPr="005A398F" w:rsidRDefault="000A4C23" w:rsidP="00F30173">
      <w:pPr>
        <w:keepNext/>
        <w:suppressAutoHyphens/>
        <w:spacing w:after="0" w:line="360" w:lineRule="auto"/>
        <w:ind w:firstLine="567"/>
        <w:jc w:val="center"/>
        <w:outlineLvl w:val="0"/>
        <w:rPr>
          <w:rFonts w:ascii="Arial" w:eastAsia="Times New Roman" w:hAnsi="Arial" w:cs="Arial"/>
          <w:iCs/>
          <w:kern w:val="1"/>
          <w:highlight w:val="yellow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 xml:space="preserve">zapsaný v obch. rejstříku vedeném </w:t>
      </w:r>
      <w:r w:rsidR="0019114E"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……….</w:t>
      </w: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 xml:space="preserve">, oddíl </w:t>
      </w:r>
      <w:r w:rsidR="0019114E"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….</w:t>
      </w: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 xml:space="preserve">, </w:t>
      </w:r>
      <w:proofErr w:type="spellStart"/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vl</w:t>
      </w:r>
      <w:proofErr w:type="spellEnd"/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 xml:space="preserve">. </w:t>
      </w:r>
      <w:r w:rsidR="0019114E"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….</w:t>
      </w:r>
    </w:p>
    <w:p w14:paraId="4D31E345" w14:textId="6568423C" w:rsidR="000A4C23" w:rsidRPr="005A398F" w:rsidRDefault="000A4C23" w:rsidP="00F30173">
      <w:pPr>
        <w:suppressAutoHyphens/>
        <w:spacing w:after="0" w:line="360" w:lineRule="auto"/>
        <w:ind w:left="567"/>
        <w:jc w:val="center"/>
        <w:rPr>
          <w:rFonts w:ascii="Arial" w:eastAsia="Times New Roman" w:hAnsi="Arial" w:cs="Arial"/>
          <w:iCs/>
          <w:kern w:val="1"/>
          <w:highlight w:val="yellow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 xml:space="preserve">bankovní spojení: </w:t>
      </w:r>
      <w:r w:rsidR="0019114E"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…………….</w:t>
      </w:r>
    </w:p>
    <w:p w14:paraId="3E021147" w14:textId="010A612A" w:rsidR="00993DA1" w:rsidRPr="005A398F" w:rsidRDefault="000A4C23" w:rsidP="00F30173">
      <w:pPr>
        <w:suppressAutoHyphens/>
        <w:spacing w:after="0" w:line="360" w:lineRule="auto"/>
        <w:ind w:left="567"/>
        <w:jc w:val="center"/>
        <w:rPr>
          <w:rFonts w:ascii="Arial" w:eastAsia="Times New Roman" w:hAnsi="Arial" w:cs="Arial"/>
          <w:iCs/>
          <w:kern w:val="1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 xml:space="preserve">zastoupený: </w:t>
      </w:r>
      <w:r w:rsidR="0019114E"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……………….</w:t>
      </w:r>
    </w:p>
    <w:p w14:paraId="705DA53C" w14:textId="1ECFDAFB" w:rsidR="00993DA1" w:rsidRPr="005A398F" w:rsidRDefault="00993DA1" w:rsidP="00F30173">
      <w:pPr>
        <w:suppressAutoHyphens/>
        <w:spacing w:after="0" w:line="360" w:lineRule="auto"/>
        <w:ind w:firstLine="567"/>
        <w:jc w:val="center"/>
        <w:rPr>
          <w:rFonts w:ascii="Arial" w:eastAsia="Times New Roman" w:hAnsi="Arial" w:cs="Arial"/>
          <w:iCs/>
          <w:kern w:val="1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lang w:eastAsia="ar-SA"/>
        </w:rPr>
        <w:t xml:space="preserve">(dále jen </w:t>
      </w:r>
      <w:r w:rsidRPr="00F72DE2">
        <w:rPr>
          <w:rFonts w:ascii="Arial" w:eastAsia="Times New Roman" w:hAnsi="Arial" w:cs="Arial"/>
          <w:b/>
          <w:bCs/>
          <w:i/>
          <w:kern w:val="1"/>
          <w:lang w:eastAsia="ar-SA"/>
        </w:rPr>
        <w:t>„</w:t>
      </w:r>
      <w:r w:rsidR="0012716B">
        <w:rPr>
          <w:rFonts w:ascii="Arial" w:eastAsia="Times New Roman" w:hAnsi="Arial" w:cs="Arial"/>
          <w:b/>
          <w:bCs/>
          <w:i/>
          <w:kern w:val="1"/>
          <w:lang w:eastAsia="ar-SA"/>
        </w:rPr>
        <w:t>Zhotovitel 1</w:t>
      </w:r>
      <w:r w:rsidRPr="00F72DE2">
        <w:rPr>
          <w:rFonts w:ascii="Arial" w:eastAsia="Times New Roman" w:hAnsi="Arial" w:cs="Arial"/>
          <w:b/>
          <w:bCs/>
          <w:i/>
          <w:kern w:val="1"/>
          <w:lang w:eastAsia="ar-SA"/>
        </w:rPr>
        <w:t>“</w:t>
      </w:r>
      <w:r w:rsidRPr="005A398F">
        <w:rPr>
          <w:rFonts w:ascii="Arial" w:eastAsia="Times New Roman" w:hAnsi="Arial" w:cs="Arial"/>
          <w:iCs/>
          <w:kern w:val="1"/>
          <w:lang w:eastAsia="ar-SA"/>
        </w:rPr>
        <w:t>)</w:t>
      </w:r>
    </w:p>
    <w:p w14:paraId="15A21C32" w14:textId="2B4A21A6" w:rsidR="008F229F" w:rsidRPr="005A398F" w:rsidRDefault="008F229F" w:rsidP="0019114E">
      <w:pPr>
        <w:suppressAutoHyphens/>
        <w:spacing w:after="0" w:line="360" w:lineRule="auto"/>
        <w:ind w:firstLine="567"/>
        <w:rPr>
          <w:rFonts w:ascii="Arial" w:eastAsia="Times New Roman" w:hAnsi="Arial" w:cs="Arial"/>
          <w:iCs/>
          <w:kern w:val="1"/>
          <w:lang w:eastAsia="ar-SA"/>
        </w:rPr>
      </w:pPr>
    </w:p>
    <w:p w14:paraId="7F659BB6" w14:textId="77777777" w:rsidR="008F229F" w:rsidRPr="005A398F" w:rsidRDefault="008F229F" w:rsidP="008F229F">
      <w:pPr>
        <w:suppressAutoHyphens/>
        <w:spacing w:after="0" w:line="360" w:lineRule="auto"/>
        <w:rPr>
          <w:rFonts w:ascii="Arial" w:eastAsia="Times New Roman" w:hAnsi="Arial" w:cs="Arial"/>
          <w:iCs/>
          <w:kern w:val="1"/>
          <w:lang w:eastAsia="ar-SA"/>
        </w:rPr>
      </w:pPr>
    </w:p>
    <w:p w14:paraId="7813A247" w14:textId="77777777" w:rsidR="008F229F" w:rsidRPr="005A398F" w:rsidRDefault="008F229F" w:rsidP="00F30173">
      <w:pPr>
        <w:numPr>
          <w:ilvl w:val="0"/>
          <w:numId w:val="4"/>
        </w:numPr>
        <w:suppressAutoHyphens/>
        <w:spacing w:after="0" w:line="360" w:lineRule="auto"/>
        <w:ind w:left="567" w:hanging="567"/>
        <w:jc w:val="center"/>
        <w:rPr>
          <w:rFonts w:ascii="Arial" w:eastAsia="Times New Roman" w:hAnsi="Arial" w:cs="Arial"/>
          <w:b/>
          <w:iCs/>
          <w:kern w:val="1"/>
          <w:highlight w:val="yellow"/>
          <w:lang w:eastAsia="ar-SA"/>
        </w:rPr>
      </w:pPr>
      <w:r w:rsidRPr="005A398F">
        <w:rPr>
          <w:rFonts w:ascii="Arial" w:eastAsia="Times New Roman" w:hAnsi="Arial" w:cs="Arial"/>
          <w:b/>
          <w:iCs/>
          <w:kern w:val="1"/>
          <w:highlight w:val="yellow"/>
          <w:lang w:eastAsia="ar-SA"/>
        </w:rPr>
        <w:t>..............…………</w:t>
      </w:r>
    </w:p>
    <w:p w14:paraId="24458617" w14:textId="77777777" w:rsidR="008F229F" w:rsidRPr="005A398F" w:rsidRDefault="008F229F" w:rsidP="00F30173">
      <w:pPr>
        <w:suppressAutoHyphens/>
        <w:spacing w:after="0" w:line="360" w:lineRule="auto"/>
        <w:ind w:firstLine="567"/>
        <w:jc w:val="center"/>
        <w:rPr>
          <w:rFonts w:ascii="Arial" w:eastAsia="Times New Roman" w:hAnsi="Arial" w:cs="Arial"/>
          <w:iCs/>
          <w:kern w:val="1"/>
          <w:highlight w:val="yellow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se sídlem …………….</w:t>
      </w:r>
    </w:p>
    <w:p w14:paraId="1A35E36B" w14:textId="49FEECEF" w:rsidR="008F229F" w:rsidRPr="005A398F" w:rsidRDefault="008F229F" w:rsidP="00F30173">
      <w:pPr>
        <w:keepNext/>
        <w:suppressAutoHyphens/>
        <w:spacing w:after="0" w:line="360" w:lineRule="auto"/>
        <w:ind w:firstLine="567"/>
        <w:jc w:val="center"/>
        <w:outlineLvl w:val="0"/>
        <w:rPr>
          <w:rFonts w:ascii="Arial" w:eastAsia="Times New Roman" w:hAnsi="Arial" w:cs="Arial"/>
          <w:iCs/>
          <w:kern w:val="1"/>
          <w:highlight w:val="yellow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IČ</w:t>
      </w:r>
      <w:r w:rsidR="005C734A">
        <w:rPr>
          <w:rFonts w:ascii="Arial" w:eastAsia="Times New Roman" w:hAnsi="Arial" w:cs="Arial"/>
          <w:iCs/>
          <w:kern w:val="1"/>
          <w:highlight w:val="yellow"/>
          <w:lang w:eastAsia="ar-SA"/>
        </w:rPr>
        <w:t>O</w:t>
      </w: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: …………, DIČ: CZ………..</w:t>
      </w:r>
    </w:p>
    <w:p w14:paraId="20624927" w14:textId="77777777" w:rsidR="008F229F" w:rsidRPr="005A398F" w:rsidRDefault="008F229F" w:rsidP="00F30173">
      <w:pPr>
        <w:keepNext/>
        <w:suppressAutoHyphens/>
        <w:spacing w:after="0" w:line="360" w:lineRule="auto"/>
        <w:ind w:firstLine="567"/>
        <w:jc w:val="center"/>
        <w:outlineLvl w:val="0"/>
        <w:rPr>
          <w:rFonts w:ascii="Arial" w:eastAsia="Times New Roman" w:hAnsi="Arial" w:cs="Arial"/>
          <w:iCs/>
          <w:kern w:val="1"/>
          <w:highlight w:val="yellow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 xml:space="preserve">zapsaný v obch. rejstříku vedeném ………., oddíl …., </w:t>
      </w:r>
      <w:proofErr w:type="spellStart"/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vl</w:t>
      </w:r>
      <w:proofErr w:type="spellEnd"/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. ….</w:t>
      </w:r>
    </w:p>
    <w:p w14:paraId="759D295E" w14:textId="77777777" w:rsidR="008F229F" w:rsidRPr="005A398F" w:rsidRDefault="008F229F" w:rsidP="00F30173">
      <w:pPr>
        <w:suppressAutoHyphens/>
        <w:spacing w:after="0" w:line="360" w:lineRule="auto"/>
        <w:ind w:left="567"/>
        <w:jc w:val="center"/>
        <w:rPr>
          <w:rFonts w:ascii="Arial" w:eastAsia="Times New Roman" w:hAnsi="Arial" w:cs="Arial"/>
          <w:iCs/>
          <w:kern w:val="1"/>
          <w:highlight w:val="yellow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bankovní spojení: …………….</w:t>
      </w:r>
    </w:p>
    <w:p w14:paraId="6E4FEF57" w14:textId="063E3D3C" w:rsidR="008F229F" w:rsidRPr="005A398F" w:rsidRDefault="008F229F" w:rsidP="00F30173">
      <w:pPr>
        <w:suppressAutoHyphens/>
        <w:spacing w:after="0" w:line="360" w:lineRule="auto"/>
        <w:ind w:left="567"/>
        <w:jc w:val="center"/>
        <w:rPr>
          <w:rFonts w:ascii="Arial" w:eastAsia="Times New Roman" w:hAnsi="Arial" w:cs="Arial"/>
          <w:iCs/>
          <w:kern w:val="1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zastoupený: ……………….</w:t>
      </w:r>
    </w:p>
    <w:p w14:paraId="036551E9" w14:textId="0BC7F483" w:rsidR="00993DA1" w:rsidRDefault="008F229F" w:rsidP="00F30173">
      <w:pPr>
        <w:suppressAutoHyphens/>
        <w:spacing w:after="0" w:line="360" w:lineRule="auto"/>
        <w:ind w:firstLine="567"/>
        <w:jc w:val="center"/>
        <w:rPr>
          <w:rFonts w:ascii="Arial" w:eastAsia="Times New Roman" w:hAnsi="Arial" w:cs="Arial"/>
          <w:iCs/>
          <w:kern w:val="1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lang w:eastAsia="ar-SA"/>
        </w:rPr>
        <w:t xml:space="preserve">(dále jen </w:t>
      </w:r>
      <w:r w:rsidRPr="00F72DE2">
        <w:rPr>
          <w:rFonts w:ascii="Arial" w:eastAsia="Times New Roman" w:hAnsi="Arial" w:cs="Arial"/>
          <w:b/>
          <w:bCs/>
          <w:i/>
          <w:kern w:val="1"/>
          <w:lang w:eastAsia="ar-SA"/>
        </w:rPr>
        <w:t>„</w:t>
      </w:r>
      <w:r w:rsidR="0012716B">
        <w:rPr>
          <w:rFonts w:ascii="Arial" w:eastAsia="Times New Roman" w:hAnsi="Arial" w:cs="Arial"/>
          <w:b/>
          <w:bCs/>
          <w:i/>
          <w:kern w:val="1"/>
          <w:lang w:eastAsia="ar-SA"/>
        </w:rPr>
        <w:t>Zhotovitel 2</w:t>
      </w:r>
      <w:r w:rsidRPr="00F72DE2">
        <w:rPr>
          <w:rFonts w:ascii="Arial" w:eastAsia="Times New Roman" w:hAnsi="Arial" w:cs="Arial"/>
          <w:b/>
          <w:bCs/>
          <w:i/>
          <w:kern w:val="1"/>
          <w:lang w:eastAsia="ar-SA"/>
        </w:rPr>
        <w:t>“</w:t>
      </w:r>
      <w:r w:rsidRPr="005A398F">
        <w:rPr>
          <w:rFonts w:ascii="Arial" w:eastAsia="Times New Roman" w:hAnsi="Arial" w:cs="Arial"/>
          <w:iCs/>
          <w:kern w:val="1"/>
          <w:lang w:eastAsia="ar-SA"/>
        </w:rPr>
        <w:t>)</w:t>
      </w:r>
    </w:p>
    <w:p w14:paraId="168A5866" w14:textId="77777777" w:rsidR="005C734A" w:rsidRPr="001C2E39" w:rsidRDefault="005C734A" w:rsidP="001C2E39">
      <w:pPr>
        <w:suppressAutoHyphens/>
        <w:spacing w:after="0" w:line="360" w:lineRule="auto"/>
        <w:ind w:firstLine="567"/>
        <w:rPr>
          <w:rFonts w:ascii="Arial" w:eastAsia="Times New Roman" w:hAnsi="Arial" w:cs="Arial"/>
          <w:iCs/>
          <w:kern w:val="1"/>
          <w:lang w:eastAsia="ar-SA"/>
        </w:rPr>
      </w:pPr>
    </w:p>
    <w:p w14:paraId="1CFCABCC" w14:textId="36C93D8E" w:rsidR="00F4581B" w:rsidRPr="001C2E39" w:rsidRDefault="001C2E39" w:rsidP="00517C89">
      <w:pPr>
        <w:tabs>
          <w:tab w:val="left" w:pos="567"/>
        </w:tabs>
        <w:spacing w:before="120" w:after="0" w:line="240" w:lineRule="auto"/>
        <w:ind w:left="567"/>
        <w:jc w:val="both"/>
        <w:rPr>
          <w:rFonts w:ascii="Arial" w:eastAsia="Times New Roman" w:hAnsi="Arial" w:cs="Arial"/>
          <w:iCs/>
          <w:szCs w:val="20"/>
          <w:lang w:eastAsia="cs-CZ"/>
        </w:rPr>
      </w:pPr>
      <w:r w:rsidRPr="001C2E39">
        <w:rPr>
          <w:rFonts w:ascii="Arial" w:eastAsia="Times New Roman" w:hAnsi="Arial" w:cs="Arial"/>
          <w:iCs/>
          <w:szCs w:val="20"/>
          <w:lang w:eastAsia="cs-CZ"/>
        </w:rPr>
        <w:t>(</w:t>
      </w:r>
      <w:r w:rsidR="0012716B">
        <w:rPr>
          <w:rFonts w:ascii="Arial" w:eastAsia="Times New Roman" w:hAnsi="Arial" w:cs="Arial"/>
          <w:iCs/>
          <w:szCs w:val="20"/>
          <w:lang w:eastAsia="cs-CZ"/>
        </w:rPr>
        <w:t>Zhotovi</w:t>
      </w:r>
      <w:r w:rsidR="000C0390">
        <w:rPr>
          <w:rFonts w:ascii="Arial" w:eastAsia="Times New Roman" w:hAnsi="Arial" w:cs="Arial"/>
          <w:iCs/>
          <w:szCs w:val="20"/>
          <w:lang w:eastAsia="cs-CZ"/>
        </w:rPr>
        <w:t>t</w:t>
      </w:r>
      <w:r w:rsidR="0012716B">
        <w:rPr>
          <w:rFonts w:ascii="Arial" w:eastAsia="Times New Roman" w:hAnsi="Arial" w:cs="Arial"/>
          <w:iCs/>
          <w:szCs w:val="20"/>
          <w:lang w:eastAsia="cs-CZ"/>
        </w:rPr>
        <w:t>e</w:t>
      </w:r>
      <w:r w:rsidR="000C0390">
        <w:rPr>
          <w:rFonts w:ascii="Arial" w:eastAsia="Times New Roman" w:hAnsi="Arial" w:cs="Arial"/>
          <w:iCs/>
          <w:szCs w:val="20"/>
          <w:lang w:eastAsia="cs-CZ"/>
        </w:rPr>
        <w:t>l</w:t>
      </w:r>
      <w:r w:rsidRPr="001C2E39">
        <w:rPr>
          <w:rFonts w:ascii="Arial" w:eastAsia="Times New Roman" w:hAnsi="Arial" w:cs="Arial"/>
          <w:iCs/>
          <w:szCs w:val="20"/>
          <w:lang w:eastAsia="cs-CZ"/>
        </w:rPr>
        <w:t xml:space="preserve"> 1, </w:t>
      </w:r>
      <w:r w:rsidR="000C0390">
        <w:rPr>
          <w:rFonts w:ascii="Arial" w:eastAsia="Times New Roman" w:hAnsi="Arial" w:cs="Arial"/>
          <w:iCs/>
          <w:szCs w:val="20"/>
          <w:lang w:eastAsia="cs-CZ"/>
        </w:rPr>
        <w:t>Zhotovitel</w:t>
      </w:r>
      <w:r w:rsidRPr="001C2E39">
        <w:rPr>
          <w:rFonts w:ascii="Arial" w:eastAsia="Times New Roman" w:hAnsi="Arial" w:cs="Arial"/>
          <w:iCs/>
          <w:szCs w:val="20"/>
          <w:lang w:eastAsia="cs-CZ"/>
        </w:rPr>
        <w:t xml:space="preserve"> 2</w:t>
      </w:r>
      <w:r w:rsidR="00372193">
        <w:rPr>
          <w:rFonts w:ascii="Arial" w:eastAsia="Times New Roman" w:hAnsi="Arial" w:cs="Arial"/>
          <w:iCs/>
          <w:szCs w:val="20"/>
          <w:lang w:eastAsia="cs-CZ"/>
        </w:rPr>
        <w:t xml:space="preserve">, </w:t>
      </w:r>
      <w:r w:rsidRPr="001C2E39">
        <w:rPr>
          <w:rFonts w:ascii="Arial" w:eastAsia="Times New Roman" w:hAnsi="Arial" w:cs="Arial"/>
          <w:iCs/>
          <w:szCs w:val="20"/>
          <w:highlight w:val="yellow"/>
          <w:lang w:eastAsia="cs-CZ"/>
        </w:rPr>
        <w:t>……….</w:t>
      </w:r>
      <w:r w:rsidRPr="001C2E39">
        <w:rPr>
          <w:rFonts w:ascii="Arial" w:eastAsia="Times New Roman" w:hAnsi="Arial" w:cs="Arial"/>
          <w:iCs/>
          <w:szCs w:val="20"/>
          <w:lang w:eastAsia="cs-CZ"/>
        </w:rPr>
        <w:t xml:space="preserve"> jsou dále také označováni</w:t>
      </w:r>
      <w:r w:rsidR="000D7D4B">
        <w:rPr>
          <w:rFonts w:ascii="Arial" w:eastAsia="Times New Roman" w:hAnsi="Arial" w:cs="Arial"/>
          <w:iCs/>
          <w:szCs w:val="20"/>
          <w:lang w:eastAsia="cs-CZ"/>
        </w:rPr>
        <w:t xml:space="preserve"> jen</w:t>
      </w:r>
      <w:r w:rsidRPr="001C2E39">
        <w:rPr>
          <w:rFonts w:ascii="Arial" w:eastAsia="Times New Roman" w:hAnsi="Arial" w:cs="Arial"/>
          <w:iCs/>
          <w:szCs w:val="20"/>
          <w:lang w:eastAsia="cs-CZ"/>
        </w:rPr>
        <w:t xml:space="preserve"> jako</w:t>
      </w:r>
      <w:r w:rsidR="001A7BA5" w:rsidRPr="001A7BA5">
        <w:rPr>
          <w:rFonts w:ascii="Arial" w:eastAsia="Times New Roman" w:hAnsi="Arial" w:cs="Arial"/>
          <w:b/>
          <w:bCs/>
          <w:i/>
          <w:szCs w:val="20"/>
          <w:lang w:eastAsia="cs-CZ"/>
        </w:rPr>
        <w:t xml:space="preserve"> </w:t>
      </w:r>
      <w:r w:rsidR="00562099">
        <w:rPr>
          <w:rFonts w:ascii="Arial" w:eastAsia="Times New Roman" w:hAnsi="Arial" w:cs="Arial"/>
          <w:b/>
          <w:bCs/>
          <w:i/>
          <w:szCs w:val="20"/>
          <w:lang w:eastAsia="cs-CZ"/>
        </w:rPr>
        <w:t>„</w:t>
      </w:r>
      <w:r w:rsidR="000C0390">
        <w:rPr>
          <w:rFonts w:ascii="Arial" w:eastAsia="Times New Roman" w:hAnsi="Arial" w:cs="Arial"/>
          <w:b/>
          <w:bCs/>
          <w:i/>
          <w:szCs w:val="20"/>
          <w:lang w:eastAsia="cs-CZ"/>
        </w:rPr>
        <w:t>Zhotovitel</w:t>
      </w:r>
      <w:r w:rsidR="00562099">
        <w:rPr>
          <w:rFonts w:ascii="Arial" w:eastAsia="Times New Roman" w:hAnsi="Arial" w:cs="Arial"/>
          <w:b/>
          <w:bCs/>
          <w:i/>
          <w:szCs w:val="20"/>
          <w:lang w:eastAsia="cs-CZ"/>
        </w:rPr>
        <w:t>“</w:t>
      </w:r>
      <w:r w:rsidR="000D7D4B">
        <w:rPr>
          <w:rFonts w:ascii="Arial" w:eastAsia="Times New Roman" w:hAnsi="Arial" w:cs="Arial"/>
          <w:i/>
          <w:szCs w:val="20"/>
          <w:lang w:eastAsia="cs-CZ"/>
        </w:rPr>
        <w:t xml:space="preserve"> </w:t>
      </w:r>
      <w:r w:rsidR="000D7D4B" w:rsidRPr="000B77C7">
        <w:rPr>
          <w:rFonts w:ascii="Arial" w:eastAsia="Times New Roman" w:hAnsi="Arial" w:cs="Arial"/>
          <w:iCs/>
          <w:szCs w:val="20"/>
          <w:lang w:eastAsia="cs-CZ"/>
        </w:rPr>
        <w:t>nebo</w:t>
      </w:r>
      <w:r w:rsidR="001A7BA5" w:rsidRPr="001A7BA5">
        <w:rPr>
          <w:rFonts w:ascii="Arial" w:eastAsia="Times New Roman" w:hAnsi="Arial" w:cs="Arial"/>
          <w:b/>
          <w:bCs/>
          <w:i/>
          <w:szCs w:val="20"/>
          <w:lang w:eastAsia="cs-CZ"/>
        </w:rPr>
        <w:t xml:space="preserve"> </w:t>
      </w:r>
      <w:r w:rsidR="00562099">
        <w:rPr>
          <w:rFonts w:ascii="Arial" w:eastAsia="Times New Roman" w:hAnsi="Arial" w:cs="Arial"/>
          <w:b/>
          <w:bCs/>
          <w:i/>
          <w:szCs w:val="20"/>
          <w:lang w:eastAsia="cs-CZ"/>
        </w:rPr>
        <w:t>„</w:t>
      </w:r>
      <w:r w:rsidR="000C0390">
        <w:rPr>
          <w:rFonts w:ascii="Arial" w:eastAsia="Times New Roman" w:hAnsi="Arial" w:cs="Arial"/>
          <w:b/>
          <w:bCs/>
          <w:i/>
          <w:szCs w:val="20"/>
          <w:lang w:eastAsia="cs-CZ"/>
        </w:rPr>
        <w:t>Zhotovitelé</w:t>
      </w:r>
      <w:r w:rsidR="00562099">
        <w:rPr>
          <w:rFonts w:ascii="Arial" w:eastAsia="Times New Roman" w:hAnsi="Arial" w:cs="Arial"/>
          <w:b/>
          <w:bCs/>
          <w:i/>
          <w:szCs w:val="20"/>
          <w:lang w:eastAsia="cs-CZ"/>
        </w:rPr>
        <w:t>“</w:t>
      </w:r>
      <w:r w:rsidR="009D2522" w:rsidRPr="00562099">
        <w:rPr>
          <w:rFonts w:ascii="Arial" w:eastAsia="Times New Roman" w:hAnsi="Arial" w:cs="Arial"/>
          <w:i/>
          <w:szCs w:val="20"/>
          <w:lang w:eastAsia="cs-CZ"/>
        </w:rPr>
        <w:t>,</w:t>
      </w:r>
      <w:r w:rsidR="009D2522">
        <w:rPr>
          <w:rFonts w:ascii="Arial" w:eastAsia="Times New Roman" w:hAnsi="Arial" w:cs="Arial"/>
          <w:iCs/>
          <w:szCs w:val="20"/>
          <w:lang w:eastAsia="cs-CZ"/>
        </w:rPr>
        <w:t xml:space="preserve"> jde-li o práva či povinnosti týkající se všech </w:t>
      </w:r>
      <w:r w:rsidR="000C0390">
        <w:rPr>
          <w:rFonts w:ascii="Arial" w:eastAsia="Times New Roman" w:hAnsi="Arial" w:cs="Arial"/>
          <w:iCs/>
          <w:szCs w:val="20"/>
          <w:lang w:eastAsia="cs-CZ"/>
        </w:rPr>
        <w:t>Zhotovitelů</w:t>
      </w:r>
      <w:r w:rsidR="009D2522">
        <w:rPr>
          <w:rFonts w:ascii="Arial" w:eastAsia="Times New Roman" w:hAnsi="Arial" w:cs="Arial"/>
          <w:iCs/>
          <w:szCs w:val="20"/>
          <w:lang w:eastAsia="cs-CZ"/>
        </w:rPr>
        <w:t xml:space="preserve"> nebo kteréhokoliv z nich.)</w:t>
      </w:r>
    </w:p>
    <w:p w14:paraId="0A0A957F" w14:textId="77777777" w:rsidR="005A398F" w:rsidRPr="00677939" w:rsidRDefault="005A398F" w:rsidP="00FE50D0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Cs/>
          <w:lang w:eastAsia="cs-CZ"/>
        </w:rPr>
      </w:pPr>
      <w:bookmarkStart w:id="0" w:name="_Ref247355661"/>
      <w:bookmarkStart w:id="1" w:name="_Toc255993779"/>
      <w:bookmarkStart w:id="2" w:name="_Toc256759432"/>
      <w:bookmarkStart w:id="3" w:name="_Hlk64367126"/>
      <w:r w:rsidRPr="00677939">
        <w:rPr>
          <w:rFonts w:ascii="Arial" w:eastAsia="Times New Roman" w:hAnsi="Arial" w:cs="Arial"/>
          <w:b/>
          <w:iCs/>
          <w:lang w:eastAsia="cs-CZ"/>
        </w:rPr>
        <w:lastRenderedPageBreak/>
        <w:t>Článek I</w:t>
      </w:r>
    </w:p>
    <w:p w14:paraId="30AB0E1F" w14:textId="2742B15B" w:rsidR="00993DA1" w:rsidRPr="00677939" w:rsidRDefault="00993DA1" w:rsidP="00FE50D0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Cs/>
          <w:lang w:val="x-none" w:eastAsia="cs-CZ"/>
        </w:rPr>
      </w:pPr>
      <w:r w:rsidRPr="00677939">
        <w:rPr>
          <w:rFonts w:ascii="Arial" w:eastAsia="Times New Roman" w:hAnsi="Arial" w:cs="Arial"/>
          <w:b/>
          <w:iCs/>
          <w:lang w:val="x-none" w:eastAsia="cs-CZ"/>
        </w:rPr>
        <w:t>Úvodní ustanovení</w:t>
      </w:r>
      <w:bookmarkEnd w:id="0"/>
      <w:bookmarkEnd w:id="1"/>
      <w:bookmarkEnd w:id="2"/>
    </w:p>
    <w:bookmarkEnd w:id="3"/>
    <w:p w14:paraId="2D49831F" w14:textId="77777777" w:rsidR="00993DA1" w:rsidRPr="00677939" w:rsidRDefault="00993DA1" w:rsidP="00FE50D0">
      <w:pPr>
        <w:tabs>
          <w:tab w:val="left" w:pos="1701"/>
        </w:tabs>
        <w:spacing w:after="0" w:line="240" w:lineRule="auto"/>
        <w:jc w:val="center"/>
        <w:rPr>
          <w:rFonts w:ascii="Arial" w:eastAsia="Times New Roman" w:hAnsi="Arial" w:cs="Arial"/>
          <w:iCs/>
          <w:sz w:val="18"/>
          <w:szCs w:val="18"/>
          <w:lang w:eastAsia="cs-CZ"/>
        </w:rPr>
      </w:pPr>
    </w:p>
    <w:p w14:paraId="67F27225" w14:textId="6338703F" w:rsidR="00BB0CD3" w:rsidRDefault="00D616FB" w:rsidP="000C0390">
      <w:pPr>
        <w:numPr>
          <w:ilvl w:val="1"/>
          <w:numId w:val="8"/>
        </w:numPr>
        <w:tabs>
          <w:tab w:val="num" w:pos="1080"/>
          <w:tab w:val="num" w:pos="1134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>Účastníci</w:t>
      </w:r>
      <w:r w:rsidR="00993DA1" w:rsidRPr="00677939">
        <w:rPr>
          <w:rFonts w:ascii="Arial" w:eastAsia="Times New Roman" w:hAnsi="Arial" w:cs="Arial"/>
          <w:iCs/>
          <w:lang w:eastAsia="cs-CZ"/>
        </w:rPr>
        <w:t xml:space="preserve"> uzavír</w:t>
      </w:r>
      <w:r w:rsidR="003C1207" w:rsidRPr="00677939">
        <w:rPr>
          <w:rFonts w:ascii="Arial" w:eastAsia="Times New Roman" w:hAnsi="Arial" w:cs="Arial"/>
          <w:iCs/>
          <w:lang w:eastAsia="cs-CZ"/>
        </w:rPr>
        <w:t xml:space="preserve">ají tuto </w:t>
      </w:r>
      <w:r w:rsidRPr="00677939">
        <w:rPr>
          <w:rFonts w:ascii="Arial" w:eastAsia="Times New Roman" w:hAnsi="Arial" w:cs="Arial"/>
          <w:iCs/>
          <w:lang w:eastAsia="cs-CZ"/>
        </w:rPr>
        <w:t>dohodu</w:t>
      </w:r>
      <w:r w:rsidR="00993DA1" w:rsidRPr="00677939">
        <w:rPr>
          <w:rFonts w:ascii="Arial" w:eastAsia="Times New Roman" w:hAnsi="Arial" w:cs="Arial"/>
          <w:iCs/>
          <w:lang w:eastAsia="cs-CZ"/>
        </w:rPr>
        <w:t xml:space="preserve"> </w:t>
      </w:r>
      <w:r w:rsidR="00BB0CD3" w:rsidRPr="00677939">
        <w:rPr>
          <w:rFonts w:ascii="Arial" w:eastAsia="Times New Roman" w:hAnsi="Arial" w:cs="Arial"/>
          <w:iCs/>
          <w:lang w:eastAsia="cs-CZ"/>
        </w:rPr>
        <w:t xml:space="preserve">na základě veřejné zakázky vyhlášené </w:t>
      </w:r>
      <w:r w:rsidR="000C0390">
        <w:rPr>
          <w:rFonts w:ascii="Arial" w:eastAsia="Times New Roman" w:hAnsi="Arial" w:cs="Arial"/>
          <w:iCs/>
          <w:lang w:eastAsia="cs-CZ"/>
        </w:rPr>
        <w:t>Objednatelem</w:t>
      </w:r>
      <w:r w:rsidR="00BB0CD3" w:rsidRPr="00677939">
        <w:rPr>
          <w:rFonts w:ascii="Arial" w:eastAsia="Times New Roman" w:hAnsi="Arial" w:cs="Arial"/>
          <w:iCs/>
          <w:lang w:eastAsia="cs-CZ"/>
        </w:rPr>
        <w:t xml:space="preserve"> </w:t>
      </w:r>
      <w:r w:rsidR="00211598" w:rsidRPr="00677939">
        <w:rPr>
          <w:rFonts w:ascii="Arial" w:eastAsia="Times New Roman" w:hAnsi="Arial" w:cs="Arial"/>
          <w:iCs/>
          <w:lang w:eastAsia="cs-CZ"/>
        </w:rPr>
        <w:t>pod č</w:t>
      </w:r>
      <w:r w:rsidR="007262AF">
        <w:rPr>
          <w:rFonts w:ascii="Arial" w:eastAsia="Times New Roman" w:hAnsi="Arial" w:cs="Arial"/>
          <w:iCs/>
          <w:lang w:eastAsia="cs-CZ"/>
        </w:rPr>
        <w:t>.</w:t>
      </w:r>
      <w:r w:rsidR="00211598" w:rsidRPr="00677939">
        <w:rPr>
          <w:rFonts w:ascii="Arial" w:eastAsia="Times New Roman" w:hAnsi="Arial" w:cs="Arial"/>
          <w:iCs/>
          <w:lang w:eastAsia="cs-CZ"/>
        </w:rPr>
        <w:t xml:space="preserve"> </w:t>
      </w:r>
      <w:r w:rsidR="00F2717F">
        <w:rPr>
          <w:rFonts w:ascii="Arial" w:eastAsia="Times New Roman" w:hAnsi="Arial" w:cs="Arial"/>
          <w:iCs/>
          <w:lang w:eastAsia="cs-CZ"/>
        </w:rPr>
        <w:t>OVZ/005/2/2024</w:t>
      </w:r>
      <w:r w:rsidR="00211598" w:rsidRPr="00677939">
        <w:rPr>
          <w:rFonts w:ascii="Arial" w:eastAsia="Times New Roman" w:hAnsi="Arial" w:cs="Arial"/>
          <w:iCs/>
          <w:lang w:eastAsia="cs-CZ"/>
        </w:rPr>
        <w:t xml:space="preserve"> a </w:t>
      </w:r>
      <w:r w:rsidR="00BB0CD3" w:rsidRPr="00F2717F">
        <w:rPr>
          <w:rFonts w:ascii="Arial" w:eastAsia="Times New Roman" w:hAnsi="Arial" w:cs="Arial"/>
          <w:iCs/>
          <w:lang w:eastAsia="cs-CZ"/>
        </w:rPr>
        <w:t xml:space="preserve">názvem </w:t>
      </w:r>
      <w:r w:rsidR="00BB0CD3" w:rsidRPr="00F2717F">
        <w:rPr>
          <w:rFonts w:ascii="Arial" w:eastAsia="Times New Roman" w:hAnsi="Arial" w:cs="Arial"/>
          <w:i/>
          <w:lang w:eastAsia="cs-CZ"/>
        </w:rPr>
        <w:t>„</w:t>
      </w:r>
      <w:r w:rsidR="00F2717F" w:rsidRPr="00F2717F">
        <w:rPr>
          <w:rFonts w:ascii="Arial" w:eastAsia="Times New Roman" w:hAnsi="Arial" w:cs="Arial"/>
          <w:i/>
          <w:lang w:eastAsia="cs-CZ"/>
        </w:rPr>
        <w:t>Oprava převodovek a rozvodovek</w:t>
      </w:r>
      <w:r w:rsidR="00BB0CD3" w:rsidRPr="00F2717F">
        <w:rPr>
          <w:rFonts w:ascii="Arial" w:eastAsia="Times New Roman" w:hAnsi="Arial" w:cs="Arial"/>
          <w:i/>
          <w:lang w:eastAsia="cs-CZ"/>
        </w:rPr>
        <w:t>“</w:t>
      </w:r>
      <w:r w:rsidR="00BF23EF" w:rsidRPr="00F2717F">
        <w:rPr>
          <w:rFonts w:ascii="Arial" w:eastAsia="Times New Roman" w:hAnsi="Arial" w:cs="Arial"/>
          <w:iCs/>
          <w:lang w:eastAsia="cs-CZ"/>
        </w:rPr>
        <w:t>.</w:t>
      </w:r>
      <w:r w:rsidR="00BF23EF">
        <w:rPr>
          <w:rFonts w:ascii="Arial" w:eastAsia="Times New Roman" w:hAnsi="Arial" w:cs="Arial"/>
          <w:iCs/>
          <w:lang w:eastAsia="cs-CZ"/>
        </w:rPr>
        <w:t xml:space="preserve"> </w:t>
      </w:r>
      <w:r w:rsidR="00BB0CD3" w:rsidRPr="000C0390">
        <w:rPr>
          <w:rFonts w:ascii="Arial" w:eastAsia="Times New Roman" w:hAnsi="Arial" w:cs="Arial"/>
          <w:iCs/>
          <w:lang w:eastAsia="cs-CZ"/>
        </w:rPr>
        <w:t xml:space="preserve"> </w:t>
      </w:r>
    </w:p>
    <w:p w14:paraId="374A14C4" w14:textId="77777777" w:rsidR="007262AF" w:rsidRDefault="007262AF" w:rsidP="007262AF">
      <w:pPr>
        <w:tabs>
          <w:tab w:val="num" w:pos="1080"/>
          <w:tab w:val="num" w:pos="1134"/>
        </w:tabs>
        <w:spacing w:after="0" w:line="240" w:lineRule="auto"/>
        <w:ind w:left="567"/>
        <w:jc w:val="both"/>
        <w:rPr>
          <w:rFonts w:ascii="Arial" w:eastAsia="Times New Roman" w:hAnsi="Arial" w:cs="Arial"/>
          <w:iCs/>
          <w:lang w:eastAsia="cs-CZ"/>
        </w:rPr>
      </w:pPr>
    </w:p>
    <w:p w14:paraId="0E6A1676" w14:textId="540F7E12" w:rsidR="007262AF" w:rsidRPr="007262AF" w:rsidRDefault="00A52DEA" w:rsidP="007262AF">
      <w:pPr>
        <w:numPr>
          <w:ilvl w:val="1"/>
          <w:numId w:val="8"/>
        </w:numPr>
        <w:tabs>
          <w:tab w:val="num" w:pos="1080"/>
          <w:tab w:val="num" w:pos="1134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7262AF">
        <w:rPr>
          <w:rFonts w:ascii="Arial" w:eastAsia="Times New Roman" w:hAnsi="Arial" w:cs="Arial"/>
          <w:iCs/>
          <w:lang w:eastAsia="cs-CZ"/>
        </w:rPr>
        <w:t xml:space="preserve">Účelem této </w:t>
      </w:r>
      <w:r w:rsidR="00D616FB" w:rsidRPr="007262AF">
        <w:rPr>
          <w:rFonts w:ascii="Arial" w:eastAsia="Times New Roman" w:hAnsi="Arial" w:cs="Arial"/>
          <w:iCs/>
          <w:lang w:eastAsia="cs-CZ"/>
        </w:rPr>
        <w:t>dohody</w:t>
      </w:r>
      <w:r w:rsidRPr="007262AF">
        <w:rPr>
          <w:rFonts w:ascii="Arial" w:eastAsia="Times New Roman" w:hAnsi="Arial" w:cs="Arial"/>
          <w:iCs/>
          <w:lang w:eastAsia="cs-CZ"/>
        </w:rPr>
        <w:t xml:space="preserve"> je</w:t>
      </w:r>
      <w:r w:rsidR="00583F6A" w:rsidRPr="007262AF">
        <w:rPr>
          <w:rFonts w:ascii="Arial" w:eastAsia="Times New Roman" w:hAnsi="Arial" w:cs="Arial"/>
          <w:iCs/>
          <w:lang w:eastAsia="cs-CZ"/>
        </w:rPr>
        <w:t xml:space="preserve"> oprava </w:t>
      </w:r>
      <w:r w:rsidR="00AE5A36">
        <w:rPr>
          <w:rFonts w:ascii="Arial" w:eastAsia="Times New Roman" w:hAnsi="Arial" w:cs="Arial"/>
          <w:bCs/>
          <w:iCs/>
          <w:lang w:eastAsia="cs-CZ"/>
        </w:rPr>
        <w:t>převodovek</w:t>
      </w:r>
      <w:r w:rsidR="007262AF" w:rsidRPr="00E14D1E">
        <w:rPr>
          <w:rFonts w:ascii="Arial" w:eastAsia="Times New Roman" w:hAnsi="Arial" w:cs="Arial"/>
          <w:bCs/>
          <w:iCs/>
          <w:lang w:eastAsia="cs-CZ"/>
        </w:rPr>
        <w:t xml:space="preserve"> </w:t>
      </w:r>
      <w:r w:rsidR="005910EF">
        <w:rPr>
          <w:rFonts w:ascii="Arial" w:eastAsia="Times New Roman" w:hAnsi="Arial" w:cs="Arial"/>
          <w:bCs/>
          <w:iCs/>
          <w:lang w:eastAsia="cs-CZ"/>
        </w:rPr>
        <w:t xml:space="preserve">a rozvodovek </w:t>
      </w:r>
      <w:r w:rsidR="007262AF" w:rsidRPr="00E14D1E">
        <w:rPr>
          <w:rFonts w:ascii="Arial" w:eastAsia="Times New Roman" w:hAnsi="Arial" w:cs="Arial"/>
          <w:bCs/>
          <w:iCs/>
          <w:lang w:eastAsia="cs-CZ"/>
        </w:rPr>
        <w:t>pro vojenskou pásovou techniku</w:t>
      </w:r>
      <w:r w:rsidR="007262AF" w:rsidRPr="007262AF">
        <w:rPr>
          <w:rFonts w:ascii="Arial" w:eastAsia="Times New Roman" w:hAnsi="Arial" w:cs="Arial"/>
          <w:bCs/>
          <w:iCs/>
          <w:lang w:eastAsia="cs-CZ"/>
        </w:rPr>
        <w:t xml:space="preserve">, které jsou uvedeny v příloze č. 1 této dohody. </w:t>
      </w:r>
    </w:p>
    <w:p w14:paraId="76DE5640" w14:textId="70CEE3CE" w:rsidR="0049309D" w:rsidRPr="00677939" w:rsidRDefault="00583F6A" w:rsidP="007262AF">
      <w:pPr>
        <w:tabs>
          <w:tab w:val="num" w:pos="1080"/>
          <w:tab w:val="num" w:pos="1134"/>
        </w:tabs>
        <w:spacing w:after="0" w:line="240" w:lineRule="auto"/>
        <w:ind w:left="567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iCs/>
          <w:lang w:eastAsia="cs-CZ"/>
        </w:rPr>
        <w:t xml:space="preserve"> </w:t>
      </w:r>
    </w:p>
    <w:p w14:paraId="4FF8AF60" w14:textId="4050B17D" w:rsidR="0049309D" w:rsidRPr="00677939" w:rsidRDefault="0049309D" w:rsidP="00FE50D0">
      <w:pPr>
        <w:tabs>
          <w:tab w:val="num" w:pos="1080"/>
          <w:tab w:val="num" w:pos="1134"/>
        </w:tabs>
        <w:spacing w:after="0" w:line="240" w:lineRule="auto"/>
        <w:jc w:val="center"/>
        <w:rPr>
          <w:rFonts w:ascii="Arial" w:eastAsia="Times New Roman" w:hAnsi="Arial" w:cs="Arial"/>
          <w:b/>
          <w:iCs/>
          <w:lang w:eastAsia="cs-CZ"/>
        </w:rPr>
      </w:pPr>
      <w:r w:rsidRPr="00677939">
        <w:rPr>
          <w:rFonts w:ascii="Arial" w:eastAsia="Times New Roman" w:hAnsi="Arial" w:cs="Arial"/>
          <w:b/>
          <w:iCs/>
          <w:lang w:eastAsia="cs-CZ"/>
        </w:rPr>
        <w:t xml:space="preserve">Článek </w:t>
      </w:r>
      <w:r w:rsidR="00FF70A6" w:rsidRPr="00677939">
        <w:rPr>
          <w:rFonts w:ascii="Arial" w:eastAsia="Times New Roman" w:hAnsi="Arial" w:cs="Arial"/>
          <w:b/>
          <w:iCs/>
          <w:lang w:eastAsia="cs-CZ"/>
        </w:rPr>
        <w:t>II</w:t>
      </w:r>
    </w:p>
    <w:p w14:paraId="126CC886" w14:textId="3D8ED5AE" w:rsidR="0049309D" w:rsidRPr="00677939" w:rsidRDefault="0049309D" w:rsidP="00FE50D0">
      <w:pPr>
        <w:tabs>
          <w:tab w:val="num" w:pos="1080"/>
          <w:tab w:val="num" w:pos="1134"/>
        </w:tabs>
        <w:spacing w:after="0" w:line="240" w:lineRule="auto"/>
        <w:jc w:val="center"/>
        <w:rPr>
          <w:rFonts w:ascii="Arial" w:eastAsia="Times New Roman" w:hAnsi="Arial" w:cs="Arial"/>
          <w:b/>
          <w:iCs/>
          <w:lang w:eastAsia="cs-CZ"/>
        </w:rPr>
      </w:pPr>
      <w:r w:rsidRPr="00677939">
        <w:rPr>
          <w:rFonts w:ascii="Arial" w:eastAsia="Times New Roman" w:hAnsi="Arial" w:cs="Arial"/>
          <w:b/>
          <w:iCs/>
          <w:lang w:eastAsia="cs-CZ"/>
        </w:rPr>
        <w:t xml:space="preserve">Předmět </w:t>
      </w:r>
      <w:r w:rsidR="00142C1A" w:rsidRPr="00677939">
        <w:rPr>
          <w:rFonts w:ascii="Arial" w:eastAsia="Times New Roman" w:hAnsi="Arial" w:cs="Arial"/>
          <w:b/>
          <w:iCs/>
          <w:lang w:eastAsia="cs-CZ"/>
        </w:rPr>
        <w:t>dohody</w:t>
      </w:r>
    </w:p>
    <w:p w14:paraId="72557D91" w14:textId="77777777" w:rsidR="0049309D" w:rsidRPr="00677939" w:rsidRDefault="0049309D" w:rsidP="00FE50D0">
      <w:pPr>
        <w:tabs>
          <w:tab w:val="num" w:pos="1080"/>
          <w:tab w:val="num" w:pos="1134"/>
        </w:tabs>
        <w:spacing w:after="0" w:line="240" w:lineRule="auto"/>
        <w:ind w:left="567"/>
        <w:jc w:val="both"/>
        <w:rPr>
          <w:rFonts w:ascii="Arial" w:eastAsia="Times New Roman" w:hAnsi="Arial" w:cs="Arial"/>
          <w:iCs/>
          <w:lang w:eastAsia="cs-CZ"/>
        </w:rPr>
      </w:pPr>
    </w:p>
    <w:p w14:paraId="1C28675B" w14:textId="3C196EEE" w:rsidR="00A41C7F" w:rsidRPr="00A41C7F" w:rsidRDefault="008C1C74" w:rsidP="00A41C7F">
      <w:pPr>
        <w:numPr>
          <w:ilvl w:val="1"/>
          <w:numId w:val="38"/>
        </w:numPr>
        <w:tabs>
          <w:tab w:val="clear" w:pos="720"/>
          <w:tab w:val="num" w:pos="567"/>
          <w:tab w:val="num" w:pos="1134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 xml:space="preserve">Předmětem této </w:t>
      </w:r>
      <w:r w:rsidR="00342C38" w:rsidRPr="00677939">
        <w:rPr>
          <w:rFonts w:ascii="Arial" w:eastAsia="Times New Roman" w:hAnsi="Arial" w:cs="Arial"/>
          <w:iCs/>
          <w:lang w:eastAsia="cs-CZ"/>
        </w:rPr>
        <w:t>dohody</w:t>
      </w:r>
      <w:r w:rsidRPr="00677939">
        <w:rPr>
          <w:rFonts w:ascii="Arial" w:eastAsia="Times New Roman" w:hAnsi="Arial" w:cs="Arial"/>
          <w:iCs/>
          <w:lang w:eastAsia="cs-CZ"/>
        </w:rPr>
        <w:t xml:space="preserve"> je vymezení podmínek pro uzavírání a plnění budoucích jednotlivých smluv</w:t>
      </w:r>
      <w:r w:rsidR="00AF6A02" w:rsidRPr="00677939">
        <w:rPr>
          <w:rFonts w:ascii="Arial" w:eastAsia="Times New Roman" w:hAnsi="Arial" w:cs="Arial"/>
          <w:iCs/>
          <w:lang w:eastAsia="cs-CZ"/>
        </w:rPr>
        <w:t xml:space="preserve"> o </w:t>
      </w:r>
      <w:r w:rsidR="00E505BA">
        <w:rPr>
          <w:rFonts w:ascii="Arial" w:eastAsia="Times New Roman" w:hAnsi="Arial" w:cs="Arial"/>
          <w:iCs/>
          <w:lang w:eastAsia="cs-CZ"/>
        </w:rPr>
        <w:t xml:space="preserve">opravě </w:t>
      </w:r>
      <w:r w:rsidR="0044608A">
        <w:rPr>
          <w:rFonts w:ascii="Arial" w:eastAsia="Times New Roman" w:hAnsi="Arial" w:cs="Arial"/>
          <w:iCs/>
          <w:lang w:eastAsia="cs-CZ"/>
        </w:rPr>
        <w:t xml:space="preserve">převodovek </w:t>
      </w:r>
      <w:r w:rsidR="005910EF">
        <w:rPr>
          <w:rFonts w:ascii="Arial" w:eastAsia="Times New Roman" w:hAnsi="Arial" w:cs="Arial"/>
          <w:iCs/>
          <w:lang w:eastAsia="cs-CZ"/>
        </w:rPr>
        <w:t xml:space="preserve">a rozvodovek </w:t>
      </w:r>
      <w:r w:rsidR="0044608A">
        <w:rPr>
          <w:rFonts w:ascii="Arial" w:eastAsia="Times New Roman" w:hAnsi="Arial" w:cs="Arial"/>
          <w:iCs/>
          <w:lang w:eastAsia="cs-CZ"/>
        </w:rPr>
        <w:t>pro</w:t>
      </w:r>
      <w:r w:rsidR="00E505BA">
        <w:rPr>
          <w:rFonts w:ascii="Arial" w:eastAsia="Times New Roman" w:hAnsi="Arial" w:cs="Arial"/>
          <w:iCs/>
          <w:lang w:eastAsia="cs-CZ"/>
        </w:rPr>
        <w:t xml:space="preserve"> vojenskou pásovou techniku.</w:t>
      </w:r>
      <w:r w:rsidR="00A41C7F">
        <w:rPr>
          <w:rFonts w:ascii="Arial" w:eastAsia="Times New Roman" w:hAnsi="Arial" w:cs="Arial"/>
          <w:iCs/>
          <w:lang w:eastAsia="cs-CZ"/>
        </w:rPr>
        <w:t xml:space="preserve"> </w:t>
      </w:r>
      <w:r w:rsidR="0049309D" w:rsidRPr="00A41C7F">
        <w:rPr>
          <w:rFonts w:ascii="Arial" w:eastAsia="Times New Roman" w:hAnsi="Arial" w:cs="Arial"/>
          <w:iCs/>
          <w:lang w:eastAsia="cs-CZ"/>
        </w:rPr>
        <w:t xml:space="preserve">Tyto budoucí smlouvy </w:t>
      </w:r>
      <w:r w:rsidR="00A41C7F" w:rsidRPr="00A41C7F">
        <w:rPr>
          <w:rFonts w:ascii="Arial" w:eastAsia="Times New Roman" w:hAnsi="Arial" w:cs="Arial"/>
          <w:iCs/>
          <w:lang w:eastAsia="cs-CZ"/>
        </w:rPr>
        <w:t>b</w:t>
      </w:r>
      <w:r w:rsidR="0049309D" w:rsidRPr="00A41C7F">
        <w:rPr>
          <w:rFonts w:ascii="Arial" w:eastAsia="Times New Roman" w:hAnsi="Arial" w:cs="Arial"/>
          <w:iCs/>
          <w:lang w:eastAsia="cs-CZ"/>
        </w:rPr>
        <w:t xml:space="preserve">udou po dobu účinnosti této </w:t>
      </w:r>
      <w:r w:rsidR="00DD1FFD" w:rsidRPr="00A41C7F">
        <w:rPr>
          <w:rFonts w:ascii="Arial" w:eastAsia="Times New Roman" w:hAnsi="Arial" w:cs="Arial"/>
          <w:iCs/>
          <w:lang w:eastAsia="cs-CZ"/>
        </w:rPr>
        <w:t>dohody</w:t>
      </w:r>
      <w:r w:rsidR="0049309D" w:rsidRPr="00A41C7F">
        <w:rPr>
          <w:rFonts w:ascii="Arial" w:eastAsia="Times New Roman" w:hAnsi="Arial" w:cs="Arial"/>
          <w:iCs/>
          <w:lang w:eastAsia="cs-CZ"/>
        </w:rPr>
        <w:t xml:space="preserve"> průběžně uzavírány mezi </w:t>
      </w:r>
      <w:r w:rsidR="00A41C7F" w:rsidRPr="00A41C7F">
        <w:rPr>
          <w:rFonts w:ascii="Arial" w:eastAsia="Times New Roman" w:hAnsi="Arial" w:cs="Arial"/>
          <w:iCs/>
          <w:lang w:eastAsia="cs-CZ"/>
        </w:rPr>
        <w:t xml:space="preserve">Objednatelem a </w:t>
      </w:r>
      <w:r w:rsidR="0049309D" w:rsidRPr="00A41C7F">
        <w:rPr>
          <w:rFonts w:ascii="Arial" w:eastAsia="Times New Roman" w:hAnsi="Arial" w:cs="Arial"/>
          <w:iCs/>
          <w:lang w:eastAsia="cs-CZ"/>
        </w:rPr>
        <w:t xml:space="preserve">jednotlivými </w:t>
      </w:r>
      <w:r w:rsidR="00A41C7F" w:rsidRPr="00A41C7F">
        <w:rPr>
          <w:rFonts w:ascii="Arial" w:eastAsia="Times New Roman" w:hAnsi="Arial" w:cs="Arial"/>
          <w:iCs/>
          <w:lang w:eastAsia="cs-CZ"/>
        </w:rPr>
        <w:t xml:space="preserve">Zhotoviteli a jejich předmětem bude </w:t>
      </w:r>
      <w:proofErr w:type="spellStart"/>
      <w:r w:rsidR="00FE2728">
        <w:rPr>
          <w:rFonts w:ascii="Arial" w:eastAsia="Times New Roman" w:hAnsi="Arial" w:cs="Arial"/>
          <w:iCs/>
          <w:lang w:eastAsia="cs-CZ"/>
        </w:rPr>
        <w:t>defektace</w:t>
      </w:r>
      <w:proofErr w:type="spellEnd"/>
      <w:r w:rsidR="00FE2728">
        <w:rPr>
          <w:rFonts w:ascii="Arial" w:eastAsia="Times New Roman" w:hAnsi="Arial" w:cs="Arial"/>
          <w:iCs/>
          <w:lang w:eastAsia="cs-CZ"/>
        </w:rPr>
        <w:t xml:space="preserve"> (rozebrání a kontrola stavu a stanovení rozsahu a míry opotřebení či poškození) a </w:t>
      </w:r>
      <w:r w:rsidR="00A41C7F" w:rsidRPr="00A41C7F">
        <w:rPr>
          <w:rFonts w:ascii="Arial" w:eastAsia="Times New Roman" w:hAnsi="Arial" w:cs="Arial"/>
          <w:iCs/>
          <w:lang w:eastAsia="cs-CZ"/>
        </w:rPr>
        <w:t xml:space="preserve">oprava </w:t>
      </w:r>
      <w:r w:rsidR="00AE5A36">
        <w:rPr>
          <w:rFonts w:ascii="Arial" w:eastAsia="Times New Roman" w:hAnsi="Arial" w:cs="Arial"/>
          <w:iCs/>
          <w:lang w:eastAsia="cs-CZ"/>
        </w:rPr>
        <w:t>převodovek</w:t>
      </w:r>
      <w:r w:rsidR="00A41C7F" w:rsidRPr="00A41C7F">
        <w:rPr>
          <w:rFonts w:ascii="Arial" w:eastAsia="Times New Roman" w:hAnsi="Arial" w:cs="Arial"/>
          <w:iCs/>
          <w:lang w:eastAsia="cs-CZ"/>
        </w:rPr>
        <w:t xml:space="preserve"> </w:t>
      </w:r>
      <w:r w:rsidR="005910EF">
        <w:rPr>
          <w:rFonts w:ascii="Arial" w:eastAsia="Times New Roman" w:hAnsi="Arial" w:cs="Arial"/>
          <w:iCs/>
          <w:lang w:eastAsia="cs-CZ"/>
        </w:rPr>
        <w:t xml:space="preserve">a rozvodovek </w:t>
      </w:r>
      <w:r w:rsidR="00A41C7F" w:rsidRPr="00A41C7F">
        <w:rPr>
          <w:rFonts w:ascii="Arial" w:eastAsia="Times New Roman" w:hAnsi="Arial" w:cs="Arial"/>
          <w:iCs/>
          <w:lang w:eastAsia="cs-CZ"/>
        </w:rPr>
        <w:t>pro vojenskou pásovou techniku</w:t>
      </w:r>
      <w:r w:rsidR="00A41C7F">
        <w:rPr>
          <w:rFonts w:ascii="Arial" w:eastAsia="Times New Roman" w:hAnsi="Arial" w:cs="Arial"/>
          <w:iCs/>
          <w:lang w:eastAsia="cs-CZ"/>
        </w:rPr>
        <w:t xml:space="preserve"> (dále jen „Oprava“). </w:t>
      </w:r>
    </w:p>
    <w:p w14:paraId="3FCB2EC9" w14:textId="77777777" w:rsidR="0049309D" w:rsidRPr="00677939" w:rsidRDefault="0049309D" w:rsidP="00FE50D0">
      <w:pPr>
        <w:tabs>
          <w:tab w:val="num" w:pos="1134"/>
        </w:tabs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70CEA08B" w14:textId="40238990" w:rsidR="0049309D" w:rsidRPr="00A41C7F" w:rsidRDefault="0049309D" w:rsidP="00A41C7F">
      <w:pPr>
        <w:numPr>
          <w:ilvl w:val="1"/>
          <w:numId w:val="38"/>
        </w:numPr>
        <w:tabs>
          <w:tab w:val="num" w:pos="1134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>Tato</w:t>
      </w:r>
      <w:r w:rsidR="00342C38" w:rsidRPr="00677939">
        <w:rPr>
          <w:rFonts w:ascii="Arial" w:eastAsia="Times New Roman" w:hAnsi="Arial" w:cs="Arial"/>
          <w:iCs/>
          <w:lang w:eastAsia="cs-CZ"/>
        </w:rPr>
        <w:t xml:space="preserve"> dohod</w:t>
      </w:r>
      <w:r w:rsidR="008E4533" w:rsidRPr="00677939">
        <w:rPr>
          <w:rFonts w:ascii="Arial" w:eastAsia="Times New Roman" w:hAnsi="Arial" w:cs="Arial"/>
          <w:iCs/>
          <w:lang w:eastAsia="cs-CZ"/>
        </w:rPr>
        <w:t>a</w:t>
      </w:r>
      <w:r w:rsidRPr="00677939">
        <w:rPr>
          <w:rFonts w:ascii="Arial" w:eastAsia="Times New Roman" w:hAnsi="Arial" w:cs="Arial"/>
          <w:iCs/>
          <w:lang w:eastAsia="cs-CZ"/>
        </w:rPr>
        <w:t xml:space="preserve"> se uzavírá za použití ustanovení § 131 a násl. </w:t>
      </w:r>
      <w:r w:rsidR="00A41C7F">
        <w:rPr>
          <w:rFonts w:ascii="Arial" w:eastAsia="Times New Roman" w:hAnsi="Arial" w:cs="Arial"/>
          <w:iCs/>
          <w:lang w:eastAsia="cs-CZ"/>
        </w:rPr>
        <w:t xml:space="preserve">a § 187 a násl. </w:t>
      </w:r>
      <w:r w:rsidRPr="00A41C7F">
        <w:rPr>
          <w:rFonts w:ascii="Arial" w:eastAsia="Times New Roman" w:hAnsi="Arial" w:cs="Arial"/>
          <w:iCs/>
          <w:lang w:eastAsia="cs-CZ"/>
        </w:rPr>
        <w:t>zákona č. 134/2016 Sb., o zadávání veřejných zakázek, ve znění pozdějších předpisů</w:t>
      </w:r>
      <w:r w:rsidR="00070FD0">
        <w:rPr>
          <w:rFonts w:ascii="Arial" w:eastAsia="Times New Roman" w:hAnsi="Arial" w:cs="Arial"/>
          <w:iCs/>
          <w:lang w:eastAsia="cs-CZ"/>
        </w:rPr>
        <w:t xml:space="preserve"> (dále jen „zákona“)</w:t>
      </w:r>
      <w:r w:rsidRPr="00A41C7F">
        <w:rPr>
          <w:rFonts w:ascii="Arial" w:eastAsia="Times New Roman" w:hAnsi="Arial" w:cs="Arial"/>
          <w:iCs/>
          <w:lang w:eastAsia="cs-CZ"/>
        </w:rPr>
        <w:t xml:space="preserve">. Veškeré vztahy mezi </w:t>
      </w:r>
      <w:r w:rsidR="00342C38" w:rsidRPr="00A41C7F">
        <w:rPr>
          <w:rFonts w:ascii="Arial" w:eastAsia="Times New Roman" w:hAnsi="Arial" w:cs="Arial"/>
          <w:iCs/>
          <w:lang w:eastAsia="cs-CZ"/>
        </w:rPr>
        <w:t>účastníky</w:t>
      </w:r>
      <w:r w:rsidRPr="00A41C7F">
        <w:rPr>
          <w:rFonts w:ascii="Arial" w:eastAsia="Times New Roman" w:hAnsi="Arial" w:cs="Arial"/>
          <w:iCs/>
          <w:lang w:eastAsia="cs-CZ"/>
        </w:rPr>
        <w:t xml:space="preserve">, které nebudou výslovně upraveny touto </w:t>
      </w:r>
      <w:r w:rsidR="00342C38" w:rsidRPr="00A41C7F">
        <w:rPr>
          <w:rFonts w:ascii="Arial" w:eastAsia="Times New Roman" w:hAnsi="Arial" w:cs="Arial"/>
          <w:iCs/>
          <w:lang w:eastAsia="cs-CZ"/>
        </w:rPr>
        <w:t>dohodou</w:t>
      </w:r>
      <w:r w:rsidR="00936B25" w:rsidRPr="00A41C7F">
        <w:rPr>
          <w:rFonts w:ascii="Arial" w:eastAsia="Times New Roman" w:hAnsi="Arial" w:cs="Arial"/>
          <w:iCs/>
          <w:lang w:eastAsia="cs-CZ"/>
        </w:rPr>
        <w:t xml:space="preserve"> nebo jednotlivými smlouvami</w:t>
      </w:r>
      <w:r w:rsidR="00A41C7F">
        <w:rPr>
          <w:rFonts w:ascii="Arial" w:eastAsia="Times New Roman" w:hAnsi="Arial" w:cs="Arial"/>
          <w:iCs/>
          <w:lang w:eastAsia="cs-CZ"/>
        </w:rPr>
        <w:t xml:space="preserve"> o opravě</w:t>
      </w:r>
      <w:r w:rsidRPr="00A41C7F">
        <w:rPr>
          <w:rFonts w:ascii="Arial" w:eastAsia="Times New Roman" w:hAnsi="Arial" w:cs="Arial"/>
          <w:iCs/>
          <w:lang w:eastAsia="cs-CZ"/>
        </w:rPr>
        <w:t>, se budou řídit obecně závaznými předpisy, tj. zejména ustanoveními občanského zákoníku</w:t>
      </w:r>
      <w:r w:rsidR="00A41C7F">
        <w:rPr>
          <w:rFonts w:ascii="Arial" w:eastAsia="Times New Roman" w:hAnsi="Arial" w:cs="Arial"/>
          <w:iCs/>
          <w:lang w:eastAsia="cs-CZ"/>
        </w:rPr>
        <w:t xml:space="preserve"> o smlouvě o dílo. </w:t>
      </w:r>
    </w:p>
    <w:p w14:paraId="41F1F84C" w14:textId="77777777" w:rsidR="0049309D" w:rsidRPr="00677939" w:rsidRDefault="0049309D" w:rsidP="00FE50D0">
      <w:pPr>
        <w:tabs>
          <w:tab w:val="num" w:pos="1134"/>
        </w:tabs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79CC25B7" w14:textId="7740FC93" w:rsidR="0029029F" w:rsidRDefault="00A41C7F" w:rsidP="00FE50D0">
      <w:pPr>
        <w:numPr>
          <w:ilvl w:val="1"/>
          <w:numId w:val="38"/>
        </w:numPr>
        <w:tabs>
          <w:tab w:val="num" w:pos="1134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iCs/>
          <w:lang w:eastAsia="cs-CZ"/>
        </w:rPr>
        <w:t xml:space="preserve">Zhotovitelé </w:t>
      </w:r>
      <w:r w:rsidR="0049309D" w:rsidRPr="00677939">
        <w:rPr>
          <w:rFonts w:ascii="Arial" w:eastAsia="Times New Roman" w:hAnsi="Arial" w:cs="Arial"/>
          <w:iCs/>
          <w:lang w:eastAsia="cs-CZ"/>
        </w:rPr>
        <w:t>se zavazují p</w:t>
      </w:r>
      <w:r w:rsidR="00F71D05" w:rsidRPr="00677939">
        <w:rPr>
          <w:rFonts w:ascii="Arial" w:eastAsia="Times New Roman" w:hAnsi="Arial" w:cs="Arial"/>
          <w:iCs/>
          <w:lang w:eastAsia="cs-CZ"/>
        </w:rPr>
        <w:t>rovádět pro</w:t>
      </w:r>
      <w:r w:rsidR="0049309D" w:rsidRPr="00677939">
        <w:rPr>
          <w:rFonts w:ascii="Arial" w:eastAsia="Times New Roman" w:hAnsi="Arial" w:cs="Arial"/>
          <w:iCs/>
          <w:lang w:eastAsia="cs-CZ"/>
        </w:rPr>
        <w:t xml:space="preserve"> </w:t>
      </w:r>
      <w:r>
        <w:rPr>
          <w:rFonts w:ascii="Arial" w:eastAsia="Times New Roman" w:hAnsi="Arial" w:cs="Arial"/>
          <w:iCs/>
          <w:lang w:eastAsia="cs-CZ"/>
        </w:rPr>
        <w:t>Objednatele</w:t>
      </w:r>
      <w:r w:rsidR="0049309D" w:rsidRPr="00677939">
        <w:rPr>
          <w:rFonts w:ascii="Arial" w:eastAsia="Times New Roman" w:hAnsi="Arial" w:cs="Arial"/>
          <w:iCs/>
          <w:lang w:eastAsia="cs-CZ"/>
        </w:rPr>
        <w:t xml:space="preserve"> po dobu účinnosti této </w:t>
      </w:r>
      <w:r w:rsidR="00342C38" w:rsidRPr="00677939">
        <w:rPr>
          <w:rFonts w:ascii="Arial" w:eastAsia="Times New Roman" w:hAnsi="Arial" w:cs="Arial"/>
          <w:iCs/>
          <w:lang w:eastAsia="cs-CZ"/>
        </w:rPr>
        <w:t xml:space="preserve">dohody </w:t>
      </w:r>
      <w:r>
        <w:rPr>
          <w:rFonts w:ascii="Arial" w:eastAsia="Times New Roman" w:hAnsi="Arial" w:cs="Arial"/>
          <w:iCs/>
          <w:lang w:eastAsia="cs-CZ"/>
        </w:rPr>
        <w:t>Opravy</w:t>
      </w:r>
      <w:r w:rsidR="00F71D05" w:rsidRPr="00677939">
        <w:rPr>
          <w:rFonts w:ascii="Arial" w:eastAsia="Times New Roman" w:hAnsi="Arial" w:cs="Arial"/>
          <w:iCs/>
          <w:lang w:eastAsia="cs-CZ"/>
        </w:rPr>
        <w:t xml:space="preserve"> dle jeho potřeb, a </w:t>
      </w:r>
      <w:r w:rsidR="0049309D" w:rsidRPr="00677939">
        <w:rPr>
          <w:rFonts w:ascii="Arial" w:eastAsia="Times New Roman" w:hAnsi="Arial" w:cs="Arial"/>
          <w:iCs/>
          <w:lang w:eastAsia="cs-CZ"/>
        </w:rPr>
        <w:t xml:space="preserve">to za podmínek uvedených v této </w:t>
      </w:r>
      <w:r w:rsidR="00342C38" w:rsidRPr="00677939">
        <w:rPr>
          <w:rFonts w:ascii="Arial" w:eastAsia="Times New Roman" w:hAnsi="Arial" w:cs="Arial"/>
          <w:iCs/>
          <w:lang w:eastAsia="cs-CZ"/>
        </w:rPr>
        <w:t>dohodě</w:t>
      </w:r>
      <w:r w:rsidR="0029029F">
        <w:rPr>
          <w:rFonts w:ascii="Arial" w:eastAsia="Times New Roman" w:hAnsi="Arial" w:cs="Arial"/>
          <w:iCs/>
          <w:lang w:eastAsia="cs-CZ"/>
        </w:rPr>
        <w:t xml:space="preserve"> a</w:t>
      </w:r>
      <w:r w:rsidR="00070FD0">
        <w:rPr>
          <w:rFonts w:ascii="Arial" w:eastAsia="Times New Roman" w:hAnsi="Arial" w:cs="Arial"/>
          <w:iCs/>
          <w:lang w:eastAsia="cs-CZ"/>
        </w:rPr>
        <w:t xml:space="preserve"> v</w:t>
      </w:r>
      <w:r w:rsidR="0029029F">
        <w:rPr>
          <w:rFonts w:ascii="Arial" w:eastAsia="Times New Roman" w:hAnsi="Arial" w:cs="Arial"/>
          <w:iCs/>
          <w:lang w:eastAsia="cs-CZ"/>
        </w:rPr>
        <w:t> jednotlivých smlouvách o dílo, vzešlých z </w:t>
      </w:r>
      <w:proofErr w:type="spellStart"/>
      <w:r w:rsidR="0029029F">
        <w:rPr>
          <w:rFonts w:ascii="Arial" w:eastAsia="Times New Roman" w:hAnsi="Arial" w:cs="Arial"/>
          <w:iCs/>
          <w:lang w:eastAsia="cs-CZ"/>
        </w:rPr>
        <w:t>minitendrů</w:t>
      </w:r>
      <w:proofErr w:type="spellEnd"/>
      <w:r w:rsidR="0029029F">
        <w:rPr>
          <w:rFonts w:ascii="Arial" w:eastAsia="Times New Roman" w:hAnsi="Arial" w:cs="Arial"/>
          <w:iCs/>
          <w:lang w:eastAsia="cs-CZ"/>
        </w:rPr>
        <w:t xml:space="preserve"> vyhlášených Objednatelem. </w:t>
      </w:r>
    </w:p>
    <w:p w14:paraId="7C398F09" w14:textId="77777777" w:rsidR="0049309D" w:rsidRPr="00677939" w:rsidRDefault="0049309D" w:rsidP="00FE50D0">
      <w:pPr>
        <w:tabs>
          <w:tab w:val="num" w:pos="1134"/>
        </w:tabs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3E850F7B" w14:textId="0ACC6AF1" w:rsidR="00070FD0" w:rsidRDefault="00070FD0" w:rsidP="00070FD0">
      <w:pPr>
        <w:numPr>
          <w:ilvl w:val="1"/>
          <w:numId w:val="38"/>
        </w:numPr>
        <w:tabs>
          <w:tab w:val="num" w:pos="1134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iCs/>
          <w:lang w:eastAsia="cs-CZ"/>
        </w:rPr>
        <w:t>Objednatel</w:t>
      </w:r>
      <w:r w:rsidR="0049309D" w:rsidRPr="00677939">
        <w:rPr>
          <w:rFonts w:ascii="Arial" w:eastAsia="Times New Roman" w:hAnsi="Arial" w:cs="Arial"/>
          <w:iCs/>
          <w:lang w:eastAsia="cs-CZ"/>
        </w:rPr>
        <w:t xml:space="preserve"> se zavazuje </w:t>
      </w:r>
      <w:r w:rsidR="00EC4590" w:rsidRPr="00677939">
        <w:rPr>
          <w:rFonts w:ascii="Arial" w:eastAsia="Times New Roman" w:hAnsi="Arial" w:cs="Arial"/>
          <w:iCs/>
          <w:lang w:eastAsia="cs-CZ"/>
        </w:rPr>
        <w:t xml:space="preserve">platit </w:t>
      </w:r>
      <w:r>
        <w:rPr>
          <w:rFonts w:ascii="Arial" w:eastAsia="Times New Roman" w:hAnsi="Arial" w:cs="Arial"/>
          <w:iCs/>
          <w:lang w:eastAsia="cs-CZ"/>
        </w:rPr>
        <w:t xml:space="preserve">Zhotovitelům za </w:t>
      </w:r>
      <w:r w:rsidR="00EC4590" w:rsidRPr="00070FD0">
        <w:rPr>
          <w:rFonts w:ascii="Arial" w:eastAsia="Times New Roman" w:hAnsi="Arial" w:cs="Arial"/>
          <w:iCs/>
          <w:lang w:eastAsia="cs-CZ"/>
        </w:rPr>
        <w:t>provedenou</w:t>
      </w:r>
      <w:r>
        <w:rPr>
          <w:rFonts w:ascii="Arial" w:eastAsia="Times New Roman" w:hAnsi="Arial" w:cs="Arial"/>
          <w:iCs/>
          <w:lang w:eastAsia="cs-CZ"/>
        </w:rPr>
        <w:t xml:space="preserve"> Opravu </w:t>
      </w:r>
      <w:r w:rsidR="00EC4590" w:rsidRPr="00070FD0">
        <w:rPr>
          <w:rFonts w:ascii="Arial" w:eastAsia="Times New Roman" w:hAnsi="Arial" w:cs="Arial"/>
          <w:iCs/>
          <w:lang w:eastAsia="cs-CZ"/>
        </w:rPr>
        <w:t xml:space="preserve">cenu sjednanou </w:t>
      </w:r>
      <w:r>
        <w:rPr>
          <w:rFonts w:ascii="Arial" w:eastAsia="Times New Roman" w:hAnsi="Arial" w:cs="Arial"/>
          <w:iCs/>
          <w:lang w:eastAsia="cs-CZ"/>
        </w:rPr>
        <w:t xml:space="preserve">na základě výsledku dílčího </w:t>
      </w:r>
      <w:proofErr w:type="spellStart"/>
      <w:r>
        <w:rPr>
          <w:rFonts w:ascii="Arial" w:eastAsia="Times New Roman" w:hAnsi="Arial" w:cs="Arial"/>
          <w:iCs/>
          <w:lang w:eastAsia="cs-CZ"/>
        </w:rPr>
        <w:t>minitendru</w:t>
      </w:r>
      <w:proofErr w:type="spellEnd"/>
      <w:r>
        <w:rPr>
          <w:rFonts w:ascii="Arial" w:eastAsia="Times New Roman" w:hAnsi="Arial" w:cs="Arial"/>
          <w:iCs/>
          <w:lang w:eastAsia="cs-CZ"/>
        </w:rPr>
        <w:t xml:space="preserve">. </w:t>
      </w:r>
    </w:p>
    <w:p w14:paraId="69EB689B" w14:textId="694B029B" w:rsidR="0049309D" w:rsidRPr="00677939" w:rsidRDefault="0049309D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7DAFD257" w14:textId="77777777" w:rsidR="009014FA" w:rsidRPr="00677939" w:rsidRDefault="009014FA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662C28F4" w14:textId="58824773" w:rsidR="00193F16" w:rsidRPr="00677939" w:rsidRDefault="00193F16" w:rsidP="00FE50D0">
      <w:pPr>
        <w:spacing w:after="0" w:line="240" w:lineRule="auto"/>
        <w:jc w:val="center"/>
        <w:rPr>
          <w:rFonts w:ascii="Arial" w:eastAsia="Times New Roman" w:hAnsi="Arial" w:cs="Arial"/>
          <w:b/>
          <w:iCs/>
          <w:lang w:eastAsia="cs-CZ"/>
        </w:rPr>
      </w:pPr>
      <w:bookmarkStart w:id="4" w:name="_Hlk64468361"/>
      <w:bookmarkStart w:id="5" w:name="_Hlk71703384"/>
      <w:r w:rsidRPr="00677939">
        <w:rPr>
          <w:rFonts w:ascii="Arial" w:eastAsia="Times New Roman" w:hAnsi="Arial" w:cs="Arial"/>
          <w:b/>
          <w:iCs/>
          <w:lang w:eastAsia="cs-CZ"/>
        </w:rPr>
        <w:t xml:space="preserve">Článek </w:t>
      </w:r>
      <w:r w:rsidR="00FF70A6" w:rsidRPr="00677939">
        <w:rPr>
          <w:rFonts w:ascii="Arial" w:eastAsia="Times New Roman" w:hAnsi="Arial" w:cs="Arial"/>
          <w:b/>
          <w:iCs/>
          <w:lang w:eastAsia="cs-CZ"/>
        </w:rPr>
        <w:t>II</w:t>
      </w:r>
      <w:r w:rsidR="00EC4590" w:rsidRPr="00677939">
        <w:rPr>
          <w:rFonts w:ascii="Arial" w:eastAsia="Times New Roman" w:hAnsi="Arial" w:cs="Arial"/>
          <w:b/>
          <w:iCs/>
          <w:lang w:eastAsia="cs-CZ"/>
        </w:rPr>
        <w:t>I</w:t>
      </w:r>
    </w:p>
    <w:p w14:paraId="0C838C7A" w14:textId="24E50301" w:rsidR="00AE0D28" w:rsidRPr="00677939" w:rsidRDefault="00783E35" w:rsidP="00FE50D0">
      <w:pPr>
        <w:spacing w:after="0" w:line="240" w:lineRule="auto"/>
        <w:jc w:val="center"/>
        <w:rPr>
          <w:rFonts w:ascii="Arial" w:eastAsia="Times New Roman" w:hAnsi="Arial" w:cs="Arial"/>
          <w:b/>
          <w:iCs/>
          <w:lang w:eastAsia="cs-CZ"/>
        </w:rPr>
      </w:pPr>
      <w:r w:rsidRPr="00677939">
        <w:rPr>
          <w:rFonts w:ascii="Arial" w:eastAsia="Times New Roman" w:hAnsi="Arial" w:cs="Arial"/>
          <w:b/>
          <w:iCs/>
          <w:lang w:eastAsia="cs-CZ"/>
        </w:rPr>
        <w:t xml:space="preserve">Výběr </w:t>
      </w:r>
      <w:r w:rsidR="00070FD0">
        <w:rPr>
          <w:rFonts w:ascii="Arial" w:eastAsia="Times New Roman" w:hAnsi="Arial" w:cs="Arial"/>
          <w:b/>
          <w:iCs/>
          <w:lang w:eastAsia="cs-CZ"/>
        </w:rPr>
        <w:t>Zhotovitele</w:t>
      </w:r>
      <w:r w:rsidRPr="00677939">
        <w:rPr>
          <w:rFonts w:ascii="Arial" w:eastAsia="Times New Roman" w:hAnsi="Arial" w:cs="Arial"/>
          <w:b/>
          <w:iCs/>
          <w:lang w:eastAsia="cs-CZ"/>
        </w:rPr>
        <w:t xml:space="preserve"> a postup u</w:t>
      </w:r>
      <w:r w:rsidR="00193F16" w:rsidRPr="00677939">
        <w:rPr>
          <w:rFonts w:ascii="Arial" w:eastAsia="Times New Roman" w:hAnsi="Arial" w:cs="Arial"/>
          <w:b/>
          <w:iCs/>
          <w:lang w:eastAsia="cs-CZ"/>
        </w:rPr>
        <w:t xml:space="preserve">zavírání smluv o </w:t>
      </w:r>
      <w:bookmarkEnd w:id="4"/>
      <w:r w:rsidR="00070FD0">
        <w:rPr>
          <w:rFonts w:ascii="Arial" w:eastAsia="Times New Roman" w:hAnsi="Arial" w:cs="Arial"/>
          <w:b/>
          <w:iCs/>
          <w:lang w:eastAsia="cs-CZ"/>
        </w:rPr>
        <w:t>Opravě</w:t>
      </w:r>
    </w:p>
    <w:bookmarkEnd w:id="5"/>
    <w:p w14:paraId="106FA8B7" w14:textId="77777777" w:rsidR="007B7389" w:rsidRPr="00677939" w:rsidRDefault="007B7389" w:rsidP="00FE50D0">
      <w:pPr>
        <w:spacing w:after="0" w:line="240" w:lineRule="auto"/>
        <w:jc w:val="center"/>
        <w:rPr>
          <w:rFonts w:ascii="Arial" w:eastAsia="Times New Roman" w:hAnsi="Arial" w:cs="Arial"/>
          <w:b/>
          <w:iCs/>
          <w:lang w:eastAsia="cs-CZ"/>
        </w:rPr>
      </w:pPr>
    </w:p>
    <w:p w14:paraId="4A14DA83" w14:textId="2E613879" w:rsidR="000B30C9" w:rsidRPr="00677939" w:rsidRDefault="000B30C9" w:rsidP="00FE50D0">
      <w:pPr>
        <w:numPr>
          <w:ilvl w:val="1"/>
          <w:numId w:val="39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 xml:space="preserve">Výběr </w:t>
      </w:r>
      <w:r w:rsidR="00070FD0">
        <w:rPr>
          <w:rFonts w:ascii="Arial" w:eastAsia="Times New Roman" w:hAnsi="Arial" w:cs="Arial"/>
          <w:iCs/>
          <w:lang w:eastAsia="cs-CZ"/>
        </w:rPr>
        <w:t>Zhotovitele</w:t>
      </w:r>
      <w:r w:rsidRPr="00677939">
        <w:rPr>
          <w:rFonts w:ascii="Arial" w:eastAsia="Times New Roman" w:hAnsi="Arial" w:cs="Arial"/>
          <w:iCs/>
          <w:lang w:eastAsia="cs-CZ"/>
        </w:rPr>
        <w:t xml:space="preserve"> bude prováděn postupem s obnovením soutěže mezi </w:t>
      </w:r>
      <w:r w:rsidR="00070FD0">
        <w:rPr>
          <w:rFonts w:ascii="Arial" w:eastAsia="Times New Roman" w:hAnsi="Arial" w:cs="Arial"/>
          <w:iCs/>
          <w:lang w:eastAsia="cs-CZ"/>
        </w:rPr>
        <w:t>Zhotov</w:t>
      </w:r>
      <w:r w:rsidRPr="00677939">
        <w:rPr>
          <w:rFonts w:ascii="Arial" w:eastAsia="Times New Roman" w:hAnsi="Arial" w:cs="Arial"/>
          <w:iCs/>
          <w:lang w:eastAsia="cs-CZ"/>
        </w:rPr>
        <w:t>i</w:t>
      </w:r>
      <w:r w:rsidR="00070FD0">
        <w:rPr>
          <w:rFonts w:ascii="Arial" w:eastAsia="Times New Roman" w:hAnsi="Arial" w:cs="Arial"/>
          <w:iCs/>
          <w:lang w:eastAsia="cs-CZ"/>
        </w:rPr>
        <w:t>teli</w:t>
      </w:r>
      <w:r w:rsidRPr="00677939">
        <w:rPr>
          <w:rFonts w:ascii="Arial" w:eastAsia="Times New Roman" w:hAnsi="Arial" w:cs="Arial"/>
          <w:iCs/>
          <w:lang w:eastAsia="cs-CZ"/>
        </w:rPr>
        <w:t xml:space="preserve"> dle </w:t>
      </w:r>
      <w:proofErr w:type="spellStart"/>
      <w:r w:rsidRPr="00677939">
        <w:rPr>
          <w:rFonts w:ascii="Arial" w:eastAsia="Times New Roman" w:hAnsi="Arial" w:cs="Arial"/>
          <w:iCs/>
          <w:lang w:eastAsia="cs-CZ"/>
        </w:rPr>
        <w:t>ust</w:t>
      </w:r>
      <w:proofErr w:type="spellEnd"/>
      <w:r w:rsidRPr="00677939">
        <w:rPr>
          <w:rFonts w:ascii="Arial" w:eastAsia="Times New Roman" w:hAnsi="Arial" w:cs="Arial"/>
          <w:iCs/>
          <w:lang w:eastAsia="cs-CZ"/>
        </w:rPr>
        <w:t xml:space="preserve">. § 135 zákona (tj. formou </w:t>
      </w:r>
      <w:proofErr w:type="spellStart"/>
      <w:r w:rsidRPr="00677939">
        <w:rPr>
          <w:rFonts w:ascii="Arial" w:eastAsia="Times New Roman" w:hAnsi="Arial" w:cs="Arial"/>
          <w:iCs/>
          <w:lang w:eastAsia="cs-CZ"/>
        </w:rPr>
        <w:t>minitendrů</w:t>
      </w:r>
      <w:proofErr w:type="spellEnd"/>
      <w:r w:rsidRPr="00677939">
        <w:rPr>
          <w:rFonts w:ascii="Arial" w:eastAsia="Times New Roman" w:hAnsi="Arial" w:cs="Arial"/>
          <w:iCs/>
          <w:lang w:eastAsia="cs-CZ"/>
        </w:rPr>
        <w:t>).</w:t>
      </w:r>
    </w:p>
    <w:p w14:paraId="1D0F9E12" w14:textId="77777777" w:rsidR="000B30C9" w:rsidRPr="00677939" w:rsidRDefault="000B30C9" w:rsidP="00FE50D0">
      <w:pPr>
        <w:spacing w:after="0" w:line="240" w:lineRule="auto"/>
        <w:ind w:left="567"/>
        <w:jc w:val="both"/>
        <w:rPr>
          <w:rFonts w:ascii="Arial" w:eastAsia="Times New Roman" w:hAnsi="Arial" w:cs="Arial"/>
          <w:iCs/>
          <w:lang w:eastAsia="cs-CZ"/>
        </w:rPr>
      </w:pPr>
    </w:p>
    <w:p w14:paraId="76DD22A7" w14:textId="2279EAC5" w:rsidR="000B30C9" w:rsidRDefault="000B30C9" w:rsidP="00F32DE3">
      <w:pPr>
        <w:numPr>
          <w:ilvl w:val="1"/>
          <w:numId w:val="3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 xml:space="preserve">Předmětem každého </w:t>
      </w:r>
      <w:proofErr w:type="spellStart"/>
      <w:r w:rsidRPr="00677939">
        <w:rPr>
          <w:rFonts w:ascii="Arial" w:eastAsia="Times New Roman" w:hAnsi="Arial" w:cs="Arial"/>
          <w:iCs/>
          <w:lang w:eastAsia="cs-CZ"/>
        </w:rPr>
        <w:t>minitendru</w:t>
      </w:r>
      <w:proofErr w:type="spellEnd"/>
      <w:r w:rsidRPr="00677939">
        <w:rPr>
          <w:rFonts w:ascii="Arial" w:eastAsia="Times New Roman" w:hAnsi="Arial" w:cs="Arial"/>
          <w:iCs/>
          <w:lang w:eastAsia="cs-CZ"/>
        </w:rPr>
        <w:t xml:space="preserve"> </w:t>
      </w:r>
      <w:r w:rsidRPr="00FC372C">
        <w:rPr>
          <w:rFonts w:ascii="Arial" w:eastAsia="Times New Roman" w:hAnsi="Arial" w:cs="Arial"/>
          <w:iCs/>
          <w:lang w:eastAsia="cs-CZ"/>
        </w:rPr>
        <w:t xml:space="preserve">bude </w:t>
      </w:r>
      <w:r w:rsidR="00070FD0" w:rsidRPr="00FC372C">
        <w:rPr>
          <w:rFonts w:ascii="Arial" w:eastAsia="Times New Roman" w:hAnsi="Arial" w:cs="Arial"/>
          <w:iCs/>
          <w:lang w:eastAsia="cs-CZ"/>
        </w:rPr>
        <w:t>Oprava</w:t>
      </w:r>
      <w:r w:rsidR="00484EAF" w:rsidRPr="00FC372C">
        <w:rPr>
          <w:rFonts w:ascii="Arial" w:eastAsia="Times New Roman" w:hAnsi="Arial" w:cs="Arial"/>
          <w:iCs/>
          <w:lang w:eastAsia="cs-CZ"/>
        </w:rPr>
        <w:t>.</w:t>
      </w:r>
      <w:r w:rsidR="00EE54AF" w:rsidRPr="00FC372C">
        <w:rPr>
          <w:rFonts w:ascii="Arial" w:eastAsia="Times New Roman" w:hAnsi="Arial" w:cs="Arial"/>
          <w:iCs/>
          <w:lang w:eastAsia="cs-CZ"/>
        </w:rPr>
        <w:t xml:space="preserve"> Konkrétně stanovené požadavky na parametry opravy</w:t>
      </w:r>
      <w:r w:rsidR="00DB5AB3" w:rsidRPr="00FC372C">
        <w:rPr>
          <w:rFonts w:ascii="Arial" w:eastAsia="Times New Roman" w:hAnsi="Arial" w:cs="Arial"/>
          <w:iCs/>
          <w:lang w:eastAsia="cs-CZ"/>
        </w:rPr>
        <w:t xml:space="preserve">, </w:t>
      </w:r>
      <w:r w:rsidR="00EE54AF" w:rsidRPr="00FC372C">
        <w:rPr>
          <w:rFonts w:ascii="Arial" w:eastAsia="Times New Roman" w:hAnsi="Arial" w:cs="Arial"/>
          <w:iCs/>
          <w:lang w:eastAsia="cs-CZ"/>
        </w:rPr>
        <w:t>rozsah</w:t>
      </w:r>
      <w:r w:rsidR="00DB5AB3" w:rsidRPr="00FC372C">
        <w:rPr>
          <w:rFonts w:ascii="Arial" w:eastAsia="Times New Roman" w:hAnsi="Arial" w:cs="Arial"/>
          <w:iCs/>
          <w:lang w:eastAsia="cs-CZ"/>
        </w:rPr>
        <w:t xml:space="preserve"> a náležitosti</w:t>
      </w:r>
      <w:r w:rsidR="00EE54AF" w:rsidRPr="00FC372C">
        <w:rPr>
          <w:rFonts w:ascii="Arial" w:eastAsia="Times New Roman" w:hAnsi="Arial" w:cs="Arial"/>
          <w:iCs/>
          <w:lang w:eastAsia="cs-CZ"/>
        </w:rPr>
        <w:t xml:space="preserve"> plnění budou stanoveny v dílčím </w:t>
      </w:r>
      <w:proofErr w:type="spellStart"/>
      <w:r w:rsidR="00EE54AF" w:rsidRPr="00FC372C">
        <w:rPr>
          <w:rFonts w:ascii="Arial" w:eastAsia="Times New Roman" w:hAnsi="Arial" w:cs="Arial"/>
          <w:iCs/>
          <w:lang w:eastAsia="cs-CZ"/>
        </w:rPr>
        <w:t>minitendru</w:t>
      </w:r>
      <w:proofErr w:type="spellEnd"/>
      <w:r w:rsidR="00F32DE3">
        <w:rPr>
          <w:rFonts w:ascii="Arial" w:eastAsia="Times New Roman" w:hAnsi="Arial" w:cs="Arial"/>
          <w:iCs/>
          <w:lang w:eastAsia="cs-CZ"/>
        </w:rPr>
        <w:t>.</w:t>
      </w:r>
    </w:p>
    <w:p w14:paraId="2F392DF4" w14:textId="77777777" w:rsidR="00F32DE3" w:rsidRPr="00677939" w:rsidRDefault="00F32DE3" w:rsidP="00F32DE3">
      <w:pPr>
        <w:spacing w:after="0" w:line="240" w:lineRule="auto"/>
        <w:ind w:left="567"/>
        <w:jc w:val="both"/>
        <w:rPr>
          <w:rFonts w:ascii="Arial" w:eastAsia="Times New Roman" w:hAnsi="Arial" w:cs="Arial"/>
          <w:iCs/>
          <w:lang w:eastAsia="cs-CZ"/>
        </w:rPr>
      </w:pPr>
    </w:p>
    <w:p w14:paraId="1C87552F" w14:textId="2DC91A00" w:rsidR="000B30C9" w:rsidRPr="00677939" w:rsidRDefault="00F32DE3" w:rsidP="00FE50D0">
      <w:pPr>
        <w:numPr>
          <w:ilvl w:val="1"/>
          <w:numId w:val="3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iCs/>
          <w:lang w:eastAsia="cs-CZ"/>
        </w:rPr>
        <w:t>Objednatel</w:t>
      </w:r>
      <w:r w:rsidR="000B30C9" w:rsidRPr="00677939">
        <w:rPr>
          <w:rFonts w:ascii="Arial" w:eastAsia="Times New Roman" w:hAnsi="Arial" w:cs="Arial"/>
          <w:iCs/>
          <w:lang w:eastAsia="cs-CZ"/>
        </w:rPr>
        <w:t xml:space="preserve"> bude vyzývat </w:t>
      </w:r>
      <w:r>
        <w:rPr>
          <w:rFonts w:ascii="Arial" w:eastAsia="Times New Roman" w:hAnsi="Arial" w:cs="Arial"/>
          <w:iCs/>
          <w:lang w:eastAsia="cs-CZ"/>
        </w:rPr>
        <w:t>Zhotovitele</w:t>
      </w:r>
      <w:r w:rsidR="000B30C9" w:rsidRPr="00677939">
        <w:rPr>
          <w:rFonts w:ascii="Arial" w:eastAsia="Times New Roman" w:hAnsi="Arial" w:cs="Arial"/>
          <w:iCs/>
          <w:lang w:eastAsia="cs-CZ"/>
        </w:rPr>
        <w:t xml:space="preserve"> k podání nabídek na plnění dílčí zakázky (</w:t>
      </w:r>
      <w:proofErr w:type="spellStart"/>
      <w:r w:rsidR="000B30C9" w:rsidRPr="00677939">
        <w:rPr>
          <w:rFonts w:ascii="Arial" w:eastAsia="Times New Roman" w:hAnsi="Arial" w:cs="Arial"/>
          <w:iCs/>
          <w:lang w:eastAsia="cs-CZ"/>
        </w:rPr>
        <w:t>minitendru</w:t>
      </w:r>
      <w:proofErr w:type="spellEnd"/>
      <w:r w:rsidR="000B30C9" w:rsidRPr="00677939">
        <w:rPr>
          <w:rFonts w:ascii="Arial" w:eastAsia="Times New Roman" w:hAnsi="Arial" w:cs="Arial"/>
          <w:iCs/>
          <w:lang w:eastAsia="cs-CZ"/>
        </w:rPr>
        <w:t>), a to zveřejněním na</w:t>
      </w:r>
      <w:r>
        <w:rPr>
          <w:rFonts w:ascii="Arial" w:eastAsia="Times New Roman" w:hAnsi="Arial" w:cs="Arial"/>
          <w:iCs/>
          <w:lang w:eastAsia="cs-CZ"/>
        </w:rPr>
        <w:t xml:space="preserve"> </w:t>
      </w:r>
      <w:r w:rsidR="000B30C9" w:rsidRPr="00677939">
        <w:rPr>
          <w:rFonts w:ascii="Arial" w:eastAsia="Times New Roman" w:hAnsi="Arial" w:cs="Arial"/>
          <w:iCs/>
          <w:lang w:eastAsia="cs-CZ"/>
        </w:rPr>
        <w:t xml:space="preserve">profilu </w:t>
      </w:r>
      <w:r w:rsidR="00982A4D" w:rsidRPr="00677939">
        <w:rPr>
          <w:rFonts w:ascii="Arial" w:eastAsia="Times New Roman" w:hAnsi="Arial" w:cs="Arial"/>
          <w:iCs/>
          <w:lang w:eastAsia="cs-CZ"/>
        </w:rPr>
        <w:t>zadavatele</w:t>
      </w:r>
      <w:r w:rsidR="000B30C9" w:rsidRPr="00677939">
        <w:rPr>
          <w:rFonts w:ascii="Arial" w:eastAsia="Times New Roman" w:hAnsi="Arial" w:cs="Arial"/>
          <w:iCs/>
          <w:lang w:eastAsia="cs-CZ"/>
        </w:rPr>
        <w:t xml:space="preserve"> (</w:t>
      </w:r>
      <w:hyperlink r:id="rId8" w:history="1">
        <w:r w:rsidR="000B30C9" w:rsidRPr="00677939">
          <w:rPr>
            <w:rFonts w:ascii="Arial" w:eastAsia="Times New Roman" w:hAnsi="Arial" w:cs="Arial"/>
            <w:iCs/>
            <w:u w:val="single"/>
            <w:lang w:eastAsia="cs-CZ"/>
          </w:rPr>
          <w:t>https://verejnezakazky.vop.cz/</w:t>
        </w:r>
      </w:hyperlink>
      <w:r w:rsidR="000B30C9" w:rsidRPr="00677939">
        <w:rPr>
          <w:rFonts w:ascii="Arial" w:eastAsia="Times New Roman" w:hAnsi="Arial" w:cs="Arial"/>
          <w:iCs/>
          <w:lang w:eastAsia="cs-CZ"/>
        </w:rPr>
        <w:t>)</w:t>
      </w:r>
      <w:r w:rsidR="007B7389" w:rsidRPr="00677939">
        <w:rPr>
          <w:rFonts w:ascii="Arial" w:eastAsia="Times New Roman" w:hAnsi="Arial" w:cs="Arial"/>
          <w:iCs/>
          <w:lang w:eastAsia="cs-CZ"/>
        </w:rPr>
        <w:t>.</w:t>
      </w:r>
      <w:r w:rsidR="000B30C9" w:rsidRPr="00677939">
        <w:rPr>
          <w:rFonts w:ascii="Arial" w:eastAsia="Times New Roman" w:hAnsi="Arial" w:cs="Arial"/>
          <w:iCs/>
          <w:lang w:eastAsia="cs-CZ"/>
        </w:rPr>
        <w:t xml:space="preserve"> V této výzvě uvede </w:t>
      </w:r>
      <w:r>
        <w:rPr>
          <w:rFonts w:ascii="Arial" w:eastAsia="Times New Roman" w:hAnsi="Arial" w:cs="Arial"/>
          <w:iCs/>
          <w:lang w:eastAsia="cs-CZ"/>
        </w:rPr>
        <w:t>Objednatel</w:t>
      </w:r>
      <w:r w:rsidR="000B30C9" w:rsidRPr="00677939">
        <w:rPr>
          <w:rFonts w:ascii="Arial" w:eastAsia="Times New Roman" w:hAnsi="Arial" w:cs="Arial"/>
          <w:iCs/>
          <w:lang w:eastAsia="cs-CZ"/>
        </w:rPr>
        <w:t xml:space="preserve"> způsob, jakým mají </w:t>
      </w:r>
      <w:r>
        <w:rPr>
          <w:rFonts w:ascii="Arial" w:eastAsia="Times New Roman" w:hAnsi="Arial" w:cs="Arial"/>
          <w:iCs/>
          <w:lang w:eastAsia="cs-CZ"/>
        </w:rPr>
        <w:t xml:space="preserve">Zhotovitelé </w:t>
      </w:r>
      <w:r w:rsidR="000B30C9" w:rsidRPr="00677939">
        <w:rPr>
          <w:rFonts w:ascii="Arial" w:eastAsia="Times New Roman" w:hAnsi="Arial" w:cs="Arial"/>
          <w:iCs/>
          <w:lang w:eastAsia="cs-CZ"/>
        </w:rPr>
        <w:t>podat své nabídky.</w:t>
      </w:r>
    </w:p>
    <w:p w14:paraId="5B8786D9" w14:textId="77777777" w:rsidR="00982A4D" w:rsidRPr="00677939" w:rsidRDefault="00982A4D" w:rsidP="00FE50D0">
      <w:pPr>
        <w:pStyle w:val="Odstavecseseznamem"/>
        <w:rPr>
          <w:rFonts w:ascii="Arial" w:hAnsi="Arial" w:cs="Arial"/>
          <w:iCs/>
        </w:rPr>
      </w:pPr>
    </w:p>
    <w:p w14:paraId="3E2BF995" w14:textId="6F25AD47" w:rsidR="008C5ED6" w:rsidRDefault="00982A4D" w:rsidP="0029029F">
      <w:pPr>
        <w:numPr>
          <w:ilvl w:val="1"/>
          <w:numId w:val="3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 xml:space="preserve">Jediným hodnotícím kritériem, které určí vítěze </w:t>
      </w:r>
      <w:proofErr w:type="spellStart"/>
      <w:r w:rsidRPr="00677939">
        <w:rPr>
          <w:rFonts w:ascii="Arial" w:eastAsia="Times New Roman" w:hAnsi="Arial" w:cs="Arial"/>
          <w:iCs/>
          <w:lang w:eastAsia="cs-CZ"/>
        </w:rPr>
        <w:t>minitendru</w:t>
      </w:r>
      <w:proofErr w:type="spellEnd"/>
      <w:r w:rsidR="00DB5AB3">
        <w:rPr>
          <w:rFonts w:ascii="Arial" w:eastAsia="Times New Roman" w:hAnsi="Arial" w:cs="Arial"/>
          <w:iCs/>
          <w:lang w:eastAsia="cs-CZ"/>
        </w:rPr>
        <w:t>,</w:t>
      </w:r>
      <w:r w:rsidRPr="00677939">
        <w:rPr>
          <w:rFonts w:ascii="Arial" w:eastAsia="Times New Roman" w:hAnsi="Arial" w:cs="Arial"/>
          <w:iCs/>
          <w:lang w:eastAsia="cs-CZ"/>
        </w:rPr>
        <w:t xml:space="preserve"> bude </w:t>
      </w:r>
      <w:r w:rsidR="00F32DE3">
        <w:rPr>
          <w:rFonts w:ascii="Arial" w:eastAsia="Times New Roman" w:hAnsi="Arial" w:cs="Arial"/>
          <w:iCs/>
          <w:lang w:eastAsia="cs-CZ"/>
        </w:rPr>
        <w:t xml:space="preserve">nejnižší </w:t>
      </w:r>
      <w:r w:rsidR="00B63802" w:rsidRPr="00677939">
        <w:rPr>
          <w:rFonts w:ascii="Arial" w:eastAsia="Times New Roman" w:hAnsi="Arial" w:cs="Arial"/>
          <w:iCs/>
          <w:lang w:eastAsia="cs-CZ"/>
        </w:rPr>
        <w:t>cena</w:t>
      </w:r>
      <w:r w:rsidR="00F32DE3">
        <w:rPr>
          <w:rFonts w:ascii="Arial" w:eastAsia="Times New Roman" w:hAnsi="Arial" w:cs="Arial"/>
          <w:iCs/>
          <w:lang w:eastAsia="cs-CZ"/>
        </w:rPr>
        <w:t xml:space="preserve">, přičemž konkrétní </w:t>
      </w:r>
      <w:r w:rsidR="002D68C5">
        <w:rPr>
          <w:rFonts w:ascii="Arial" w:eastAsia="Times New Roman" w:hAnsi="Arial" w:cs="Arial"/>
          <w:iCs/>
          <w:lang w:eastAsia="cs-CZ"/>
        </w:rPr>
        <w:t xml:space="preserve">varianty </w:t>
      </w:r>
      <w:r w:rsidR="00F32DE3">
        <w:rPr>
          <w:rFonts w:ascii="Arial" w:eastAsia="Times New Roman" w:hAnsi="Arial" w:cs="Arial"/>
          <w:iCs/>
          <w:lang w:eastAsia="cs-CZ"/>
        </w:rPr>
        <w:t>hodnocení budou</w:t>
      </w:r>
      <w:r w:rsidR="0029029F">
        <w:rPr>
          <w:rFonts w:ascii="Arial" w:eastAsia="Times New Roman" w:hAnsi="Arial" w:cs="Arial"/>
          <w:iCs/>
          <w:lang w:eastAsia="cs-CZ"/>
        </w:rPr>
        <w:t xml:space="preserve"> vždy</w:t>
      </w:r>
      <w:r w:rsidR="002D68C5">
        <w:rPr>
          <w:rFonts w:ascii="Arial" w:eastAsia="Times New Roman" w:hAnsi="Arial" w:cs="Arial"/>
          <w:iCs/>
          <w:lang w:eastAsia="cs-CZ"/>
        </w:rPr>
        <w:t xml:space="preserve"> blíže</w:t>
      </w:r>
      <w:r w:rsidR="00F32DE3">
        <w:rPr>
          <w:rFonts w:ascii="Arial" w:eastAsia="Times New Roman" w:hAnsi="Arial" w:cs="Arial"/>
          <w:iCs/>
          <w:lang w:eastAsia="cs-CZ"/>
        </w:rPr>
        <w:t xml:space="preserve"> stanoveny</w:t>
      </w:r>
      <w:r w:rsidR="00BC65E3">
        <w:rPr>
          <w:rFonts w:ascii="Arial" w:eastAsia="Times New Roman" w:hAnsi="Arial" w:cs="Arial"/>
          <w:iCs/>
          <w:lang w:eastAsia="cs-CZ"/>
        </w:rPr>
        <w:t xml:space="preserve"> </w:t>
      </w:r>
      <w:r w:rsidR="00F32DE3">
        <w:rPr>
          <w:rFonts w:ascii="Arial" w:eastAsia="Times New Roman" w:hAnsi="Arial" w:cs="Arial"/>
          <w:iCs/>
          <w:lang w:eastAsia="cs-CZ"/>
        </w:rPr>
        <w:t xml:space="preserve">v dílčích </w:t>
      </w:r>
      <w:proofErr w:type="spellStart"/>
      <w:r w:rsidR="00F32DE3">
        <w:rPr>
          <w:rFonts w:ascii="Arial" w:eastAsia="Times New Roman" w:hAnsi="Arial" w:cs="Arial"/>
          <w:iCs/>
          <w:lang w:eastAsia="cs-CZ"/>
        </w:rPr>
        <w:t>minitendrech</w:t>
      </w:r>
      <w:proofErr w:type="spellEnd"/>
      <w:r w:rsidR="00F32DE3">
        <w:rPr>
          <w:rFonts w:ascii="Arial" w:eastAsia="Times New Roman" w:hAnsi="Arial" w:cs="Arial"/>
          <w:iCs/>
          <w:lang w:eastAsia="cs-CZ"/>
        </w:rPr>
        <w:t xml:space="preserve">. </w:t>
      </w:r>
    </w:p>
    <w:p w14:paraId="137576EE" w14:textId="77777777" w:rsidR="0029029F" w:rsidRDefault="0029029F" w:rsidP="0029029F">
      <w:pPr>
        <w:spacing w:after="0" w:line="240" w:lineRule="auto"/>
        <w:ind w:left="567"/>
        <w:jc w:val="both"/>
        <w:rPr>
          <w:rFonts w:ascii="Arial" w:eastAsia="Times New Roman" w:hAnsi="Arial" w:cs="Arial"/>
          <w:iCs/>
          <w:lang w:eastAsia="cs-CZ"/>
        </w:rPr>
      </w:pPr>
    </w:p>
    <w:p w14:paraId="2F34E9F1" w14:textId="1E947463" w:rsidR="00F33CAE" w:rsidRDefault="00F33CAE" w:rsidP="00F33CAE">
      <w:pPr>
        <w:numPr>
          <w:ilvl w:val="1"/>
          <w:numId w:val="3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iCs/>
          <w:lang w:eastAsia="cs-CZ"/>
        </w:rPr>
        <w:t>Objednatel</w:t>
      </w:r>
      <w:r w:rsidRPr="004D27A3">
        <w:rPr>
          <w:rFonts w:ascii="Arial" w:eastAsia="Times New Roman" w:hAnsi="Arial" w:cs="Arial"/>
          <w:iCs/>
          <w:lang w:eastAsia="cs-CZ"/>
        </w:rPr>
        <w:t xml:space="preserve"> si vyhrazuje právo změnit nebo doplnit podmínky </w:t>
      </w:r>
      <w:proofErr w:type="spellStart"/>
      <w:r w:rsidRPr="004D27A3">
        <w:rPr>
          <w:rFonts w:ascii="Arial" w:eastAsia="Times New Roman" w:hAnsi="Arial" w:cs="Arial"/>
          <w:iCs/>
          <w:lang w:eastAsia="cs-CZ"/>
        </w:rPr>
        <w:t>minitendru</w:t>
      </w:r>
      <w:proofErr w:type="spellEnd"/>
      <w:r w:rsidRPr="004D27A3">
        <w:rPr>
          <w:rFonts w:ascii="Arial" w:eastAsia="Times New Roman" w:hAnsi="Arial" w:cs="Arial"/>
          <w:iCs/>
          <w:lang w:eastAsia="cs-CZ"/>
        </w:rPr>
        <w:t xml:space="preserve"> před uplynutím lhůty pro podání nabídek, včetně práva prodloužení doby pro podání nabídek do </w:t>
      </w:r>
      <w:proofErr w:type="spellStart"/>
      <w:r w:rsidRPr="004D27A3">
        <w:rPr>
          <w:rFonts w:ascii="Arial" w:eastAsia="Times New Roman" w:hAnsi="Arial" w:cs="Arial"/>
          <w:iCs/>
          <w:lang w:eastAsia="cs-CZ"/>
        </w:rPr>
        <w:t>minitendru</w:t>
      </w:r>
      <w:proofErr w:type="spellEnd"/>
      <w:r w:rsidRPr="004D27A3">
        <w:rPr>
          <w:rFonts w:ascii="Arial" w:eastAsia="Times New Roman" w:hAnsi="Arial" w:cs="Arial"/>
          <w:iCs/>
          <w:lang w:eastAsia="cs-CZ"/>
        </w:rPr>
        <w:t>, pokud bude mít k takové změně či doplnění objektivní důvod.</w:t>
      </w:r>
    </w:p>
    <w:p w14:paraId="330F1511" w14:textId="77777777" w:rsidR="009A411C" w:rsidRDefault="009A411C" w:rsidP="00B30901">
      <w:pPr>
        <w:pStyle w:val="Odstavecseseznamem"/>
        <w:rPr>
          <w:rFonts w:ascii="Arial" w:hAnsi="Arial" w:cs="Arial"/>
          <w:iCs/>
        </w:rPr>
      </w:pPr>
    </w:p>
    <w:p w14:paraId="4041B023" w14:textId="57564047" w:rsidR="009A411C" w:rsidRPr="00B30901" w:rsidRDefault="009A411C" w:rsidP="00F33CAE">
      <w:pPr>
        <w:numPr>
          <w:ilvl w:val="1"/>
          <w:numId w:val="3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iCs/>
          <w:lang w:eastAsia="cs-CZ"/>
        </w:rPr>
        <w:lastRenderedPageBreak/>
        <w:t xml:space="preserve">Nestanoví-li Objednatel v podmínkách </w:t>
      </w:r>
      <w:proofErr w:type="spellStart"/>
      <w:r>
        <w:rPr>
          <w:rFonts w:ascii="Arial" w:eastAsia="Times New Roman" w:hAnsi="Arial" w:cs="Arial"/>
          <w:iCs/>
          <w:lang w:eastAsia="cs-CZ"/>
        </w:rPr>
        <w:t>minitendru</w:t>
      </w:r>
      <w:proofErr w:type="spellEnd"/>
      <w:r>
        <w:rPr>
          <w:rFonts w:ascii="Arial" w:eastAsia="Times New Roman" w:hAnsi="Arial" w:cs="Arial"/>
          <w:iCs/>
          <w:lang w:eastAsia="cs-CZ"/>
        </w:rPr>
        <w:t xml:space="preserve"> jinak, jsou Zhotovitelé povinni dodržovat </w:t>
      </w:r>
      <w:r w:rsidRPr="00B30901">
        <w:rPr>
          <w:rFonts w:ascii="Arial" w:eastAsia="Times New Roman" w:hAnsi="Arial" w:cs="Arial"/>
          <w:i/>
          <w:iCs/>
          <w:kern w:val="1"/>
          <w:szCs w:val="20"/>
          <w:lang w:eastAsia="ar-SA"/>
        </w:rPr>
        <w:t>Základní povinnosti osob vstupujících/vjíždějících do areálu VOP CZ, s. p.</w:t>
      </w:r>
      <w:r>
        <w:rPr>
          <w:rFonts w:ascii="Arial" w:eastAsia="Times New Roman" w:hAnsi="Arial" w:cs="Arial"/>
          <w:kern w:val="1"/>
          <w:szCs w:val="20"/>
          <w:lang w:eastAsia="ar-SA"/>
        </w:rPr>
        <w:t xml:space="preserve">, </w:t>
      </w:r>
      <w:r w:rsidR="00214F7E">
        <w:rPr>
          <w:rFonts w:ascii="Arial" w:eastAsia="Times New Roman" w:hAnsi="Arial" w:cs="Arial"/>
          <w:kern w:val="1"/>
          <w:szCs w:val="20"/>
          <w:lang w:eastAsia="ar-SA"/>
        </w:rPr>
        <w:t>jež jsou uvedeny v </w:t>
      </w:r>
      <w:r>
        <w:rPr>
          <w:rFonts w:ascii="Arial" w:eastAsia="Times New Roman" w:hAnsi="Arial" w:cs="Arial"/>
          <w:kern w:val="1"/>
          <w:szCs w:val="20"/>
          <w:lang w:eastAsia="ar-SA"/>
        </w:rPr>
        <w:t>přílo</w:t>
      </w:r>
      <w:r w:rsidR="00214F7E">
        <w:rPr>
          <w:rFonts w:ascii="Arial" w:eastAsia="Times New Roman" w:hAnsi="Arial" w:cs="Arial"/>
          <w:kern w:val="1"/>
          <w:szCs w:val="20"/>
          <w:lang w:eastAsia="ar-SA"/>
        </w:rPr>
        <w:t xml:space="preserve">ze </w:t>
      </w:r>
      <w:r>
        <w:rPr>
          <w:rFonts w:ascii="Arial" w:eastAsia="Times New Roman" w:hAnsi="Arial" w:cs="Arial"/>
          <w:kern w:val="1"/>
          <w:szCs w:val="20"/>
          <w:lang w:eastAsia="ar-SA"/>
        </w:rPr>
        <w:t>č. 2</w:t>
      </w:r>
      <w:r w:rsidR="00214F7E">
        <w:rPr>
          <w:rFonts w:ascii="Arial" w:eastAsia="Times New Roman" w:hAnsi="Arial" w:cs="Arial"/>
          <w:kern w:val="1"/>
          <w:szCs w:val="20"/>
          <w:lang w:eastAsia="ar-SA"/>
        </w:rPr>
        <w:t xml:space="preserve"> této dohody.</w:t>
      </w:r>
    </w:p>
    <w:p w14:paraId="2A79539F" w14:textId="77777777" w:rsidR="00214F7E" w:rsidRDefault="00214F7E" w:rsidP="00B30901">
      <w:pPr>
        <w:pStyle w:val="Odstavecseseznamem"/>
        <w:rPr>
          <w:rFonts w:ascii="Arial" w:hAnsi="Arial" w:cs="Arial"/>
          <w:iCs/>
        </w:rPr>
      </w:pPr>
    </w:p>
    <w:p w14:paraId="1238DCBF" w14:textId="5BF6EC72" w:rsidR="00214F7E" w:rsidRDefault="00214F7E" w:rsidP="00F33CAE">
      <w:pPr>
        <w:numPr>
          <w:ilvl w:val="1"/>
          <w:numId w:val="3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9322F6">
        <w:rPr>
          <w:rFonts w:ascii="Arial" w:eastAsia="Times New Roman" w:hAnsi="Arial" w:cs="Arial"/>
          <w:iCs/>
          <w:lang w:eastAsia="cs-CZ"/>
        </w:rPr>
        <w:t xml:space="preserve">Veškeré vztahy mezi účastníky této dohody, které nebudou výslovně upraveny touto dohodou nebo jednotlivými smlouvami o dílo, se budou řídit </w:t>
      </w:r>
      <w:r w:rsidRPr="009322F6">
        <w:rPr>
          <w:rFonts w:ascii="Arial" w:eastAsia="Times New Roman" w:hAnsi="Arial" w:cs="Arial"/>
          <w:i/>
          <w:lang w:eastAsia="cs-CZ"/>
        </w:rPr>
        <w:t>Všeobecnými nákupními podmínkami</w:t>
      </w:r>
      <w:r w:rsidRPr="009322F6">
        <w:rPr>
          <w:rFonts w:ascii="Arial" w:eastAsia="Times New Roman" w:hAnsi="Arial" w:cs="Arial"/>
          <w:iCs/>
          <w:lang w:eastAsia="cs-CZ"/>
        </w:rPr>
        <w:t xml:space="preserve"> Objednatele, jež jsou uvedeny v příloze č. </w:t>
      </w:r>
      <w:r>
        <w:rPr>
          <w:rFonts w:ascii="Arial" w:eastAsia="Times New Roman" w:hAnsi="Arial" w:cs="Arial"/>
          <w:iCs/>
          <w:lang w:eastAsia="cs-CZ"/>
        </w:rPr>
        <w:t>3</w:t>
      </w:r>
      <w:r w:rsidRPr="009322F6">
        <w:rPr>
          <w:rFonts w:ascii="Arial" w:eastAsia="Times New Roman" w:hAnsi="Arial" w:cs="Arial"/>
          <w:iCs/>
          <w:lang w:eastAsia="cs-CZ"/>
        </w:rPr>
        <w:t xml:space="preserve"> této </w:t>
      </w:r>
      <w:r>
        <w:rPr>
          <w:rFonts w:ascii="Arial" w:eastAsia="Times New Roman" w:hAnsi="Arial" w:cs="Arial"/>
          <w:iCs/>
          <w:lang w:eastAsia="cs-CZ"/>
        </w:rPr>
        <w:t xml:space="preserve">dohody, </w:t>
      </w:r>
      <w:r w:rsidRPr="009322F6">
        <w:rPr>
          <w:rFonts w:ascii="Arial" w:eastAsia="Times New Roman" w:hAnsi="Arial" w:cs="Arial"/>
          <w:iCs/>
          <w:lang w:eastAsia="cs-CZ"/>
        </w:rPr>
        <w:t>ve zbytku pak obecně závaznými předpisy</w:t>
      </w:r>
      <w:r>
        <w:rPr>
          <w:rFonts w:ascii="Arial" w:eastAsia="Times New Roman" w:hAnsi="Arial" w:cs="Arial"/>
          <w:iCs/>
          <w:lang w:eastAsia="cs-CZ"/>
        </w:rPr>
        <w:t xml:space="preserve">. </w:t>
      </w:r>
      <w:r w:rsidRPr="009322F6">
        <w:rPr>
          <w:rFonts w:ascii="Arial" w:eastAsia="Times New Roman" w:hAnsi="Arial" w:cs="Arial"/>
          <w:iCs/>
          <w:lang w:eastAsia="cs-CZ"/>
        </w:rPr>
        <w:t xml:space="preserve">Tato dohoda je </w:t>
      </w:r>
      <w:r w:rsidRPr="009322F6">
        <w:rPr>
          <w:rFonts w:ascii="Arial" w:eastAsia="Times New Roman" w:hAnsi="Arial" w:cs="Arial"/>
          <w:i/>
          <w:lang w:eastAsia="cs-CZ"/>
        </w:rPr>
        <w:t>„Rámcovou smlouvou“</w:t>
      </w:r>
      <w:r w:rsidRPr="009322F6">
        <w:rPr>
          <w:rFonts w:ascii="Arial" w:eastAsia="Times New Roman" w:hAnsi="Arial" w:cs="Arial"/>
          <w:iCs/>
          <w:lang w:eastAsia="cs-CZ"/>
        </w:rPr>
        <w:t xml:space="preserve"> ve smyslu</w:t>
      </w:r>
      <w:r w:rsidRPr="009322F6">
        <w:rPr>
          <w:rFonts w:ascii="Arial" w:eastAsia="Times New Roman" w:hAnsi="Arial" w:cs="Arial"/>
          <w:i/>
          <w:lang w:eastAsia="cs-CZ"/>
        </w:rPr>
        <w:t xml:space="preserve"> </w:t>
      </w:r>
      <w:r w:rsidRPr="009322F6">
        <w:rPr>
          <w:rFonts w:ascii="Arial" w:eastAsia="Times New Roman" w:hAnsi="Arial" w:cs="Arial"/>
          <w:i/>
          <w:iCs/>
          <w:lang w:eastAsia="cs-CZ"/>
        </w:rPr>
        <w:t>Všeobecných nákupních podmínek</w:t>
      </w:r>
      <w:r w:rsidRPr="009322F6">
        <w:rPr>
          <w:rFonts w:ascii="Arial" w:eastAsia="Times New Roman" w:hAnsi="Arial" w:cs="Arial"/>
          <w:iCs/>
          <w:lang w:eastAsia="cs-CZ"/>
        </w:rPr>
        <w:t xml:space="preserve"> Objednatele (tj. ve smyslu přílohy č. </w:t>
      </w:r>
      <w:r>
        <w:rPr>
          <w:rFonts w:ascii="Arial" w:eastAsia="Times New Roman" w:hAnsi="Arial" w:cs="Arial"/>
          <w:iCs/>
          <w:lang w:eastAsia="cs-CZ"/>
        </w:rPr>
        <w:t>3</w:t>
      </w:r>
      <w:r w:rsidRPr="009322F6">
        <w:rPr>
          <w:rFonts w:ascii="Arial" w:eastAsia="Times New Roman" w:hAnsi="Arial" w:cs="Arial"/>
          <w:iCs/>
          <w:lang w:eastAsia="cs-CZ"/>
        </w:rPr>
        <w:t xml:space="preserve"> této dohody), přičemž pod pojmy </w:t>
      </w:r>
      <w:r w:rsidRPr="009322F6">
        <w:rPr>
          <w:rFonts w:ascii="Arial" w:eastAsia="Times New Roman" w:hAnsi="Arial" w:cs="Arial"/>
          <w:i/>
          <w:lang w:eastAsia="cs-CZ"/>
        </w:rPr>
        <w:t>„Kupující“</w:t>
      </w:r>
      <w:r w:rsidRPr="009322F6">
        <w:rPr>
          <w:rFonts w:ascii="Arial" w:eastAsia="Times New Roman" w:hAnsi="Arial" w:cs="Arial"/>
          <w:iCs/>
          <w:lang w:eastAsia="cs-CZ"/>
        </w:rPr>
        <w:t xml:space="preserve">, </w:t>
      </w:r>
      <w:r w:rsidRPr="009322F6">
        <w:rPr>
          <w:rFonts w:ascii="Arial" w:eastAsia="Times New Roman" w:hAnsi="Arial" w:cs="Arial"/>
          <w:i/>
          <w:lang w:eastAsia="cs-CZ"/>
        </w:rPr>
        <w:t>„prodávající“</w:t>
      </w:r>
      <w:r w:rsidRPr="009322F6">
        <w:rPr>
          <w:rFonts w:ascii="Arial" w:eastAsia="Times New Roman" w:hAnsi="Arial" w:cs="Arial"/>
          <w:iCs/>
          <w:lang w:eastAsia="cs-CZ"/>
        </w:rPr>
        <w:t xml:space="preserve"> a </w:t>
      </w:r>
      <w:r w:rsidRPr="009322F6">
        <w:rPr>
          <w:rFonts w:ascii="Arial" w:eastAsia="Times New Roman" w:hAnsi="Arial" w:cs="Arial"/>
          <w:i/>
          <w:lang w:eastAsia="cs-CZ"/>
        </w:rPr>
        <w:t>„Zboží“</w:t>
      </w:r>
      <w:r w:rsidRPr="009322F6">
        <w:rPr>
          <w:rFonts w:ascii="Arial" w:eastAsia="Times New Roman" w:hAnsi="Arial" w:cs="Arial"/>
          <w:iCs/>
          <w:lang w:eastAsia="cs-CZ"/>
        </w:rPr>
        <w:t xml:space="preserve"> použitými v příloze č. </w:t>
      </w:r>
      <w:r>
        <w:rPr>
          <w:rFonts w:ascii="Arial" w:eastAsia="Times New Roman" w:hAnsi="Arial" w:cs="Arial"/>
          <w:iCs/>
          <w:lang w:eastAsia="cs-CZ"/>
        </w:rPr>
        <w:t>3</w:t>
      </w:r>
      <w:r w:rsidRPr="009322F6">
        <w:rPr>
          <w:rFonts w:ascii="Arial" w:eastAsia="Times New Roman" w:hAnsi="Arial" w:cs="Arial"/>
          <w:iCs/>
          <w:lang w:eastAsia="cs-CZ"/>
        </w:rPr>
        <w:t xml:space="preserve"> se po účely této smlouvy rozumí Objednatel, Zhotovitel a </w:t>
      </w:r>
      <w:r>
        <w:rPr>
          <w:rFonts w:ascii="Arial" w:eastAsia="Times New Roman" w:hAnsi="Arial" w:cs="Arial"/>
          <w:iCs/>
          <w:lang w:eastAsia="cs-CZ"/>
        </w:rPr>
        <w:t>Oprava</w:t>
      </w:r>
      <w:r w:rsidRPr="009322F6">
        <w:rPr>
          <w:rFonts w:ascii="Arial" w:eastAsia="Times New Roman" w:hAnsi="Arial" w:cs="Arial"/>
          <w:iCs/>
          <w:lang w:eastAsia="cs-CZ"/>
        </w:rPr>
        <w:t>.</w:t>
      </w:r>
    </w:p>
    <w:p w14:paraId="75CA2ADC" w14:textId="77777777" w:rsidR="00F33CAE" w:rsidRPr="004D27A3" w:rsidRDefault="00F33CAE" w:rsidP="00F33CAE">
      <w:pPr>
        <w:spacing w:after="0" w:line="240" w:lineRule="auto"/>
        <w:ind w:left="567"/>
        <w:jc w:val="both"/>
        <w:rPr>
          <w:rFonts w:ascii="Arial" w:eastAsia="Times New Roman" w:hAnsi="Arial" w:cs="Arial"/>
          <w:iCs/>
          <w:lang w:eastAsia="cs-CZ"/>
        </w:rPr>
      </w:pPr>
    </w:p>
    <w:p w14:paraId="32902778" w14:textId="77777777" w:rsidR="009201AF" w:rsidRPr="00677939" w:rsidRDefault="009201AF" w:rsidP="00677939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</w:p>
    <w:p w14:paraId="706F4C9F" w14:textId="22D4E616" w:rsidR="00677939" w:rsidRPr="00677939" w:rsidRDefault="00677939" w:rsidP="00677939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r w:rsidRPr="00677939">
        <w:rPr>
          <w:rFonts w:ascii="Arial" w:eastAsia="Times New Roman" w:hAnsi="Arial" w:cs="Arial"/>
          <w:b/>
          <w:bCs/>
          <w:iCs/>
          <w:lang w:eastAsia="cs-CZ"/>
        </w:rPr>
        <w:t>Článek IV</w:t>
      </w:r>
    </w:p>
    <w:p w14:paraId="78DB73C8" w14:textId="0C9A712C" w:rsidR="00677939" w:rsidRPr="00677939" w:rsidRDefault="00677939" w:rsidP="00677939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r w:rsidRPr="00677939">
        <w:rPr>
          <w:rFonts w:ascii="Arial" w:eastAsia="Times New Roman" w:hAnsi="Arial" w:cs="Arial"/>
          <w:b/>
          <w:bCs/>
          <w:iCs/>
          <w:lang w:eastAsia="cs-CZ"/>
        </w:rPr>
        <w:t xml:space="preserve">Doplňující podmínky pro výběr </w:t>
      </w:r>
      <w:r w:rsidR="0054166B">
        <w:rPr>
          <w:rFonts w:ascii="Arial" w:eastAsia="Times New Roman" w:hAnsi="Arial" w:cs="Arial"/>
          <w:b/>
          <w:bCs/>
          <w:iCs/>
          <w:lang w:eastAsia="cs-CZ"/>
        </w:rPr>
        <w:t>Zhotovitele</w:t>
      </w:r>
    </w:p>
    <w:p w14:paraId="15F5C1F6" w14:textId="77777777" w:rsidR="00677939" w:rsidRPr="00677939" w:rsidRDefault="00677939" w:rsidP="00677939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</w:p>
    <w:p w14:paraId="101EA90D" w14:textId="4E6D7261" w:rsidR="00677939" w:rsidRPr="00677939" w:rsidRDefault="00280219" w:rsidP="00677939">
      <w:pPr>
        <w:pStyle w:val="Odstavecseseznamem"/>
        <w:numPr>
          <w:ilvl w:val="1"/>
          <w:numId w:val="20"/>
        </w:numPr>
        <w:tabs>
          <w:tab w:val="left" w:pos="851"/>
        </w:tabs>
        <w:ind w:left="567" w:hanging="567"/>
        <w:jc w:val="both"/>
        <w:rPr>
          <w:rFonts w:ascii="Arial" w:hAnsi="Arial" w:cs="Arial"/>
          <w:iCs/>
          <w:sz w:val="22"/>
          <w:szCs w:val="22"/>
          <w:lang w:val="x-none"/>
        </w:rPr>
      </w:pPr>
      <w:r>
        <w:rPr>
          <w:rFonts w:ascii="Arial" w:hAnsi="Arial" w:cs="Arial"/>
          <w:iCs/>
          <w:sz w:val="22"/>
          <w:szCs w:val="22"/>
        </w:rPr>
        <w:t>Zhotovitelé</w:t>
      </w:r>
      <w:r w:rsidR="00685821">
        <w:rPr>
          <w:rFonts w:ascii="Arial" w:hAnsi="Arial" w:cs="Arial"/>
          <w:iCs/>
          <w:sz w:val="22"/>
          <w:szCs w:val="22"/>
        </w:rPr>
        <w:t xml:space="preserve"> se zavazují uvádět v nabídkách cenu výlučně v českých korunách</w:t>
      </w:r>
      <w:r w:rsidR="00950056">
        <w:rPr>
          <w:rFonts w:ascii="Arial" w:hAnsi="Arial" w:cs="Arial"/>
          <w:iCs/>
          <w:sz w:val="22"/>
          <w:szCs w:val="22"/>
        </w:rPr>
        <w:t xml:space="preserve"> bez DPH</w:t>
      </w:r>
      <w:r w:rsidR="002D68C5">
        <w:rPr>
          <w:rFonts w:ascii="Arial" w:hAnsi="Arial" w:cs="Arial"/>
          <w:iCs/>
          <w:sz w:val="22"/>
          <w:szCs w:val="22"/>
        </w:rPr>
        <w:t xml:space="preserve"> nebo v eurech bez DPH, konkrétn</w:t>
      </w:r>
      <w:r w:rsidR="0054166B">
        <w:rPr>
          <w:rFonts w:ascii="Arial" w:hAnsi="Arial" w:cs="Arial"/>
          <w:iCs/>
          <w:sz w:val="22"/>
          <w:szCs w:val="22"/>
        </w:rPr>
        <w:t>í požadavek</w:t>
      </w:r>
      <w:r w:rsidR="002D68C5">
        <w:rPr>
          <w:rFonts w:ascii="Arial" w:hAnsi="Arial" w:cs="Arial"/>
          <w:iCs/>
          <w:sz w:val="22"/>
          <w:szCs w:val="22"/>
        </w:rPr>
        <w:t xml:space="preserve"> bude určen v dílčích výzvách. </w:t>
      </w:r>
      <w:r w:rsidR="00685821">
        <w:rPr>
          <w:rFonts w:ascii="Arial" w:hAnsi="Arial" w:cs="Arial"/>
          <w:iCs/>
          <w:sz w:val="22"/>
          <w:szCs w:val="22"/>
        </w:rPr>
        <w:t xml:space="preserve"> </w:t>
      </w:r>
    </w:p>
    <w:p w14:paraId="0348116C" w14:textId="77777777" w:rsidR="00677939" w:rsidRPr="00677939" w:rsidRDefault="00677939" w:rsidP="00677939">
      <w:pPr>
        <w:pStyle w:val="Odstavecseseznamem"/>
        <w:tabs>
          <w:tab w:val="left" w:pos="851"/>
        </w:tabs>
        <w:ind w:left="567"/>
        <w:jc w:val="both"/>
        <w:rPr>
          <w:rFonts w:ascii="Arial" w:hAnsi="Arial" w:cs="Arial"/>
          <w:iCs/>
          <w:sz w:val="22"/>
          <w:szCs w:val="22"/>
          <w:lang w:val="x-none"/>
        </w:rPr>
      </w:pPr>
    </w:p>
    <w:p w14:paraId="7ED10A76" w14:textId="2E943D0E" w:rsidR="00677939" w:rsidRPr="00677939" w:rsidRDefault="00677939" w:rsidP="00677939">
      <w:pPr>
        <w:numPr>
          <w:ilvl w:val="1"/>
          <w:numId w:val="20"/>
        </w:numPr>
        <w:tabs>
          <w:tab w:val="left" w:pos="851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val="x-none"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>Lhůta pro podání nabídek bude určena v jednotlivých výzvách</w:t>
      </w:r>
      <w:r w:rsidR="00742CDA">
        <w:rPr>
          <w:rFonts w:ascii="Arial" w:eastAsia="Times New Roman" w:hAnsi="Arial" w:cs="Arial"/>
          <w:iCs/>
          <w:lang w:eastAsia="cs-CZ"/>
        </w:rPr>
        <w:t xml:space="preserve"> a</w:t>
      </w:r>
      <w:r w:rsidR="001F5088">
        <w:rPr>
          <w:rFonts w:ascii="Arial" w:eastAsia="Times New Roman" w:hAnsi="Arial" w:cs="Arial"/>
          <w:iCs/>
          <w:lang w:eastAsia="cs-CZ"/>
        </w:rPr>
        <w:t xml:space="preserve"> bude činit nejméně tři (3) pracovní dny. </w:t>
      </w:r>
    </w:p>
    <w:p w14:paraId="348B53D8" w14:textId="77777777" w:rsidR="00677939" w:rsidRPr="00677939" w:rsidRDefault="00677939" w:rsidP="00677939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iCs/>
          <w:lang w:val="x-none" w:eastAsia="cs-CZ"/>
        </w:rPr>
      </w:pPr>
    </w:p>
    <w:p w14:paraId="24C0026C" w14:textId="701416ED" w:rsidR="00CE0935" w:rsidRPr="0054166B" w:rsidRDefault="00677939" w:rsidP="003331D8">
      <w:pPr>
        <w:numPr>
          <w:ilvl w:val="1"/>
          <w:numId w:val="20"/>
        </w:numPr>
        <w:tabs>
          <w:tab w:val="left" w:pos="851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val="x-none"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>Výzva k podání nabídek</w:t>
      </w:r>
      <w:r w:rsidRPr="00677939">
        <w:rPr>
          <w:rFonts w:ascii="Arial" w:eastAsia="Times New Roman" w:hAnsi="Arial" w:cs="Arial"/>
          <w:iCs/>
          <w:lang w:val="x-none" w:eastAsia="cs-CZ"/>
        </w:rPr>
        <w:t xml:space="preserve"> bude obsahovat </w:t>
      </w:r>
      <w:r w:rsidRPr="00677939">
        <w:rPr>
          <w:rFonts w:ascii="Arial" w:eastAsia="Times New Roman" w:hAnsi="Arial" w:cs="Arial"/>
          <w:iCs/>
          <w:lang w:eastAsia="cs-CZ"/>
        </w:rPr>
        <w:t xml:space="preserve">přinejmenším </w:t>
      </w:r>
      <w:r w:rsidRPr="00677939">
        <w:rPr>
          <w:rFonts w:ascii="Arial" w:eastAsia="Times New Roman" w:hAnsi="Arial" w:cs="Arial"/>
          <w:iCs/>
          <w:lang w:val="x-none" w:eastAsia="cs-CZ"/>
        </w:rPr>
        <w:t>následující informace:</w:t>
      </w:r>
      <w:r w:rsidRPr="00677939">
        <w:rPr>
          <w:rFonts w:ascii="Arial" w:eastAsia="Times New Roman" w:hAnsi="Arial" w:cs="Arial"/>
          <w:iCs/>
          <w:lang w:eastAsia="cs-CZ"/>
        </w:rPr>
        <w:t xml:space="preserve"> </w:t>
      </w:r>
    </w:p>
    <w:p w14:paraId="40D90A86" w14:textId="761D37DC" w:rsidR="00905BC7" w:rsidRDefault="0054166B" w:rsidP="0054166B">
      <w:pPr>
        <w:tabs>
          <w:tab w:val="left" w:pos="851"/>
        </w:tabs>
        <w:spacing w:after="0" w:line="240" w:lineRule="auto"/>
        <w:ind w:left="567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iCs/>
          <w:lang w:eastAsia="cs-CZ"/>
        </w:rPr>
        <w:t xml:space="preserve">- </w:t>
      </w:r>
      <w:r w:rsidR="00905BC7">
        <w:rPr>
          <w:rFonts w:ascii="Arial" w:eastAsia="Times New Roman" w:hAnsi="Arial" w:cs="Arial"/>
          <w:iCs/>
          <w:lang w:eastAsia="cs-CZ"/>
        </w:rPr>
        <w:t xml:space="preserve">identifikační údaje </w:t>
      </w:r>
      <w:r w:rsidR="001F5088">
        <w:rPr>
          <w:rFonts w:ascii="Arial" w:eastAsia="Times New Roman" w:hAnsi="Arial" w:cs="Arial"/>
          <w:iCs/>
          <w:lang w:eastAsia="cs-CZ"/>
        </w:rPr>
        <w:t>O</w:t>
      </w:r>
      <w:r w:rsidR="00905BC7">
        <w:rPr>
          <w:rFonts w:ascii="Arial" w:eastAsia="Times New Roman" w:hAnsi="Arial" w:cs="Arial"/>
          <w:iCs/>
          <w:lang w:eastAsia="cs-CZ"/>
        </w:rPr>
        <w:t>bjednatele</w:t>
      </w:r>
    </w:p>
    <w:p w14:paraId="59F4E197" w14:textId="26E2C39B" w:rsidR="001F5088" w:rsidRDefault="001F5088" w:rsidP="0054166B">
      <w:pPr>
        <w:tabs>
          <w:tab w:val="left" w:pos="851"/>
        </w:tabs>
        <w:spacing w:after="0" w:line="240" w:lineRule="auto"/>
        <w:ind w:left="567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iCs/>
          <w:lang w:eastAsia="cs-CZ"/>
        </w:rPr>
        <w:t>- odkaz na tuto dohodu</w:t>
      </w:r>
    </w:p>
    <w:p w14:paraId="4DC07D94" w14:textId="16D1BA34" w:rsidR="0054166B" w:rsidRDefault="00905BC7" w:rsidP="0054166B">
      <w:pPr>
        <w:tabs>
          <w:tab w:val="left" w:pos="851"/>
        </w:tabs>
        <w:spacing w:after="0" w:line="240" w:lineRule="auto"/>
        <w:ind w:left="567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iCs/>
          <w:lang w:eastAsia="cs-CZ"/>
        </w:rPr>
        <w:t xml:space="preserve">- </w:t>
      </w:r>
      <w:r w:rsidR="001F5088">
        <w:rPr>
          <w:rFonts w:ascii="Arial" w:eastAsia="Times New Roman" w:hAnsi="Arial" w:cs="Arial"/>
          <w:iCs/>
          <w:lang w:eastAsia="cs-CZ"/>
        </w:rPr>
        <w:t>popis požadovaného plnění (</w:t>
      </w:r>
      <w:r w:rsidR="0054166B">
        <w:rPr>
          <w:rFonts w:ascii="Arial" w:eastAsia="Times New Roman" w:hAnsi="Arial" w:cs="Arial"/>
          <w:iCs/>
          <w:lang w:eastAsia="cs-CZ"/>
        </w:rPr>
        <w:t xml:space="preserve">označení </w:t>
      </w:r>
      <w:r w:rsidR="00AE5A36">
        <w:rPr>
          <w:rFonts w:ascii="Arial" w:eastAsia="Times New Roman" w:hAnsi="Arial" w:cs="Arial"/>
          <w:iCs/>
          <w:lang w:eastAsia="cs-CZ"/>
        </w:rPr>
        <w:t>převodovek</w:t>
      </w:r>
      <w:r w:rsidR="005910EF">
        <w:rPr>
          <w:rFonts w:ascii="Arial" w:eastAsia="Times New Roman" w:hAnsi="Arial" w:cs="Arial"/>
          <w:iCs/>
          <w:lang w:eastAsia="cs-CZ"/>
        </w:rPr>
        <w:t xml:space="preserve"> a rozvodovek</w:t>
      </w:r>
      <w:r w:rsidR="0054166B">
        <w:rPr>
          <w:rFonts w:ascii="Arial" w:eastAsia="Times New Roman" w:hAnsi="Arial" w:cs="Arial"/>
          <w:iCs/>
          <w:lang w:eastAsia="cs-CZ"/>
        </w:rPr>
        <w:t>, jejichž oprava bude zadávána</w:t>
      </w:r>
      <w:r w:rsidR="001F5088">
        <w:rPr>
          <w:rFonts w:ascii="Arial" w:eastAsia="Times New Roman" w:hAnsi="Arial" w:cs="Arial"/>
          <w:iCs/>
          <w:lang w:eastAsia="cs-CZ"/>
        </w:rPr>
        <w:t>)</w:t>
      </w:r>
    </w:p>
    <w:p w14:paraId="0C794B99" w14:textId="396CAA80" w:rsidR="0054166B" w:rsidRDefault="0054166B" w:rsidP="0054166B">
      <w:pPr>
        <w:tabs>
          <w:tab w:val="left" w:pos="851"/>
        </w:tabs>
        <w:spacing w:after="0" w:line="240" w:lineRule="auto"/>
        <w:ind w:left="567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iCs/>
          <w:lang w:eastAsia="cs-CZ"/>
        </w:rPr>
        <w:t xml:space="preserve">- </w:t>
      </w:r>
      <w:r w:rsidRPr="00FC372C">
        <w:rPr>
          <w:rFonts w:ascii="Arial" w:eastAsia="Times New Roman" w:hAnsi="Arial" w:cs="Arial"/>
          <w:iCs/>
          <w:lang w:eastAsia="cs-CZ"/>
        </w:rPr>
        <w:t xml:space="preserve">požadavky na technické </w:t>
      </w:r>
      <w:r w:rsidR="00006F39" w:rsidRPr="00FC372C">
        <w:rPr>
          <w:rFonts w:ascii="Arial" w:eastAsia="Times New Roman" w:hAnsi="Arial" w:cs="Arial"/>
          <w:iCs/>
          <w:lang w:eastAsia="cs-CZ"/>
        </w:rPr>
        <w:t>parametry</w:t>
      </w:r>
      <w:r w:rsidRPr="00FC372C">
        <w:rPr>
          <w:rFonts w:ascii="Arial" w:eastAsia="Times New Roman" w:hAnsi="Arial" w:cs="Arial"/>
          <w:iCs/>
          <w:lang w:eastAsia="cs-CZ"/>
        </w:rPr>
        <w:t xml:space="preserve"> oprav</w:t>
      </w:r>
    </w:p>
    <w:p w14:paraId="14B784EE" w14:textId="3E805DAA" w:rsidR="001F5088" w:rsidRDefault="0054166B" w:rsidP="001F5088">
      <w:pPr>
        <w:tabs>
          <w:tab w:val="left" w:pos="851"/>
        </w:tabs>
        <w:spacing w:after="0" w:line="240" w:lineRule="auto"/>
        <w:ind w:left="567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iCs/>
          <w:lang w:eastAsia="cs-CZ"/>
        </w:rPr>
        <w:t>- lhůta k</w:t>
      </w:r>
      <w:r w:rsidR="001F5088">
        <w:rPr>
          <w:rFonts w:ascii="Arial" w:eastAsia="Times New Roman" w:hAnsi="Arial" w:cs="Arial"/>
          <w:iCs/>
          <w:lang w:eastAsia="cs-CZ"/>
        </w:rPr>
        <w:t> </w:t>
      </w:r>
      <w:r>
        <w:rPr>
          <w:rFonts w:ascii="Arial" w:eastAsia="Times New Roman" w:hAnsi="Arial" w:cs="Arial"/>
          <w:iCs/>
          <w:lang w:eastAsia="cs-CZ"/>
        </w:rPr>
        <w:t>plnění</w:t>
      </w:r>
    </w:p>
    <w:p w14:paraId="5BFF5B7F" w14:textId="77777777" w:rsidR="00677939" w:rsidRPr="00677939" w:rsidRDefault="00677939" w:rsidP="00677939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6E6603DB" w14:textId="0B22BED0" w:rsidR="00677939" w:rsidRPr="00677939" w:rsidRDefault="0054166B" w:rsidP="00677939">
      <w:pPr>
        <w:numPr>
          <w:ilvl w:val="1"/>
          <w:numId w:val="20"/>
        </w:numPr>
        <w:tabs>
          <w:tab w:val="left" w:pos="851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val="x-none" w:eastAsia="cs-CZ"/>
        </w:rPr>
      </w:pPr>
      <w:r>
        <w:rPr>
          <w:rFonts w:ascii="Arial" w:eastAsia="Times New Roman" w:hAnsi="Arial" w:cs="Arial"/>
          <w:iCs/>
          <w:lang w:eastAsia="cs-CZ"/>
        </w:rPr>
        <w:t>Objednatel</w:t>
      </w:r>
      <w:r w:rsidR="00677939" w:rsidRPr="00677939">
        <w:rPr>
          <w:rFonts w:ascii="Arial" w:eastAsia="Times New Roman" w:hAnsi="Arial" w:cs="Arial"/>
          <w:iCs/>
          <w:lang w:eastAsia="cs-CZ"/>
        </w:rPr>
        <w:t xml:space="preserve"> si vyhrazuje právo zrušit </w:t>
      </w:r>
      <w:proofErr w:type="spellStart"/>
      <w:r w:rsidR="00677939" w:rsidRPr="00677939">
        <w:rPr>
          <w:rFonts w:ascii="Arial" w:eastAsia="Times New Roman" w:hAnsi="Arial" w:cs="Arial"/>
          <w:iCs/>
          <w:lang w:eastAsia="cs-CZ"/>
        </w:rPr>
        <w:t>minitendr</w:t>
      </w:r>
      <w:proofErr w:type="spellEnd"/>
      <w:r w:rsidR="00677939" w:rsidRPr="00677939">
        <w:rPr>
          <w:rFonts w:ascii="Arial" w:eastAsia="Times New Roman" w:hAnsi="Arial" w:cs="Arial"/>
          <w:iCs/>
          <w:lang w:eastAsia="cs-CZ"/>
        </w:rPr>
        <w:t xml:space="preserve">, a to až do okamžiku uzavření smlouvy s jeho vítězem. </w:t>
      </w:r>
    </w:p>
    <w:p w14:paraId="5AAED7E7" w14:textId="77777777" w:rsidR="00677939" w:rsidRPr="00677939" w:rsidRDefault="00677939" w:rsidP="00677939">
      <w:pPr>
        <w:tabs>
          <w:tab w:val="left" w:pos="851"/>
        </w:tabs>
        <w:spacing w:after="0" w:line="240" w:lineRule="auto"/>
        <w:ind w:left="567"/>
        <w:jc w:val="both"/>
        <w:rPr>
          <w:rFonts w:ascii="Arial" w:eastAsia="Times New Roman" w:hAnsi="Arial" w:cs="Arial"/>
          <w:iCs/>
          <w:lang w:val="x-none" w:eastAsia="cs-CZ"/>
        </w:rPr>
      </w:pPr>
    </w:p>
    <w:p w14:paraId="009D8FC4" w14:textId="3F9B1FAC" w:rsidR="00677939" w:rsidRPr="00677939" w:rsidRDefault="0054166B" w:rsidP="00677939">
      <w:pPr>
        <w:numPr>
          <w:ilvl w:val="1"/>
          <w:numId w:val="20"/>
        </w:numPr>
        <w:tabs>
          <w:tab w:val="left" w:pos="851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val="x-none" w:eastAsia="cs-CZ"/>
        </w:rPr>
      </w:pPr>
      <w:r>
        <w:rPr>
          <w:rFonts w:ascii="Arial" w:eastAsia="Times New Roman" w:hAnsi="Arial" w:cs="Arial"/>
          <w:iCs/>
          <w:lang w:eastAsia="cs-CZ"/>
        </w:rPr>
        <w:t>Zhotovitel</w:t>
      </w:r>
      <w:r w:rsidR="00677939" w:rsidRPr="00677939">
        <w:rPr>
          <w:rFonts w:ascii="Arial" w:eastAsia="Times New Roman" w:hAnsi="Arial" w:cs="Arial"/>
          <w:iCs/>
          <w:lang w:eastAsia="cs-CZ"/>
        </w:rPr>
        <w:t xml:space="preserve"> je povinen přijmout</w:t>
      </w:r>
      <w:r w:rsidR="00DB5AB3">
        <w:rPr>
          <w:rFonts w:ascii="Arial" w:eastAsia="Times New Roman" w:hAnsi="Arial" w:cs="Arial"/>
          <w:iCs/>
          <w:lang w:eastAsia="cs-CZ"/>
        </w:rPr>
        <w:t xml:space="preserve"> konkrétní smluvní</w:t>
      </w:r>
      <w:r w:rsidR="00677939" w:rsidRPr="00677939">
        <w:rPr>
          <w:rFonts w:ascii="Arial" w:eastAsia="Times New Roman" w:hAnsi="Arial" w:cs="Arial"/>
          <w:iCs/>
          <w:lang w:eastAsia="cs-CZ"/>
        </w:rPr>
        <w:t xml:space="preserve"> podmínky </w:t>
      </w:r>
      <w:r>
        <w:rPr>
          <w:rFonts w:ascii="Arial" w:eastAsia="Times New Roman" w:hAnsi="Arial" w:cs="Arial"/>
          <w:iCs/>
          <w:lang w:eastAsia="cs-CZ"/>
        </w:rPr>
        <w:t>Objednatele</w:t>
      </w:r>
      <w:r w:rsidR="00677939" w:rsidRPr="00677939">
        <w:rPr>
          <w:rFonts w:ascii="Arial" w:eastAsia="Times New Roman" w:hAnsi="Arial" w:cs="Arial"/>
          <w:iCs/>
          <w:lang w:eastAsia="cs-CZ"/>
        </w:rPr>
        <w:t xml:space="preserve"> uvedené ve výzvě k podání nabídky.</w:t>
      </w:r>
      <w:r w:rsidR="00DB5AB3">
        <w:rPr>
          <w:rFonts w:ascii="Arial" w:eastAsia="Times New Roman" w:hAnsi="Arial" w:cs="Arial"/>
          <w:iCs/>
          <w:lang w:eastAsia="cs-CZ"/>
        </w:rPr>
        <w:t xml:space="preserve"> </w:t>
      </w:r>
    </w:p>
    <w:p w14:paraId="37A0F353" w14:textId="77777777" w:rsidR="00677939" w:rsidRPr="00677939" w:rsidRDefault="00677939" w:rsidP="00677939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iCs/>
          <w:lang w:val="x-none" w:eastAsia="cs-CZ"/>
        </w:rPr>
      </w:pPr>
    </w:p>
    <w:p w14:paraId="34A37592" w14:textId="45A68E5D" w:rsidR="00677939" w:rsidRPr="00677939" w:rsidRDefault="00AE6112" w:rsidP="00677939">
      <w:pPr>
        <w:numPr>
          <w:ilvl w:val="1"/>
          <w:numId w:val="20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iCs/>
          <w:lang w:eastAsia="cs-CZ"/>
        </w:rPr>
        <w:t xml:space="preserve">Objednatel </w:t>
      </w:r>
      <w:r w:rsidR="00677939" w:rsidRPr="00677939">
        <w:rPr>
          <w:rFonts w:ascii="Arial" w:eastAsia="Times New Roman" w:hAnsi="Arial" w:cs="Arial"/>
          <w:iCs/>
          <w:lang w:eastAsia="cs-CZ"/>
        </w:rPr>
        <w:t xml:space="preserve">se zavazuje informovat o výsledku </w:t>
      </w:r>
      <w:proofErr w:type="spellStart"/>
      <w:r w:rsidR="00677939" w:rsidRPr="00677939">
        <w:rPr>
          <w:rFonts w:ascii="Arial" w:eastAsia="Times New Roman" w:hAnsi="Arial" w:cs="Arial"/>
          <w:iCs/>
          <w:lang w:eastAsia="cs-CZ"/>
        </w:rPr>
        <w:t>minitendru</w:t>
      </w:r>
      <w:proofErr w:type="spellEnd"/>
      <w:r w:rsidR="00677939" w:rsidRPr="00677939">
        <w:rPr>
          <w:rFonts w:ascii="Arial" w:eastAsia="Times New Roman" w:hAnsi="Arial" w:cs="Arial"/>
          <w:iCs/>
          <w:lang w:eastAsia="cs-CZ"/>
        </w:rPr>
        <w:t xml:space="preserve"> všechny </w:t>
      </w:r>
      <w:r>
        <w:rPr>
          <w:rFonts w:ascii="Arial" w:eastAsia="Times New Roman" w:hAnsi="Arial" w:cs="Arial"/>
          <w:iCs/>
          <w:lang w:eastAsia="cs-CZ"/>
        </w:rPr>
        <w:t>Zhotovitele</w:t>
      </w:r>
      <w:r w:rsidR="00677939" w:rsidRPr="00677939">
        <w:rPr>
          <w:rFonts w:ascii="Arial" w:eastAsia="Times New Roman" w:hAnsi="Arial" w:cs="Arial"/>
          <w:iCs/>
          <w:lang w:eastAsia="cs-CZ"/>
        </w:rPr>
        <w:t>, kteří do něj podali nabídku.</w:t>
      </w:r>
    </w:p>
    <w:p w14:paraId="7DE22CBD" w14:textId="77777777" w:rsidR="00677939" w:rsidRPr="00677939" w:rsidRDefault="00677939" w:rsidP="00677939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68DB5288" w14:textId="1AA0FA1C" w:rsidR="00677939" w:rsidRDefault="00AE6112" w:rsidP="00677939">
      <w:pPr>
        <w:numPr>
          <w:ilvl w:val="1"/>
          <w:numId w:val="20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iCs/>
          <w:lang w:eastAsia="cs-CZ"/>
        </w:rPr>
        <w:t>Objednatel</w:t>
      </w:r>
      <w:r w:rsidR="00677939" w:rsidRPr="00677939">
        <w:rPr>
          <w:rFonts w:ascii="Arial" w:eastAsia="Times New Roman" w:hAnsi="Arial" w:cs="Arial"/>
          <w:iCs/>
          <w:lang w:eastAsia="cs-CZ"/>
        </w:rPr>
        <w:t xml:space="preserve"> zadá dílčí zakázku v </w:t>
      </w:r>
      <w:proofErr w:type="spellStart"/>
      <w:r w:rsidR="00677939" w:rsidRPr="00677939">
        <w:rPr>
          <w:rFonts w:ascii="Arial" w:eastAsia="Times New Roman" w:hAnsi="Arial" w:cs="Arial"/>
          <w:iCs/>
          <w:lang w:eastAsia="cs-CZ"/>
        </w:rPr>
        <w:t>minitendru</w:t>
      </w:r>
      <w:proofErr w:type="spellEnd"/>
      <w:r w:rsidR="00677939" w:rsidRPr="00677939">
        <w:rPr>
          <w:rFonts w:ascii="Arial" w:eastAsia="Times New Roman" w:hAnsi="Arial" w:cs="Arial"/>
          <w:iCs/>
          <w:lang w:eastAsia="cs-CZ"/>
        </w:rPr>
        <w:t xml:space="preserve"> tomu </w:t>
      </w:r>
      <w:r>
        <w:rPr>
          <w:rFonts w:ascii="Arial" w:eastAsia="Times New Roman" w:hAnsi="Arial" w:cs="Arial"/>
          <w:iCs/>
          <w:lang w:eastAsia="cs-CZ"/>
        </w:rPr>
        <w:t>Zhotoviteli</w:t>
      </w:r>
      <w:r w:rsidR="00677939" w:rsidRPr="00677939">
        <w:rPr>
          <w:rFonts w:ascii="Arial" w:eastAsia="Times New Roman" w:hAnsi="Arial" w:cs="Arial"/>
          <w:iCs/>
          <w:lang w:eastAsia="cs-CZ"/>
        </w:rPr>
        <w:t>, který podá nejv</w:t>
      </w:r>
      <w:r w:rsidR="00245389">
        <w:rPr>
          <w:rFonts w:ascii="Arial" w:eastAsia="Times New Roman" w:hAnsi="Arial" w:cs="Arial"/>
          <w:iCs/>
          <w:lang w:eastAsia="cs-CZ"/>
        </w:rPr>
        <w:t>ý</w:t>
      </w:r>
      <w:r w:rsidR="00677939" w:rsidRPr="00677939">
        <w:rPr>
          <w:rFonts w:ascii="Arial" w:eastAsia="Times New Roman" w:hAnsi="Arial" w:cs="Arial"/>
          <w:iCs/>
          <w:lang w:eastAsia="cs-CZ"/>
        </w:rPr>
        <w:t xml:space="preserve">hodnější nabídku. K tomuto zadání dojde zasláním rozhodnutí o výběru dodavatele, ze kterého bude zřejmé, kterému </w:t>
      </w:r>
      <w:r>
        <w:rPr>
          <w:rFonts w:ascii="Arial" w:eastAsia="Times New Roman" w:hAnsi="Arial" w:cs="Arial"/>
          <w:iCs/>
          <w:lang w:eastAsia="cs-CZ"/>
        </w:rPr>
        <w:t>Zhotoviteli</w:t>
      </w:r>
      <w:r w:rsidR="00677939" w:rsidRPr="00677939">
        <w:rPr>
          <w:rFonts w:ascii="Arial" w:eastAsia="Times New Roman" w:hAnsi="Arial" w:cs="Arial"/>
          <w:iCs/>
          <w:lang w:eastAsia="cs-CZ"/>
        </w:rPr>
        <w:t xml:space="preserve"> byla zakázka zadána.</w:t>
      </w:r>
    </w:p>
    <w:p w14:paraId="2E13FC41" w14:textId="77777777" w:rsidR="00D268E7" w:rsidRDefault="00D268E7" w:rsidP="00D268E7">
      <w:pPr>
        <w:pStyle w:val="Odstavecseseznamem"/>
        <w:rPr>
          <w:rFonts w:ascii="Arial" w:hAnsi="Arial" w:cs="Arial"/>
          <w:iCs/>
        </w:rPr>
      </w:pPr>
    </w:p>
    <w:p w14:paraId="1913F7BE" w14:textId="3BDAEED8" w:rsidR="00D268E7" w:rsidRPr="00D268E7" w:rsidRDefault="00D268E7" w:rsidP="00D268E7">
      <w:pPr>
        <w:numPr>
          <w:ilvl w:val="1"/>
          <w:numId w:val="20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bookmarkStart w:id="6" w:name="_Hlk76994566"/>
      <w:r>
        <w:rPr>
          <w:rFonts w:ascii="Arial" w:eastAsia="Times New Roman" w:hAnsi="Arial" w:cs="Arial"/>
          <w:iCs/>
          <w:lang w:eastAsia="cs-CZ"/>
        </w:rPr>
        <w:t>V případě, že nejv</w:t>
      </w:r>
      <w:r w:rsidR="00245389">
        <w:rPr>
          <w:rFonts w:ascii="Arial" w:eastAsia="Times New Roman" w:hAnsi="Arial" w:cs="Arial"/>
          <w:iCs/>
          <w:lang w:eastAsia="cs-CZ"/>
        </w:rPr>
        <w:t>ý</w:t>
      </w:r>
      <w:r>
        <w:rPr>
          <w:rFonts w:ascii="Arial" w:eastAsia="Times New Roman" w:hAnsi="Arial" w:cs="Arial"/>
          <w:iCs/>
          <w:lang w:eastAsia="cs-CZ"/>
        </w:rPr>
        <w:t xml:space="preserve">hodnější nabídku podá více </w:t>
      </w:r>
      <w:r w:rsidR="00AE6112">
        <w:rPr>
          <w:rFonts w:ascii="Arial" w:eastAsia="Times New Roman" w:hAnsi="Arial" w:cs="Arial"/>
          <w:iCs/>
          <w:lang w:eastAsia="cs-CZ"/>
        </w:rPr>
        <w:t>Zhotovitelů</w:t>
      </w:r>
      <w:r>
        <w:rPr>
          <w:rFonts w:ascii="Arial" w:eastAsia="Times New Roman" w:hAnsi="Arial" w:cs="Arial"/>
          <w:iCs/>
          <w:lang w:eastAsia="cs-CZ"/>
        </w:rPr>
        <w:t xml:space="preserve">, zadá </w:t>
      </w:r>
      <w:r w:rsidR="00BC7BE5">
        <w:rPr>
          <w:rFonts w:ascii="Arial" w:eastAsia="Times New Roman" w:hAnsi="Arial" w:cs="Arial"/>
          <w:iCs/>
          <w:lang w:eastAsia="cs-CZ"/>
        </w:rPr>
        <w:t>Objednatel</w:t>
      </w:r>
      <w:r>
        <w:rPr>
          <w:rFonts w:ascii="Arial" w:eastAsia="Times New Roman" w:hAnsi="Arial" w:cs="Arial"/>
          <w:iCs/>
          <w:lang w:eastAsia="cs-CZ"/>
        </w:rPr>
        <w:t xml:space="preserve"> dílčí zakázku tomu </w:t>
      </w:r>
      <w:r w:rsidR="00006F39">
        <w:rPr>
          <w:rFonts w:ascii="Arial" w:eastAsia="Times New Roman" w:hAnsi="Arial" w:cs="Arial"/>
          <w:iCs/>
          <w:lang w:eastAsia="cs-CZ"/>
        </w:rPr>
        <w:t>Zhotoviteli</w:t>
      </w:r>
      <w:r>
        <w:rPr>
          <w:rFonts w:ascii="Arial" w:eastAsia="Times New Roman" w:hAnsi="Arial" w:cs="Arial"/>
          <w:iCs/>
          <w:lang w:eastAsia="cs-CZ"/>
        </w:rPr>
        <w:t>, který ji podal nejdříve. Pokud by nejv</w:t>
      </w:r>
      <w:r w:rsidR="00245389">
        <w:rPr>
          <w:rFonts w:ascii="Arial" w:eastAsia="Times New Roman" w:hAnsi="Arial" w:cs="Arial"/>
          <w:iCs/>
          <w:lang w:eastAsia="cs-CZ"/>
        </w:rPr>
        <w:t>ý</w:t>
      </w:r>
      <w:r>
        <w:rPr>
          <w:rFonts w:ascii="Arial" w:eastAsia="Times New Roman" w:hAnsi="Arial" w:cs="Arial"/>
          <w:iCs/>
          <w:lang w:eastAsia="cs-CZ"/>
        </w:rPr>
        <w:t xml:space="preserve">hodnější nabídku podalo více </w:t>
      </w:r>
      <w:r w:rsidR="00006F39">
        <w:rPr>
          <w:rFonts w:ascii="Arial" w:eastAsia="Times New Roman" w:hAnsi="Arial" w:cs="Arial"/>
          <w:iCs/>
          <w:lang w:eastAsia="cs-CZ"/>
        </w:rPr>
        <w:t>Zhotovitelů</w:t>
      </w:r>
      <w:r>
        <w:rPr>
          <w:rFonts w:ascii="Arial" w:eastAsia="Times New Roman" w:hAnsi="Arial" w:cs="Arial"/>
          <w:iCs/>
          <w:lang w:eastAsia="cs-CZ"/>
        </w:rPr>
        <w:t xml:space="preserve"> současně, rozhodne o výběru mezi nimi </w:t>
      </w:r>
      <w:r w:rsidR="00006F39">
        <w:rPr>
          <w:rFonts w:ascii="Arial" w:eastAsia="Times New Roman" w:hAnsi="Arial" w:cs="Arial"/>
          <w:iCs/>
          <w:lang w:eastAsia="cs-CZ"/>
        </w:rPr>
        <w:t>Objednatel</w:t>
      </w:r>
      <w:r>
        <w:rPr>
          <w:rFonts w:ascii="Arial" w:eastAsia="Times New Roman" w:hAnsi="Arial" w:cs="Arial"/>
          <w:iCs/>
          <w:lang w:eastAsia="cs-CZ"/>
        </w:rPr>
        <w:t xml:space="preserve"> losem.</w:t>
      </w:r>
      <w:bookmarkEnd w:id="6"/>
    </w:p>
    <w:p w14:paraId="40FA1F9F" w14:textId="77777777" w:rsidR="00677939" w:rsidRPr="00677939" w:rsidRDefault="00677939" w:rsidP="00677939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3AC3D9B8" w14:textId="0684432F" w:rsidR="00742CDA" w:rsidRDefault="00006F39" w:rsidP="00742CDA">
      <w:pPr>
        <w:numPr>
          <w:ilvl w:val="1"/>
          <w:numId w:val="20"/>
        </w:numPr>
        <w:tabs>
          <w:tab w:val="left" w:pos="851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iCs/>
          <w:lang w:eastAsia="cs-CZ"/>
        </w:rPr>
        <w:t>Objednate</w:t>
      </w:r>
      <w:r w:rsidR="00677939" w:rsidRPr="00677939">
        <w:rPr>
          <w:rFonts w:ascii="Arial" w:eastAsia="Times New Roman" w:hAnsi="Arial" w:cs="Arial"/>
          <w:iCs/>
          <w:lang w:eastAsia="cs-CZ"/>
        </w:rPr>
        <w:t xml:space="preserve">l se rovněž zavazuje informovat </w:t>
      </w:r>
      <w:r w:rsidR="00BC7BE5">
        <w:rPr>
          <w:rFonts w:ascii="Arial" w:eastAsia="Times New Roman" w:hAnsi="Arial" w:cs="Arial"/>
          <w:iCs/>
          <w:lang w:eastAsia="cs-CZ"/>
        </w:rPr>
        <w:t xml:space="preserve">Zhotovitele </w:t>
      </w:r>
      <w:r w:rsidR="00677939" w:rsidRPr="00677939">
        <w:rPr>
          <w:rFonts w:ascii="Arial" w:eastAsia="Times New Roman" w:hAnsi="Arial" w:cs="Arial"/>
          <w:iCs/>
          <w:lang w:eastAsia="cs-CZ"/>
        </w:rPr>
        <w:t xml:space="preserve">o jeho případném vyloučení, či o zrušení </w:t>
      </w:r>
      <w:proofErr w:type="spellStart"/>
      <w:r w:rsidR="00677939" w:rsidRPr="00677939">
        <w:rPr>
          <w:rFonts w:ascii="Arial" w:eastAsia="Times New Roman" w:hAnsi="Arial" w:cs="Arial"/>
          <w:iCs/>
          <w:lang w:eastAsia="cs-CZ"/>
        </w:rPr>
        <w:t>minitendru</w:t>
      </w:r>
      <w:proofErr w:type="spellEnd"/>
      <w:r w:rsidR="00677939" w:rsidRPr="00677939">
        <w:rPr>
          <w:rFonts w:ascii="Arial" w:eastAsia="Times New Roman" w:hAnsi="Arial" w:cs="Arial"/>
          <w:iCs/>
          <w:lang w:eastAsia="cs-CZ"/>
        </w:rPr>
        <w:t>.</w:t>
      </w:r>
    </w:p>
    <w:p w14:paraId="1B1225AA" w14:textId="77777777" w:rsidR="00742CDA" w:rsidRDefault="00742CDA" w:rsidP="00742CDA">
      <w:pPr>
        <w:tabs>
          <w:tab w:val="left" w:pos="851"/>
        </w:tabs>
        <w:spacing w:after="0" w:line="240" w:lineRule="auto"/>
        <w:ind w:left="567"/>
        <w:jc w:val="both"/>
        <w:rPr>
          <w:rFonts w:ascii="Arial" w:eastAsia="Times New Roman" w:hAnsi="Arial" w:cs="Arial"/>
          <w:iCs/>
          <w:lang w:eastAsia="cs-CZ"/>
        </w:rPr>
      </w:pPr>
    </w:p>
    <w:p w14:paraId="63468012" w14:textId="3936B595" w:rsidR="00742CDA" w:rsidRPr="004D27A3" w:rsidRDefault="00742CDA" w:rsidP="00742CDA">
      <w:pPr>
        <w:numPr>
          <w:ilvl w:val="1"/>
          <w:numId w:val="20"/>
        </w:numPr>
        <w:tabs>
          <w:tab w:val="left" w:pos="851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val="x-none" w:eastAsia="cs-CZ"/>
        </w:rPr>
      </w:pPr>
      <w:r>
        <w:rPr>
          <w:rFonts w:ascii="Arial" w:eastAsia="Times New Roman" w:hAnsi="Arial" w:cs="Arial"/>
          <w:iCs/>
          <w:lang w:eastAsia="cs-CZ"/>
        </w:rPr>
        <w:t>Objednatel</w:t>
      </w:r>
      <w:r w:rsidRPr="004D27A3">
        <w:rPr>
          <w:rFonts w:ascii="Arial" w:eastAsia="Times New Roman" w:hAnsi="Arial" w:cs="Arial"/>
          <w:iCs/>
          <w:lang w:eastAsia="cs-CZ"/>
        </w:rPr>
        <w:t xml:space="preserve"> má právo vyžádat si od </w:t>
      </w:r>
      <w:r>
        <w:rPr>
          <w:rFonts w:ascii="Arial" w:eastAsia="Times New Roman" w:hAnsi="Arial" w:cs="Arial"/>
          <w:iCs/>
          <w:lang w:eastAsia="cs-CZ"/>
        </w:rPr>
        <w:t>Zhotovitelů</w:t>
      </w:r>
      <w:r w:rsidRPr="004D27A3">
        <w:rPr>
          <w:rFonts w:ascii="Arial" w:eastAsia="Times New Roman" w:hAnsi="Arial" w:cs="Arial"/>
          <w:iCs/>
          <w:lang w:eastAsia="cs-CZ"/>
        </w:rPr>
        <w:t xml:space="preserve"> vysvětlení nebo doplnění jimi podaných nabídek. </w:t>
      </w:r>
      <w:r>
        <w:rPr>
          <w:rFonts w:ascii="Arial" w:eastAsia="Times New Roman" w:hAnsi="Arial" w:cs="Arial"/>
          <w:iCs/>
          <w:lang w:eastAsia="cs-CZ"/>
        </w:rPr>
        <w:t>Zhotovitelé</w:t>
      </w:r>
      <w:r w:rsidRPr="004D27A3">
        <w:rPr>
          <w:rFonts w:ascii="Arial" w:eastAsia="Times New Roman" w:hAnsi="Arial" w:cs="Arial"/>
          <w:iCs/>
          <w:lang w:eastAsia="cs-CZ"/>
        </w:rPr>
        <w:t xml:space="preserve"> se zavazují taková vysvětlení či doplnění </w:t>
      </w:r>
      <w:r>
        <w:rPr>
          <w:rFonts w:ascii="Arial" w:eastAsia="Times New Roman" w:hAnsi="Arial" w:cs="Arial"/>
          <w:iCs/>
          <w:lang w:eastAsia="cs-CZ"/>
        </w:rPr>
        <w:t>Objed</w:t>
      </w:r>
      <w:r w:rsidR="00404F56">
        <w:rPr>
          <w:rFonts w:ascii="Arial" w:eastAsia="Times New Roman" w:hAnsi="Arial" w:cs="Arial"/>
          <w:iCs/>
          <w:lang w:eastAsia="cs-CZ"/>
        </w:rPr>
        <w:t>n</w:t>
      </w:r>
      <w:r>
        <w:rPr>
          <w:rFonts w:ascii="Arial" w:eastAsia="Times New Roman" w:hAnsi="Arial" w:cs="Arial"/>
          <w:iCs/>
          <w:lang w:eastAsia="cs-CZ"/>
        </w:rPr>
        <w:t>ateli</w:t>
      </w:r>
      <w:r w:rsidRPr="004D27A3">
        <w:rPr>
          <w:rFonts w:ascii="Arial" w:eastAsia="Times New Roman" w:hAnsi="Arial" w:cs="Arial"/>
          <w:iCs/>
          <w:lang w:eastAsia="cs-CZ"/>
        </w:rPr>
        <w:t xml:space="preserve"> poskytnout.</w:t>
      </w:r>
    </w:p>
    <w:p w14:paraId="06D8C86D" w14:textId="77777777" w:rsidR="00F33CAE" w:rsidRDefault="00F33CAE" w:rsidP="00742CDA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458DBF89" w14:textId="29FCC241" w:rsidR="00F33CAE" w:rsidRDefault="00F33CAE" w:rsidP="00742CDA">
      <w:pPr>
        <w:numPr>
          <w:ilvl w:val="1"/>
          <w:numId w:val="20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4D27A3">
        <w:rPr>
          <w:rFonts w:ascii="Arial" w:eastAsia="Times New Roman" w:hAnsi="Arial" w:cs="Arial"/>
          <w:iCs/>
          <w:lang w:eastAsia="cs-CZ"/>
        </w:rPr>
        <w:t xml:space="preserve">Tato dohoda ani výzvy </w:t>
      </w:r>
      <w:r w:rsidR="00404F56">
        <w:rPr>
          <w:rFonts w:ascii="Arial" w:eastAsia="Times New Roman" w:hAnsi="Arial" w:cs="Arial"/>
          <w:iCs/>
          <w:lang w:eastAsia="cs-CZ"/>
        </w:rPr>
        <w:t>Objednatele</w:t>
      </w:r>
      <w:r w:rsidRPr="004D27A3">
        <w:rPr>
          <w:rFonts w:ascii="Arial" w:eastAsia="Times New Roman" w:hAnsi="Arial" w:cs="Arial"/>
          <w:iCs/>
          <w:lang w:eastAsia="cs-CZ"/>
        </w:rPr>
        <w:t xml:space="preserve"> k podání nabídek do jednotlivých </w:t>
      </w:r>
      <w:proofErr w:type="spellStart"/>
      <w:r w:rsidRPr="004D27A3">
        <w:rPr>
          <w:rFonts w:ascii="Arial" w:eastAsia="Times New Roman" w:hAnsi="Arial" w:cs="Arial"/>
          <w:iCs/>
          <w:lang w:eastAsia="cs-CZ"/>
        </w:rPr>
        <w:t>minitendrů</w:t>
      </w:r>
      <w:proofErr w:type="spellEnd"/>
      <w:r w:rsidRPr="004D27A3">
        <w:rPr>
          <w:rFonts w:ascii="Arial" w:eastAsia="Times New Roman" w:hAnsi="Arial" w:cs="Arial"/>
          <w:iCs/>
          <w:lang w:eastAsia="cs-CZ"/>
        </w:rPr>
        <w:t xml:space="preserve"> nezakládají odběrový závazek </w:t>
      </w:r>
      <w:r w:rsidR="00404F56">
        <w:rPr>
          <w:rFonts w:ascii="Arial" w:eastAsia="Times New Roman" w:hAnsi="Arial" w:cs="Arial"/>
          <w:iCs/>
          <w:lang w:eastAsia="cs-CZ"/>
        </w:rPr>
        <w:t>Objednatele.</w:t>
      </w:r>
      <w:r w:rsidRPr="004D27A3">
        <w:rPr>
          <w:rFonts w:ascii="Arial" w:eastAsia="Times New Roman" w:hAnsi="Arial" w:cs="Arial"/>
          <w:iCs/>
          <w:lang w:eastAsia="cs-CZ"/>
        </w:rPr>
        <w:t xml:space="preserve"> </w:t>
      </w:r>
    </w:p>
    <w:p w14:paraId="60B4FE7E" w14:textId="77777777" w:rsidR="00404F56" w:rsidRDefault="00404F56" w:rsidP="00404F56">
      <w:pPr>
        <w:spacing w:after="0" w:line="240" w:lineRule="auto"/>
        <w:ind w:left="567"/>
        <w:jc w:val="both"/>
        <w:rPr>
          <w:rFonts w:ascii="Arial" w:eastAsia="Times New Roman" w:hAnsi="Arial" w:cs="Arial"/>
          <w:iCs/>
          <w:lang w:eastAsia="cs-CZ"/>
        </w:rPr>
      </w:pPr>
    </w:p>
    <w:p w14:paraId="73DD9ED3" w14:textId="071E727E" w:rsidR="00404F56" w:rsidRPr="00404F56" w:rsidRDefault="00404F56" w:rsidP="00404F56">
      <w:pPr>
        <w:numPr>
          <w:ilvl w:val="1"/>
          <w:numId w:val="20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404F56">
        <w:rPr>
          <w:rFonts w:ascii="Arial" w:eastAsia="Times New Roman" w:hAnsi="Arial" w:cs="Arial"/>
          <w:iCs/>
          <w:kern w:val="1"/>
          <w:lang w:eastAsia="ar-SA"/>
        </w:rPr>
        <w:t xml:space="preserve">Objednatel je oprávněn vyhlašovat jednotlivé </w:t>
      </w:r>
      <w:proofErr w:type="spellStart"/>
      <w:r w:rsidRPr="00404F56">
        <w:rPr>
          <w:rFonts w:ascii="Arial" w:eastAsia="Times New Roman" w:hAnsi="Arial" w:cs="Arial"/>
          <w:iCs/>
          <w:kern w:val="1"/>
          <w:lang w:eastAsia="ar-SA"/>
        </w:rPr>
        <w:t>minitendry</w:t>
      </w:r>
      <w:proofErr w:type="spellEnd"/>
      <w:r w:rsidRPr="00404F56">
        <w:rPr>
          <w:rFonts w:ascii="Arial" w:eastAsia="Times New Roman" w:hAnsi="Arial" w:cs="Arial"/>
          <w:iCs/>
          <w:kern w:val="1"/>
          <w:lang w:eastAsia="ar-SA"/>
        </w:rPr>
        <w:t xml:space="preserve"> na </w:t>
      </w:r>
      <w:r>
        <w:rPr>
          <w:rFonts w:ascii="Arial" w:eastAsia="Times New Roman" w:hAnsi="Arial" w:cs="Arial"/>
          <w:iCs/>
          <w:kern w:val="1"/>
          <w:lang w:eastAsia="ar-SA"/>
        </w:rPr>
        <w:t>Opravy</w:t>
      </w:r>
      <w:r w:rsidRPr="00404F56">
        <w:rPr>
          <w:rFonts w:ascii="Arial" w:eastAsia="Times New Roman" w:hAnsi="Arial" w:cs="Arial"/>
          <w:iCs/>
          <w:kern w:val="1"/>
          <w:lang w:eastAsia="ar-SA"/>
        </w:rPr>
        <w:t xml:space="preserve"> na základě této rámcové dohody výlučně dle svých aktuálních potřeb.</w:t>
      </w:r>
    </w:p>
    <w:p w14:paraId="71DE7955" w14:textId="77777777" w:rsidR="00677939" w:rsidRPr="00677939" w:rsidRDefault="00677939" w:rsidP="00742CDA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272EE8F8" w14:textId="11860B0C" w:rsidR="00F51BF8" w:rsidRDefault="00F51BF8" w:rsidP="00FE50D0">
      <w:pPr>
        <w:spacing w:after="0" w:line="240" w:lineRule="auto"/>
        <w:jc w:val="center"/>
        <w:rPr>
          <w:rFonts w:ascii="Arial" w:eastAsia="Times New Roman" w:hAnsi="Arial" w:cs="Arial"/>
          <w:b/>
          <w:iCs/>
          <w:lang w:eastAsia="cs-CZ"/>
        </w:rPr>
      </w:pPr>
      <w:r w:rsidRPr="00677939">
        <w:rPr>
          <w:rFonts w:ascii="Arial" w:eastAsia="Times New Roman" w:hAnsi="Arial" w:cs="Arial"/>
          <w:b/>
          <w:iCs/>
          <w:lang w:eastAsia="cs-CZ"/>
        </w:rPr>
        <w:t>Článek V</w:t>
      </w:r>
    </w:p>
    <w:p w14:paraId="04A59E0A" w14:textId="751C727F" w:rsidR="00D7359A" w:rsidRPr="004D27A3" w:rsidRDefault="00D7359A" w:rsidP="00D7359A">
      <w:pPr>
        <w:spacing w:after="0" w:line="240" w:lineRule="auto"/>
        <w:jc w:val="center"/>
        <w:rPr>
          <w:rFonts w:ascii="Arial" w:eastAsia="Times New Roman" w:hAnsi="Arial" w:cs="Arial"/>
          <w:b/>
          <w:iCs/>
          <w:lang w:eastAsia="cs-CZ"/>
        </w:rPr>
      </w:pPr>
      <w:r w:rsidRPr="004D27A3">
        <w:rPr>
          <w:rFonts w:ascii="Arial" w:eastAsia="Times New Roman" w:hAnsi="Arial" w:cs="Arial"/>
          <w:b/>
          <w:iCs/>
          <w:lang w:eastAsia="cs-CZ"/>
        </w:rPr>
        <w:t>Uzavírání a podmínky jednotlivých smluv</w:t>
      </w:r>
      <w:r>
        <w:rPr>
          <w:rFonts w:ascii="Arial" w:eastAsia="Times New Roman" w:hAnsi="Arial" w:cs="Arial"/>
          <w:b/>
          <w:iCs/>
          <w:lang w:eastAsia="cs-CZ"/>
        </w:rPr>
        <w:t xml:space="preserve"> o dílo</w:t>
      </w:r>
    </w:p>
    <w:p w14:paraId="5E62856D" w14:textId="77777777" w:rsidR="00D7359A" w:rsidRDefault="00D7359A" w:rsidP="00FE50D0">
      <w:pPr>
        <w:spacing w:after="0" w:line="240" w:lineRule="auto"/>
        <w:jc w:val="center"/>
        <w:rPr>
          <w:rFonts w:ascii="Arial" w:eastAsia="Times New Roman" w:hAnsi="Arial" w:cs="Arial"/>
          <w:b/>
          <w:iCs/>
          <w:lang w:eastAsia="cs-CZ"/>
        </w:rPr>
      </w:pPr>
    </w:p>
    <w:p w14:paraId="27EC1A22" w14:textId="5F2DD193" w:rsidR="00BC7BE5" w:rsidRDefault="00BC7BE5" w:rsidP="00BC7BE5">
      <w:pPr>
        <w:numPr>
          <w:ilvl w:val="0"/>
          <w:numId w:val="31"/>
        </w:num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kern w:val="1"/>
          <w:lang w:eastAsia="ar-SA"/>
        </w:rPr>
      </w:pPr>
      <w:r w:rsidRPr="004D27A3">
        <w:rPr>
          <w:rFonts w:ascii="Arial" w:eastAsia="Times New Roman" w:hAnsi="Arial" w:cs="Arial"/>
          <w:iCs/>
          <w:kern w:val="1"/>
          <w:lang w:eastAsia="ar-SA"/>
        </w:rPr>
        <w:t xml:space="preserve">Nabídky </w:t>
      </w:r>
      <w:r>
        <w:rPr>
          <w:rFonts w:ascii="Arial" w:eastAsia="Times New Roman" w:hAnsi="Arial" w:cs="Arial"/>
          <w:iCs/>
          <w:kern w:val="1"/>
          <w:lang w:eastAsia="ar-SA"/>
        </w:rPr>
        <w:t>Zhotovitelů</w:t>
      </w:r>
      <w:r w:rsidRPr="004D27A3">
        <w:rPr>
          <w:rFonts w:ascii="Arial" w:eastAsia="Times New Roman" w:hAnsi="Arial" w:cs="Arial"/>
          <w:iCs/>
          <w:kern w:val="1"/>
          <w:lang w:eastAsia="ar-SA"/>
        </w:rPr>
        <w:t xml:space="preserve"> podané v rámci jednotlivých </w:t>
      </w:r>
      <w:proofErr w:type="spellStart"/>
      <w:r w:rsidRPr="004D27A3">
        <w:rPr>
          <w:rFonts w:ascii="Arial" w:eastAsia="Times New Roman" w:hAnsi="Arial" w:cs="Arial"/>
          <w:iCs/>
          <w:kern w:val="1"/>
          <w:lang w:eastAsia="ar-SA"/>
        </w:rPr>
        <w:t>minitendrů</w:t>
      </w:r>
      <w:proofErr w:type="spellEnd"/>
      <w:r w:rsidRPr="004D27A3">
        <w:rPr>
          <w:rFonts w:ascii="Arial" w:eastAsia="Times New Roman" w:hAnsi="Arial" w:cs="Arial"/>
          <w:iCs/>
          <w:kern w:val="1"/>
          <w:lang w:eastAsia="ar-SA"/>
        </w:rPr>
        <w:t xml:space="preserve"> budou představovat závazné návrhy na uzavření </w:t>
      </w:r>
      <w:r w:rsidR="00D7359A">
        <w:rPr>
          <w:rFonts w:ascii="Arial" w:eastAsia="Times New Roman" w:hAnsi="Arial" w:cs="Arial"/>
          <w:iCs/>
          <w:kern w:val="1"/>
          <w:lang w:eastAsia="ar-SA"/>
        </w:rPr>
        <w:t>smluv o dílo.</w:t>
      </w:r>
      <w:r w:rsidRPr="004D27A3">
        <w:rPr>
          <w:rFonts w:ascii="Arial" w:eastAsia="Times New Roman" w:hAnsi="Arial" w:cs="Arial"/>
          <w:iCs/>
          <w:color w:val="4472C4" w:themeColor="accent5"/>
          <w:kern w:val="1"/>
          <w:lang w:eastAsia="ar-SA"/>
        </w:rPr>
        <w:t xml:space="preserve"> </w:t>
      </w:r>
      <w:r w:rsidRPr="004D27A3">
        <w:rPr>
          <w:rFonts w:ascii="Arial" w:eastAsia="Times New Roman" w:hAnsi="Arial" w:cs="Arial"/>
          <w:iCs/>
          <w:kern w:val="1"/>
          <w:lang w:eastAsia="ar-SA"/>
        </w:rPr>
        <w:t xml:space="preserve">Vzhledem k tomu bude k uzavírání </w:t>
      </w:r>
      <w:r>
        <w:rPr>
          <w:rFonts w:ascii="Arial" w:eastAsia="Times New Roman" w:hAnsi="Arial" w:cs="Arial"/>
          <w:iCs/>
          <w:kern w:val="1"/>
          <w:lang w:eastAsia="ar-SA"/>
        </w:rPr>
        <w:t xml:space="preserve">těchto </w:t>
      </w:r>
      <w:r w:rsidRPr="004D27A3">
        <w:rPr>
          <w:rFonts w:ascii="Arial" w:eastAsia="Times New Roman" w:hAnsi="Arial" w:cs="Arial"/>
          <w:iCs/>
          <w:kern w:val="1"/>
          <w:lang w:eastAsia="ar-SA"/>
        </w:rPr>
        <w:t xml:space="preserve">jednotlivých smluv docházet doručením oznámení </w:t>
      </w:r>
      <w:r w:rsidR="00D7359A">
        <w:rPr>
          <w:rFonts w:ascii="Arial" w:eastAsia="Times New Roman" w:hAnsi="Arial" w:cs="Arial"/>
          <w:iCs/>
          <w:kern w:val="1"/>
          <w:lang w:eastAsia="ar-SA"/>
        </w:rPr>
        <w:t>Objednatele</w:t>
      </w:r>
      <w:r w:rsidRPr="004D27A3">
        <w:rPr>
          <w:rFonts w:ascii="Arial" w:eastAsia="Times New Roman" w:hAnsi="Arial" w:cs="Arial"/>
          <w:iCs/>
          <w:kern w:val="1"/>
          <w:lang w:eastAsia="ar-SA"/>
        </w:rPr>
        <w:t xml:space="preserve"> o výběru dodavatele </w:t>
      </w:r>
      <w:r w:rsidR="00D7359A">
        <w:rPr>
          <w:rFonts w:ascii="Arial" w:eastAsia="Times New Roman" w:hAnsi="Arial" w:cs="Arial"/>
          <w:iCs/>
          <w:kern w:val="1"/>
          <w:lang w:eastAsia="ar-SA"/>
        </w:rPr>
        <w:t xml:space="preserve">Zhotoviteli </w:t>
      </w:r>
      <w:r w:rsidRPr="004D27A3">
        <w:rPr>
          <w:rFonts w:ascii="Arial" w:eastAsia="Times New Roman" w:hAnsi="Arial" w:cs="Arial"/>
          <w:iCs/>
          <w:kern w:val="1"/>
          <w:lang w:eastAsia="ar-SA"/>
        </w:rPr>
        <w:t xml:space="preserve">vybranému na základě </w:t>
      </w:r>
      <w:proofErr w:type="spellStart"/>
      <w:r w:rsidRPr="004D27A3">
        <w:rPr>
          <w:rFonts w:ascii="Arial" w:eastAsia="Times New Roman" w:hAnsi="Arial" w:cs="Arial"/>
          <w:iCs/>
          <w:kern w:val="1"/>
          <w:lang w:eastAsia="ar-SA"/>
        </w:rPr>
        <w:t>minitendru</w:t>
      </w:r>
      <w:proofErr w:type="spellEnd"/>
      <w:r w:rsidR="00742CDA">
        <w:rPr>
          <w:rFonts w:ascii="Arial" w:eastAsia="Times New Roman" w:hAnsi="Arial" w:cs="Arial"/>
          <w:iCs/>
          <w:kern w:val="1"/>
          <w:lang w:eastAsia="ar-SA"/>
        </w:rPr>
        <w:t>, nebude-li v podmínkách dílčí výzvy stanoveno jina</w:t>
      </w:r>
      <w:r w:rsidR="00404F56">
        <w:rPr>
          <w:rFonts w:ascii="Arial" w:eastAsia="Times New Roman" w:hAnsi="Arial" w:cs="Arial"/>
          <w:iCs/>
          <w:kern w:val="1"/>
          <w:lang w:eastAsia="ar-SA"/>
        </w:rPr>
        <w:t>k</w:t>
      </w:r>
      <w:r w:rsidR="00742CDA">
        <w:rPr>
          <w:rFonts w:ascii="Arial" w:eastAsia="Times New Roman" w:hAnsi="Arial" w:cs="Arial"/>
          <w:iCs/>
          <w:kern w:val="1"/>
          <w:lang w:eastAsia="ar-SA"/>
        </w:rPr>
        <w:t xml:space="preserve">. </w:t>
      </w:r>
    </w:p>
    <w:p w14:paraId="6D8085C8" w14:textId="77777777" w:rsidR="00D7359A" w:rsidRDefault="00D7359A" w:rsidP="00D7359A">
      <w:pPr>
        <w:suppressAutoHyphens/>
        <w:spacing w:after="0" w:line="240" w:lineRule="auto"/>
        <w:ind w:left="567"/>
        <w:jc w:val="both"/>
        <w:rPr>
          <w:rFonts w:ascii="Arial" w:eastAsia="Times New Roman" w:hAnsi="Arial" w:cs="Arial"/>
          <w:iCs/>
          <w:kern w:val="1"/>
          <w:lang w:eastAsia="ar-SA"/>
        </w:rPr>
      </w:pPr>
    </w:p>
    <w:p w14:paraId="014FACD7" w14:textId="094929B7" w:rsidR="00D7359A" w:rsidRDefault="00D7359A" w:rsidP="00D7359A">
      <w:pPr>
        <w:numPr>
          <w:ilvl w:val="0"/>
          <w:numId w:val="31"/>
        </w:num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kern w:val="1"/>
          <w:lang w:eastAsia="ar-SA"/>
        </w:rPr>
      </w:pPr>
      <w:r>
        <w:rPr>
          <w:rFonts w:ascii="Arial" w:eastAsia="Times New Roman" w:hAnsi="Arial" w:cs="Arial"/>
          <w:iCs/>
          <w:kern w:val="1"/>
          <w:lang w:eastAsia="ar-SA"/>
        </w:rPr>
        <w:t>Zhotovitel</w:t>
      </w:r>
      <w:r w:rsidRPr="004D27A3">
        <w:rPr>
          <w:rFonts w:ascii="Arial" w:eastAsia="Times New Roman" w:hAnsi="Arial" w:cs="Arial"/>
          <w:iCs/>
          <w:kern w:val="1"/>
          <w:lang w:eastAsia="ar-SA"/>
        </w:rPr>
        <w:t xml:space="preserve"> vybraný na základě </w:t>
      </w:r>
      <w:proofErr w:type="spellStart"/>
      <w:r w:rsidRPr="004D27A3">
        <w:rPr>
          <w:rFonts w:ascii="Arial" w:eastAsia="Times New Roman" w:hAnsi="Arial" w:cs="Arial"/>
          <w:iCs/>
          <w:kern w:val="1"/>
          <w:lang w:eastAsia="ar-SA"/>
        </w:rPr>
        <w:t>minitendru</w:t>
      </w:r>
      <w:proofErr w:type="spellEnd"/>
      <w:r w:rsidRPr="004D27A3">
        <w:rPr>
          <w:rFonts w:ascii="Arial" w:eastAsia="Times New Roman" w:hAnsi="Arial" w:cs="Arial"/>
          <w:iCs/>
          <w:kern w:val="1"/>
          <w:lang w:eastAsia="ar-SA"/>
        </w:rPr>
        <w:t xml:space="preserve"> je povinen bez zbytečného odkladu potvrdit </w:t>
      </w:r>
      <w:r>
        <w:rPr>
          <w:rFonts w:ascii="Arial" w:eastAsia="Times New Roman" w:hAnsi="Arial" w:cs="Arial"/>
          <w:iCs/>
          <w:kern w:val="1"/>
          <w:lang w:eastAsia="ar-SA"/>
        </w:rPr>
        <w:t>Objednateli</w:t>
      </w:r>
      <w:r w:rsidRPr="004D27A3">
        <w:rPr>
          <w:rFonts w:ascii="Arial" w:eastAsia="Times New Roman" w:hAnsi="Arial" w:cs="Arial"/>
          <w:iCs/>
          <w:kern w:val="1"/>
          <w:lang w:eastAsia="ar-SA"/>
        </w:rPr>
        <w:t xml:space="preserve"> doručení oznámení o výběru dodavatele, a to e-mailem zaslaným kontaktní osobě </w:t>
      </w:r>
      <w:r>
        <w:rPr>
          <w:rFonts w:ascii="Arial" w:eastAsia="Times New Roman" w:hAnsi="Arial" w:cs="Arial"/>
          <w:iCs/>
          <w:kern w:val="1"/>
          <w:lang w:eastAsia="ar-SA"/>
        </w:rPr>
        <w:t>Objednatele</w:t>
      </w:r>
      <w:r w:rsidRPr="004D27A3">
        <w:rPr>
          <w:rFonts w:ascii="Arial" w:eastAsia="Times New Roman" w:hAnsi="Arial" w:cs="Arial"/>
          <w:iCs/>
          <w:kern w:val="1"/>
          <w:lang w:eastAsia="ar-SA"/>
        </w:rPr>
        <w:t xml:space="preserve"> (dle č. VI</w:t>
      </w:r>
      <w:r w:rsidR="00404F56">
        <w:rPr>
          <w:rFonts w:ascii="Arial" w:eastAsia="Times New Roman" w:hAnsi="Arial" w:cs="Arial"/>
          <w:iCs/>
          <w:kern w:val="1"/>
          <w:lang w:eastAsia="ar-SA"/>
        </w:rPr>
        <w:t>I</w:t>
      </w:r>
      <w:r w:rsidRPr="004D27A3">
        <w:rPr>
          <w:rFonts w:ascii="Arial" w:eastAsia="Times New Roman" w:hAnsi="Arial" w:cs="Arial"/>
          <w:iCs/>
          <w:kern w:val="1"/>
          <w:lang w:eastAsia="ar-SA"/>
        </w:rPr>
        <w:t xml:space="preserve"> odst. </w:t>
      </w:r>
      <w:r w:rsidR="00404F56">
        <w:rPr>
          <w:rFonts w:ascii="Arial" w:eastAsia="Times New Roman" w:hAnsi="Arial" w:cs="Arial"/>
          <w:iCs/>
          <w:kern w:val="1"/>
          <w:lang w:eastAsia="ar-SA"/>
        </w:rPr>
        <w:t>7</w:t>
      </w:r>
      <w:r w:rsidRPr="004D27A3">
        <w:rPr>
          <w:rFonts w:ascii="Arial" w:eastAsia="Times New Roman" w:hAnsi="Arial" w:cs="Arial"/>
          <w:iCs/>
          <w:kern w:val="1"/>
          <w:lang w:eastAsia="ar-SA"/>
        </w:rPr>
        <w:t xml:space="preserve"> této dohody). </w:t>
      </w:r>
    </w:p>
    <w:p w14:paraId="44526A93" w14:textId="77777777" w:rsidR="00953110" w:rsidRPr="00677939" w:rsidRDefault="00953110" w:rsidP="002845C4">
      <w:pPr>
        <w:spacing w:after="0" w:line="240" w:lineRule="auto"/>
        <w:rPr>
          <w:rFonts w:ascii="Arial" w:eastAsia="Times New Roman" w:hAnsi="Arial" w:cs="Arial"/>
          <w:b/>
          <w:bCs/>
          <w:iCs/>
          <w:lang w:eastAsia="cs-CZ"/>
        </w:rPr>
      </w:pPr>
    </w:p>
    <w:p w14:paraId="55B890DC" w14:textId="774E7F2C" w:rsidR="00AC7451" w:rsidRPr="00677939" w:rsidRDefault="00AC7451" w:rsidP="00FE50D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bookmarkStart w:id="7" w:name="_Hlk71882706"/>
      <w:r w:rsidRPr="00677939">
        <w:rPr>
          <w:rFonts w:ascii="Arial" w:eastAsia="Times New Roman" w:hAnsi="Arial" w:cs="Arial"/>
          <w:b/>
          <w:bCs/>
          <w:iCs/>
          <w:lang w:eastAsia="cs-CZ"/>
        </w:rPr>
        <w:t>Článek</w:t>
      </w:r>
      <w:r w:rsidR="00343B93" w:rsidRPr="00677939">
        <w:rPr>
          <w:rFonts w:ascii="Arial" w:eastAsia="Times New Roman" w:hAnsi="Arial" w:cs="Arial"/>
          <w:b/>
          <w:bCs/>
          <w:iCs/>
          <w:lang w:eastAsia="cs-CZ"/>
        </w:rPr>
        <w:t xml:space="preserve"> </w:t>
      </w:r>
      <w:r w:rsidR="00E6299F" w:rsidRPr="00677939">
        <w:rPr>
          <w:rFonts w:ascii="Arial" w:eastAsia="Times New Roman" w:hAnsi="Arial" w:cs="Arial"/>
          <w:b/>
          <w:bCs/>
          <w:iCs/>
          <w:lang w:eastAsia="cs-CZ"/>
        </w:rPr>
        <w:t>V</w:t>
      </w:r>
      <w:r w:rsidR="00343B93" w:rsidRPr="00677939">
        <w:rPr>
          <w:rFonts w:ascii="Arial" w:eastAsia="Times New Roman" w:hAnsi="Arial" w:cs="Arial"/>
          <w:b/>
          <w:bCs/>
          <w:iCs/>
          <w:lang w:eastAsia="cs-CZ"/>
        </w:rPr>
        <w:t>I</w:t>
      </w:r>
    </w:p>
    <w:p w14:paraId="249A28FE" w14:textId="67A79447" w:rsidR="00AC7451" w:rsidRPr="00677939" w:rsidRDefault="00AC7451" w:rsidP="00FE50D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r w:rsidRPr="00677939">
        <w:rPr>
          <w:rFonts w:ascii="Arial" w:eastAsia="Times New Roman" w:hAnsi="Arial" w:cs="Arial"/>
          <w:b/>
          <w:bCs/>
          <w:iCs/>
          <w:lang w:eastAsia="cs-CZ"/>
        </w:rPr>
        <w:t>Platební podmínky</w:t>
      </w:r>
    </w:p>
    <w:bookmarkEnd w:id="7"/>
    <w:p w14:paraId="7C4B43CC" w14:textId="6E74F0F4" w:rsidR="00AC7451" w:rsidRPr="00677939" w:rsidRDefault="00AC7451" w:rsidP="00FE50D0">
      <w:pPr>
        <w:spacing w:after="0" w:line="240" w:lineRule="auto"/>
        <w:ind w:left="567" w:hanging="567"/>
        <w:jc w:val="center"/>
        <w:rPr>
          <w:rFonts w:ascii="Arial" w:eastAsia="Times New Roman" w:hAnsi="Arial" w:cs="Arial"/>
          <w:b/>
          <w:bCs/>
          <w:iCs/>
          <w:lang w:eastAsia="cs-CZ"/>
        </w:rPr>
      </w:pPr>
    </w:p>
    <w:p w14:paraId="525DF5E5" w14:textId="4E2EABC3" w:rsidR="002B7371" w:rsidRPr="00B42104" w:rsidRDefault="002B7371" w:rsidP="00EE442B">
      <w:pPr>
        <w:numPr>
          <w:ilvl w:val="0"/>
          <w:numId w:val="40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B42104">
        <w:rPr>
          <w:rFonts w:ascii="Arial" w:eastAsia="Times New Roman" w:hAnsi="Arial" w:cs="Arial"/>
          <w:u w:color="000000"/>
          <w:lang w:eastAsia="cs-CZ"/>
        </w:rPr>
        <w:t>Cena díla bude uhrazena na základě faktury/daňového dokladu vystaveného Zhotovitelem</w:t>
      </w:r>
      <w:r w:rsidR="00B42104">
        <w:rPr>
          <w:rFonts w:ascii="Arial" w:eastAsia="Times New Roman" w:hAnsi="Arial" w:cs="Arial"/>
          <w:u w:color="000000"/>
          <w:lang w:eastAsia="cs-CZ"/>
        </w:rPr>
        <w:t xml:space="preserve"> nejdříve den</w:t>
      </w:r>
      <w:r w:rsidRPr="00B42104">
        <w:rPr>
          <w:rFonts w:ascii="Arial" w:eastAsia="Times New Roman" w:hAnsi="Arial" w:cs="Arial"/>
          <w:u w:color="000000"/>
          <w:lang w:eastAsia="cs-CZ"/>
        </w:rPr>
        <w:t xml:space="preserve"> po převzetí </w:t>
      </w:r>
      <w:r w:rsidR="005208C0" w:rsidRPr="00B42104">
        <w:rPr>
          <w:rFonts w:ascii="Arial" w:eastAsia="Times New Roman" w:hAnsi="Arial" w:cs="Arial"/>
          <w:u w:color="000000"/>
          <w:lang w:eastAsia="cs-CZ"/>
        </w:rPr>
        <w:t xml:space="preserve">dokončeného </w:t>
      </w:r>
      <w:r w:rsidRPr="00B42104">
        <w:rPr>
          <w:rFonts w:ascii="Arial" w:eastAsia="Times New Roman" w:hAnsi="Arial" w:cs="Arial"/>
          <w:u w:color="000000"/>
          <w:lang w:eastAsia="cs-CZ"/>
        </w:rPr>
        <w:t xml:space="preserve">díla </w:t>
      </w:r>
      <w:r w:rsidR="00B42104" w:rsidRPr="00B42104">
        <w:rPr>
          <w:rFonts w:ascii="Arial" w:eastAsia="Times New Roman" w:hAnsi="Arial" w:cs="Arial"/>
          <w:u w:color="000000"/>
          <w:lang w:eastAsia="cs-CZ"/>
        </w:rPr>
        <w:t xml:space="preserve">bez výhrad </w:t>
      </w:r>
      <w:r w:rsidRPr="00B42104">
        <w:rPr>
          <w:rFonts w:ascii="Arial" w:eastAsia="Times New Roman" w:hAnsi="Arial" w:cs="Arial"/>
          <w:u w:color="000000"/>
          <w:lang w:eastAsia="cs-CZ"/>
        </w:rPr>
        <w:t>Objednatelem</w:t>
      </w:r>
      <w:r w:rsidR="00B42104">
        <w:rPr>
          <w:rFonts w:ascii="Arial" w:eastAsia="Times New Roman" w:hAnsi="Arial" w:cs="Arial"/>
          <w:u w:color="000000"/>
          <w:lang w:eastAsia="cs-CZ"/>
        </w:rPr>
        <w:t xml:space="preserve">. </w:t>
      </w:r>
    </w:p>
    <w:p w14:paraId="6F8032CD" w14:textId="77777777" w:rsidR="00B42104" w:rsidRPr="00B42104" w:rsidRDefault="00B42104" w:rsidP="00B42104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lang w:eastAsia="cs-CZ"/>
        </w:rPr>
      </w:pPr>
    </w:p>
    <w:p w14:paraId="7E483E9E" w14:textId="56E975AD" w:rsidR="00370B06" w:rsidRDefault="00B42104" w:rsidP="00B42104">
      <w:pPr>
        <w:numPr>
          <w:ilvl w:val="0"/>
          <w:numId w:val="40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B42104">
        <w:rPr>
          <w:rFonts w:ascii="Arial" w:eastAsia="Times New Roman" w:hAnsi="Arial" w:cs="Arial"/>
          <w:lang w:eastAsia="cs-CZ"/>
        </w:rPr>
        <w:t xml:space="preserve">Doba splatnosti faktur vystavených </w:t>
      </w:r>
      <w:r w:rsidR="00001912">
        <w:rPr>
          <w:rFonts w:ascii="Arial" w:eastAsia="Times New Roman" w:hAnsi="Arial" w:cs="Arial"/>
          <w:lang w:eastAsia="cs-CZ"/>
        </w:rPr>
        <w:t>Z</w:t>
      </w:r>
      <w:r>
        <w:rPr>
          <w:rFonts w:ascii="Arial" w:eastAsia="Times New Roman" w:hAnsi="Arial" w:cs="Arial"/>
          <w:lang w:eastAsia="cs-CZ"/>
        </w:rPr>
        <w:t>hotovitelem Objednateli</w:t>
      </w:r>
      <w:r w:rsidRPr="00B42104">
        <w:rPr>
          <w:rFonts w:ascii="Arial" w:eastAsia="Times New Roman" w:hAnsi="Arial" w:cs="Arial"/>
          <w:lang w:eastAsia="cs-CZ"/>
        </w:rPr>
        <w:t xml:space="preserve"> je šedesát (60) dnů. Tato lhůta začne plynout doručením faktury </w:t>
      </w:r>
      <w:r>
        <w:rPr>
          <w:rFonts w:ascii="Arial" w:eastAsia="Times New Roman" w:hAnsi="Arial" w:cs="Arial"/>
          <w:lang w:eastAsia="cs-CZ"/>
        </w:rPr>
        <w:t xml:space="preserve">Objednateli.  </w:t>
      </w:r>
    </w:p>
    <w:p w14:paraId="6060C179" w14:textId="77777777" w:rsidR="00B42104" w:rsidRPr="00B42104" w:rsidRDefault="00B42104" w:rsidP="00B42104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lang w:eastAsia="cs-CZ"/>
        </w:rPr>
      </w:pPr>
    </w:p>
    <w:p w14:paraId="438382D7" w14:textId="5909ACBC" w:rsidR="00B42104" w:rsidRPr="005A5E0C" w:rsidRDefault="00B42104" w:rsidP="005A5E0C">
      <w:pPr>
        <w:numPr>
          <w:ilvl w:val="0"/>
          <w:numId w:val="40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Objednatel</w:t>
      </w:r>
      <w:r w:rsidR="00B57E1E" w:rsidRPr="00677939">
        <w:rPr>
          <w:rFonts w:ascii="Arial" w:eastAsia="Times New Roman" w:hAnsi="Arial" w:cs="Arial"/>
          <w:lang w:eastAsia="cs-CZ"/>
        </w:rPr>
        <w:t xml:space="preserve"> je povinen zaplatit fakturovanou částku na bankovní účet </w:t>
      </w:r>
      <w:r>
        <w:rPr>
          <w:rFonts w:ascii="Arial" w:eastAsia="Times New Roman" w:hAnsi="Arial" w:cs="Arial"/>
          <w:lang w:eastAsia="cs-CZ"/>
        </w:rPr>
        <w:t xml:space="preserve">Zhotovitele </w:t>
      </w:r>
      <w:r w:rsidR="00B57E1E" w:rsidRPr="00677939">
        <w:rPr>
          <w:rFonts w:ascii="Arial" w:eastAsia="Times New Roman" w:hAnsi="Arial" w:cs="Arial"/>
          <w:lang w:eastAsia="cs-CZ"/>
        </w:rPr>
        <w:t>uvedený v </w:t>
      </w:r>
      <w:r w:rsidR="00CA3CB2" w:rsidRPr="00677939">
        <w:rPr>
          <w:rFonts w:ascii="Arial" w:eastAsia="Times New Roman" w:hAnsi="Arial" w:cs="Arial"/>
          <w:lang w:eastAsia="cs-CZ"/>
        </w:rPr>
        <w:t>této</w:t>
      </w:r>
      <w:r w:rsidR="00B57E1E" w:rsidRPr="00677939">
        <w:rPr>
          <w:rFonts w:ascii="Arial" w:eastAsia="Times New Roman" w:hAnsi="Arial" w:cs="Arial"/>
          <w:lang w:eastAsia="cs-CZ"/>
        </w:rPr>
        <w:t xml:space="preserve"> </w:t>
      </w:r>
      <w:r w:rsidR="003D3725" w:rsidRPr="00677939">
        <w:rPr>
          <w:rFonts w:ascii="Arial" w:eastAsia="Times New Roman" w:hAnsi="Arial" w:cs="Arial"/>
          <w:lang w:eastAsia="cs-CZ"/>
        </w:rPr>
        <w:t>dohodě</w:t>
      </w:r>
      <w:r w:rsidR="00B57E1E" w:rsidRPr="00677939">
        <w:rPr>
          <w:rFonts w:ascii="Arial" w:eastAsia="Times New Roman" w:hAnsi="Arial" w:cs="Arial"/>
          <w:lang w:eastAsia="cs-CZ"/>
        </w:rPr>
        <w:t>, ne</w:t>
      </w:r>
      <w:r w:rsidR="00CA3CB2" w:rsidRPr="00677939">
        <w:rPr>
          <w:rFonts w:ascii="Arial" w:eastAsia="Times New Roman" w:hAnsi="Arial" w:cs="Arial"/>
          <w:lang w:eastAsia="cs-CZ"/>
        </w:rPr>
        <w:t>uvede</w:t>
      </w:r>
      <w:r w:rsidR="00B57E1E" w:rsidRPr="00677939">
        <w:rPr>
          <w:rFonts w:ascii="Arial" w:eastAsia="Times New Roman" w:hAnsi="Arial" w:cs="Arial"/>
          <w:lang w:eastAsia="cs-CZ"/>
        </w:rPr>
        <w:t xml:space="preserve">-li </w:t>
      </w:r>
      <w:r>
        <w:rPr>
          <w:rFonts w:ascii="Arial" w:eastAsia="Times New Roman" w:hAnsi="Arial" w:cs="Arial"/>
          <w:lang w:eastAsia="cs-CZ"/>
        </w:rPr>
        <w:t>Zhotovitel</w:t>
      </w:r>
      <w:r w:rsidR="00CA3CB2" w:rsidRPr="00677939">
        <w:rPr>
          <w:rFonts w:ascii="Arial" w:eastAsia="Times New Roman" w:hAnsi="Arial" w:cs="Arial"/>
          <w:lang w:eastAsia="cs-CZ"/>
        </w:rPr>
        <w:t xml:space="preserve"> </w:t>
      </w:r>
      <w:r w:rsidR="00B57E1E" w:rsidRPr="00677939">
        <w:rPr>
          <w:rFonts w:ascii="Arial" w:eastAsia="Times New Roman" w:hAnsi="Arial" w:cs="Arial"/>
          <w:lang w:eastAsia="cs-CZ"/>
        </w:rPr>
        <w:t xml:space="preserve">na faktuře </w:t>
      </w:r>
      <w:r w:rsidR="00CA3CB2" w:rsidRPr="00677939">
        <w:rPr>
          <w:rFonts w:ascii="Arial" w:eastAsia="Times New Roman" w:hAnsi="Arial" w:cs="Arial"/>
          <w:lang w:eastAsia="cs-CZ"/>
        </w:rPr>
        <w:t xml:space="preserve">účet </w:t>
      </w:r>
      <w:r w:rsidR="00B57E1E" w:rsidRPr="00677939">
        <w:rPr>
          <w:rFonts w:ascii="Arial" w:eastAsia="Times New Roman" w:hAnsi="Arial" w:cs="Arial"/>
          <w:lang w:eastAsia="cs-CZ"/>
        </w:rPr>
        <w:t>jiný</w:t>
      </w:r>
      <w:r w:rsidR="00CA3CB2" w:rsidRPr="00677939">
        <w:rPr>
          <w:rFonts w:ascii="Arial" w:eastAsia="Times New Roman" w:hAnsi="Arial" w:cs="Arial"/>
          <w:lang w:eastAsia="cs-CZ"/>
        </w:rPr>
        <w:t>.</w:t>
      </w:r>
    </w:p>
    <w:p w14:paraId="0AB23550" w14:textId="77777777" w:rsidR="00370B06" w:rsidRPr="00677939" w:rsidRDefault="00370B06" w:rsidP="00FE50D0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</w:p>
    <w:p w14:paraId="53945BBE" w14:textId="1D39967C" w:rsidR="00B57E1E" w:rsidRPr="00677939" w:rsidRDefault="00B57E1E" w:rsidP="00FE50D0">
      <w:pPr>
        <w:numPr>
          <w:ilvl w:val="0"/>
          <w:numId w:val="40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677939">
        <w:rPr>
          <w:rFonts w:ascii="Arial" w:eastAsia="Times New Roman" w:hAnsi="Arial" w:cs="Arial"/>
          <w:lang w:eastAsia="cs-CZ"/>
        </w:rPr>
        <w:t xml:space="preserve">Zaplacením se rozumí odepsání ceny z účtu </w:t>
      </w:r>
      <w:r w:rsidR="00B42104">
        <w:rPr>
          <w:rFonts w:ascii="Arial" w:eastAsia="Times New Roman" w:hAnsi="Arial" w:cs="Arial"/>
          <w:lang w:eastAsia="cs-CZ"/>
        </w:rPr>
        <w:t>Objednatele</w:t>
      </w:r>
      <w:r w:rsidRPr="00677939">
        <w:rPr>
          <w:rFonts w:ascii="Arial" w:eastAsia="Times New Roman" w:hAnsi="Arial" w:cs="Arial"/>
          <w:lang w:eastAsia="cs-CZ"/>
        </w:rPr>
        <w:t xml:space="preserve"> ve prospěch účtu </w:t>
      </w:r>
      <w:r w:rsidR="00B42104">
        <w:rPr>
          <w:rFonts w:ascii="Arial" w:eastAsia="Times New Roman" w:hAnsi="Arial" w:cs="Arial"/>
          <w:lang w:eastAsia="cs-CZ"/>
        </w:rPr>
        <w:t>Zhotovitele</w:t>
      </w:r>
      <w:r w:rsidR="00CA3CB2" w:rsidRPr="00677939">
        <w:rPr>
          <w:rFonts w:ascii="Arial" w:eastAsia="Times New Roman" w:hAnsi="Arial" w:cs="Arial"/>
          <w:lang w:eastAsia="cs-CZ"/>
        </w:rPr>
        <w:t>.</w:t>
      </w:r>
    </w:p>
    <w:p w14:paraId="6501A4A1" w14:textId="77777777" w:rsidR="00370B06" w:rsidRPr="00677939" w:rsidRDefault="00370B06" w:rsidP="00FE50D0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</w:p>
    <w:p w14:paraId="7D907531" w14:textId="3E6732D1" w:rsidR="00B57E1E" w:rsidRPr="00792E4A" w:rsidRDefault="00B57E1E" w:rsidP="00FE50D0">
      <w:pPr>
        <w:numPr>
          <w:ilvl w:val="0"/>
          <w:numId w:val="40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792E4A">
        <w:rPr>
          <w:rFonts w:ascii="Arial" w:eastAsia="Times New Roman" w:hAnsi="Arial" w:cs="Arial"/>
          <w:lang w:eastAsia="cs-CZ"/>
        </w:rPr>
        <w:t>V případě, že daňový doklad</w:t>
      </w:r>
      <w:r w:rsidR="00BB4127" w:rsidRPr="00792E4A">
        <w:rPr>
          <w:rFonts w:ascii="Arial" w:eastAsia="Times New Roman" w:hAnsi="Arial" w:cs="Arial"/>
          <w:lang w:eastAsia="cs-CZ"/>
        </w:rPr>
        <w:t>/</w:t>
      </w:r>
      <w:r w:rsidRPr="00792E4A">
        <w:rPr>
          <w:rFonts w:ascii="Arial" w:eastAsia="Times New Roman" w:hAnsi="Arial" w:cs="Arial"/>
          <w:lang w:eastAsia="cs-CZ"/>
        </w:rPr>
        <w:t xml:space="preserve">faktura </w:t>
      </w:r>
      <w:r w:rsidR="00B42104" w:rsidRPr="00792E4A">
        <w:rPr>
          <w:rFonts w:ascii="Arial" w:eastAsia="Times New Roman" w:hAnsi="Arial" w:cs="Arial"/>
          <w:lang w:eastAsia="cs-CZ"/>
        </w:rPr>
        <w:t>Zhotovitele</w:t>
      </w:r>
      <w:r w:rsidR="00C817AB" w:rsidRPr="00792E4A">
        <w:rPr>
          <w:rFonts w:ascii="Arial" w:eastAsia="Times New Roman" w:hAnsi="Arial" w:cs="Arial"/>
          <w:lang w:eastAsia="cs-CZ"/>
        </w:rPr>
        <w:t xml:space="preserve"> nebude </w:t>
      </w:r>
      <w:r w:rsidR="00280219">
        <w:rPr>
          <w:rFonts w:ascii="Arial" w:eastAsia="Times New Roman" w:hAnsi="Arial" w:cs="Arial"/>
          <w:lang w:eastAsia="cs-CZ"/>
        </w:rPr>
        <w:t>Objednateli</w:t>
      </w:r>
      <w:r w:rsidR="00C817AB" w:rsidRPr="00792E4A">
        <w:rPr>
          <w:rFonts w:ascii="Arial" w:eastAsia="Times New Roman" w:hAnsi="Arial" w:cs="Arial"/>
          <w:lang w:eastAsia="cs-CZ"/>
        </w:rPr>
        <w:t xml:space="preserve"> </w:t>
      </w:r>
      <w:r w:rsidR="003E48F8" w:rsidRPr="00792E4A">
        <w:rPr>
          <w:rFonts w:ascii="Arial" w:eastAsia="Times New Roman" w:hAnsi="Arial" w:cs="Arial"/>
          <w:lang w:eastAsia="cs-CZ"/>
        </w:rPr>
        <w:t>vystaven</w:t>
      </w:r>
      <w:r w:rsidR="00BB4127" w:rsidRPr="00792E4A">
        <w:rPr>
          <w:rFonts w:ascii="Arial" w:eastAsia="Times New Roman" w:hAnsi="Arial" w:cs="Arial"/>
          <w:lang w:eastAsia="cs-CZ"/>
        </w:rPr>
        <w:t>a</w:t>
      </w:r>
      <w:r w:rsidR="003E48F8" w:rsidRPr="00792E4A">
        <w:rPr>
          <w:rFonts w:ascii="Arial" w:eastAsia="Times New Roman" w:hAnsi="Arial" w:cs="Arial"/>
          <w:lang w:eastAsia="cs-CZ"/>
        </w:rPr>
        <w:t xml:space="preserve"> řádně nebo </w:t>
      </w:r>
      <w:r w:rsidRPr="00792E4A">
        <w:rPr>
          <w:rFonts w:ascii="Arial" w:eastAsia="Times New Roman" w:hAnsi="Arial" w:cs="Arial"/>
          <w:lang w:eastAsia="cs-CZ"/>
        </w:rPr>
        <w:t xml:space="preserve">nebude obsahovat povinné náležitosti, je </w:t>
      </w:r>
      <w:r w:rsidR="00B42104" w:rsidRPr="00792E4A">
        <w:rPr>
          <w:rFonts w:ascii="Arial" w:eastAsia="Times New Roman" w:hAnsi="Arial" w:cs="Arial"/>
          <w:lang w:eastAsia="cs-CZ"/>
        </w:rPr>
        <w:t>Objednatel</w:t>
      </w:r>
      <w:r w:rsidRPr="00792E4A">
        <w:rPr>
          <w:rFonts w:ascii="Arial" w:eastAsia="Times New Roman" w:hAnsi="Arial" w:cs="Arial"/>
          <w:lang w:eastAsia="cs-CZ"/>
        </w:rPr>
        <w:t xml:space="preserve"> oprávněn ji vrátit </w:t>
      </w:r>
      <w:r w:rsidR="00B42104" w:rsidRPr="00792E4A">
        <w:rPr>
          <w:rFonts w:ascii="Arial" w:eastAsia="Times New Roman" w:hAnsi="Arial" w:cs="Arial"/>
          <w:lang w:eastAsia="cs-CZ"/>
        </w:rPr>
        <w:t xml:space="preserve">Zhotoviteli </w:t>
      </w:r>
      <w:r w:rsidRPr="00792E4A">
        <w:rPr>
          <w:rFonts w:ascii="Arial" w:eastAsia="Times New Roman" w:hAnsi="Arial" w:cs="Arial"/>
          <w:lang w:eastAsia="cs-CZ"/>
        </w:rPr>
        <w:t xml:space="preserve">spolu s uvedením důvodu. Doba splatnosti takovéto faktury v takovém případě přestane plynout dnem jejího vrácení; doba splatnosti nové, řádně vystavené faktury začne plynout od počátku dnem následujícím po jejím doručení </w:t>
      </w:r>
      <w:r w:rsidR="00B42104" w:rsidRPr="00792E4A">
        <w:rPr>
          <w:rFonts w:ascii="Arial" w:eastAsia="Times New Roman" w:hAnsi="Arial" w:cs="Arial"/>
          <w:lang w:eastAsia="cs-CZ"/>
        </w:rPr>
        <w:t xml:space="preserve">Objednateli. </w:t>
      </w:r>
    </w:p>
    <w:p w14:paraId="5CCEBFD8" w14:textId="77777777" w:rsidR="00370B06" w:rsidRPr="00792E4A" w:rsidRDefault="00370B06" w:rsidP="00FE50D0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lang w:eastAsia="cs-CZ"/>
        </w:rPr>
      </w:pPr>
    </w:p>
    <w:p w14:paraId="29ECCB98" w14:textId="77777777" w:rsidR="00B57E1E" w:rsidRPr="00792E4A" w:rsidRDefault="00B57E1E" w:rsidP="00FE50D0">
      <w:pPr>
        <w:numPr>
          <w:ilvl w:val="0"/>
          <w:numId w:val="40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792E4A">
        <w:rPr>
          <w:rFonts w:ascii="Arial" w:eastAsia="Times New Roman" w:hAnsi="Arial" w:cs="Arial"/>
          <w:lang w:eastAsia="cs-CZ"/>
        </w:rPr>
        <w:t>V případě, že:</w:t>
      </w:r>
    </w:p>
    <w:p w14:paraId="7C4B442E" w14:textId="54631644" w:rsidR="00B57E1E" w:rsidRPr="00792E4A" w:rsidRDefault="00B57E1E" w:rsidP="00FE50D0">
      <w:pPr>
        <w:numPr>
          <w:ilvl w:val="0"/>
          <w:numId w:val="41"/>
        </w:numPr>
        <w:spacing w:after="0" w:line="240" w:lineRule="auto"/>
        <w:ind w:left="1134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792E4A">
        <w:rPr>
          <w:rFonts w:ascii="Arial" w:eastAsia="Times New Roman" w:hAnsi="Arial" w:cs="Arial"/>
          <w:lang w:eastAsia="cs-CZ"/>
        </w:rPr>
        <w:t xml:space="preserve">dojde ke vzniku okolností zakládajících ručení </w:t>
      </w:r>
      <w:r w:rsidR="005A5E0C" w:rsidRPr="00792E4A">
        <w:rPr>
          <w:rFonts w:ascii="Arial" w:eastAsia="Times New Roman" w:hAnsi="Arial" w:cs="Arial"/>
          <w:lang w:eastAsia="cs-CZ"/>
        </w:rPr>
        <w:t>Objednatele</w:t>
      </w:r>
      <w:r w:rsidRPr="00792E4A">
        <w:rPr>
          <w:rFonts w:ascii="Arial" w:eastAsia="Times New Roman" w:hAnsi="Arial" w:cs="Arial"/>
          <w:lang w:eastAsia="cs-CZ"/>
        </w:rPr>
        <w:t xml:space="preserve"> za nezaplacenou daň (ve smyslu § 109 zákona č. 235/2004 Sb., ve znění pozdějších předpisů, anebo ve smyslu jiného, pozdějšího, obecně závazného a účinného předpisu), a/nebo</w:t>
      </w:r>
    </w:p>
    <w:p w14:paraId="6E83A13A" w14:textId="51FA542A" w:rsidR="00B57E1E" w:rsidRPr="00792E4A" w:rsidRDefault="00B57E1E" w:rsidP="00FE50D0">
      <w:pPr>
        <w:numPr>
          <w:ilvl w:val="0"/>
          <w:numId w:val="41"/>
        </w:numPr>
        <w:spacing w:after="0" w:line="240" w:lineRule="auto"/>
        <w:ind w:left="1134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792E4A">
        <w:rPr>
          <w:rFonts w:ascii="Arial" w:eastAsia="Times New Roman" w:hAnsi="Arial" w:cs="Arial"/>
          <w:lang w:eastAsia="cs-CZ"/>
        </w:rPr>
        <w:t xml:space="preserve">bude </w:t>
      </w:r>
      <w:r w:rsidR="004C5A2D">
        <w:rPr>
          <w:rFonts w:ascii="Arial" w:eastAsia="Times New Roman" w:hAnsi="Arial" w:cs="Arial"/>
          <w:lang w:eastAsia="cs-CZ"/>
        </w:rPr>
        <w:t>Zhotovitel</w:t>
      </w:r>
      <w:r w:rsidRPr="00792E4A">
        <w:rPr>
          <w:rFonts w:ascii="Arial" w:eastAsia="Times New Roman" w:hAnsi="Arial" w:cs="Arial"/>
          <w:lang w:eastAsia="cs-CZ"/>
        </w:rPr>
        <w:t xml:space="preserve"> svým správcem daně (příp. jiným k tomu oprávněným orgánem veřejné správy) označen za nespolehlivého plátce (ve smyslu § 106a zákona č. 235/2004 Sb., ve znění pozdějších předpisů, anebo ve smyslu jiného, pozdějšího, obecně závazného a účinného předpisu), </w:t>
      </w:r>
    </w:p>
    <w:p w14:paraId="4ACD2C79" w14:textId="582FB8AA" w:rsidR="00B57E1E" w:rsidRPr="00792E4A" w:rsidRDefault="00B57E1E" w:rsidP="00FE50D0">
      <w:pPr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792E4A">
        <w:rPr>
          <w:rFonts w:ascii="Arial" w:eastAsia="Times New Roman" w:hAnsi="Arial" w:cs="Arial"/>
          <w:lang w:eastAsia="cs-CZ"/>
        </w:rPr>
        <w:t xml:space="preserve">je </w:t>
      </w:r>
      <w:r w:rsidR="00280219">
        <w:rPr>
          <w:rFonts w:ascii="Arial" w:eastAsia="Times New Roman" w:hAnsi="Arial" w:cs="Arial"/>
          <w:lang w:eastAsia="cs-CZ"/>
        </w:rPr>
        <w:t>Objednatel</w:t>
      </w:r>
      <w:r w:rsidR="00D375C7" w:rsidRPr="00792E4A">
        <w:rPr>
          <w:rFonts w:ascii="Arial" w:eastAsia="Times New Roman" w:hAnsi="Arial" w:cs="Arial"/>
          <w:lang w:eastAsia="cs-CZ"/>
        </w:rPr>
        <w:t xml:space="preserve"> </w:t>
      </w:r>
      <w:r w:rsidRPr="00792E4A">
        <w:rPr>
          <w:rFonts w:ascii="Arial" w:eastAsia="Times New Roman" w:hAnsi="Arial" w:cs="Arial"/>
          <w:lang w:eastAsia="cs-CZ"/>
        </w:rPr>
        <w:t xml:space="preserve">oprávněn vrátit fakturu </w:t>
      </w:r>
      <w:r w:rsidR="00D375C7" w:rsidRPr="00792E4A">
        <w:rPr>
          <w:rFonts w:ascii="Arial" w:eastAsia="Times New Roman" w:hAnsi="Arial" w:cs="Arial"/>
          <w:lang w:eastAsia="cs-CZ"/>
        </w:rPr>
        <w:t xml:space="preserve">za služby </w:t>
      </w:r>
      <w:r w:rsidR="004C5A2D">
        <w:rPr>
          <w:rFonts w:ascii="Arial" w:eastAsia="Times New Roman" w:hAnsi="Arial" w:cs="Arial"/>
          <w:lang w:eastAsia="cs-CZ"/>
        </w:rPr>
        <w:t xml:space="preserve">Zhotoviteli </w:t>
      </w:r>
      <w:r w:rsidRPr="00792E4A">
        <w:rPr>
          <w:rFonts w:ascii="Arial" w:eastAsia="Times New Roman" w:hAnsi="Arial" w:cs="Arial"/>
          <w:lang w:eastAsia="cs-CZ"/>
        </w:rPr>
        <w:t xml:space="preserve">s výzvou ke změně fakturace tak, aby bylo výše uvedené ručení </w:t>
      </w:r>
      <w:r w:rsidR="00280219">
        <w:rPr>
          <w:rFonts w:ascii="Arial" w:eastAsia="Times New Roman" w:hAnsi="Arial" w:cs="Arial"/>
          <w:lang w:eastAsia="cs-CZ"/>
        </w:rPr>
        <w:t>Objednatele</w:t>
      </w:r>
      <w:r w:rsidRPr="00792E4A">
        <w:rPr>
          <w:rFonts w:ascii="Arial" w:eastAsia="Times New Roman" w:hAnsi="Arial" w:cs="Arial"/>
          <w:lang w:eastAsia="cs-CZ"/>
        </w:rPr>
        <w:t xml:space="preserve"> odstraněno (pokud je takový postup právně přípustný, např. změnou účtu, na nějž má být cena placena). Pokud </w:t>
      </w:r>
      <w:r w:rsidR="00280219">
        <w:rPr>
          <w:rFonts w:ascii="Arial" w:eastAsia="Times New Roman" w:hAnsi="Arial" w:cs="Arial"/>
          <w:lang w:eastAsia="cs-CZ"/>
        </w:rPr>
        <w:t>Zhotovitel</w:t>
      </w:r>
      <w:r w:rsidRPr="00792E4A">
        <w:rPr>
          <w:rFonts w:ascii="Arial" w:eastAsia="Times New Roman" w:hAnsi="Arial" w:cs="Arial"/>
          <w:lang w:eastAsia="cs-CZ"/>
        </w:rPr>
        <w:t xml:space="preserve"> tuto změnu odmítne nebo pokud taková změna není možná, je </w:t>
      </w:r>
      <w:r w:rsidR="00280219">
        <w:rPr>
          <w:rFonts w:ascii="Arial" w:eastAsia="Times New Roman" w:hAnsi="Arial" w:cs="Arial"/>
          <w:lang w:eastAsia="cs-CZ"/>
        </w:rPr>
        <w:t>Objednatel</w:t>
      </w:r>
      <w:r w:rsidRPr="00792E4A">
        <w:rPr>
          <w:rFonts w:ascii="Arial" w:eastAsia="Times New Roman" w:hAnsi="Arial" w:cs="Arial"/>
          <w:lang w:eastAsia="cs-CZ"/>
        </w:rPr>
        <w:t xml:space="preserve"> oprávněn zaplatit </w:t>
      </w:r>
      <w:r w:rsidR="00280219">
        <w:rPr>
          <w:rFonts w:ascii="Arial" w:eastAsia="Times New Roman" w:hAnsi="Arial" w:cs="Arial"/>
          <w:lang w:eastAsia="cs-CZ"/>
        </w:rPr>
        <w:t>Zhotoviteli</w:t>
      </w:r>
      <w:r w:rsidRPr="00792E4A">
        <w:rPr>
          <w:rFonts w:ascii="Arial" w:eastAsia="Times New Roman" w:hAnsi="Arial" w:cs="Arial"/>
          <w:lang w:eastAsia="cs-CZ"/>
        </w:rPr>
        <w:t xml:space="preserve"> na jím určený účet pouze cenu zdanitelného plnění bez DPH, a příslušnou DPH zaplatit příslušnému správci daně </w:t>
      </w:r>
      <w:r w:rsidR="00280219">
        <w:rPr>
          <w:rFonts w:ascii="Arial" w:eastAsia="Times New Roman" w:hAnsi="Arial" w:cs="Arial"/>
          <w:lang w:eastAsia="cs-CZ"/>
        </w:rPr>
        <w:t>Zhotovitele</w:t>
      </w:r>
      <w:r w:rsidRPr="00792E4A">
        <w:rPr>
          <w:rFonts w:ascii="Arial" w:eastAsia="Times New Roman" w:hAnsi="Arial" w:cs="Arial"/>
          <w:lang w:eastAsia="cs-CZ"/>
        </w:rPr>
        <w:t xml:space="preserve">. V takovém případě bude toto rozdělení úhrady považováno za řádné splnění závazku </w:t>
      </w:r>
      <w:r w:rsidR="00280219">
        <w:rPr>
          <w:rFonts w:ascii="Arial" w:eastAsia="Times New Roman" w:hAnsi="Arial" w:cs="Arial"/>
          <w:lang w:eastAsia="cs-CZ"/>
        </w:rPr>
        <w:t>Objednatele</w:t>
      </w:r>
      <w:r w:rsidRPr="00792E4A">
        <w:rPr>
          <w:rFonts w:ascii="Arial" w:eastAsia="Times New Roman" w:hAnsi="Arial" w:cs="Arial"/>
          <w:lang w:eastAsia="cs-CZ"/>
        </w:rPr>
        <w:t xml:space="preserve"> uhradit </w:t>
      </w:r>
      <w:r w:rsidR="00C817AB" w:rsidRPr="00792E4A">
        <w:rPr>
          <w:rFonts w:ascii="Arial" w:eastAsia="Times New Roman" w:hAnsi="Arial" w:cs="Arial"/>
          <w:lang w:eastAsia="cs-CZ"/>
        </w:rPr>
        <w:t>cenu za poskytnuté služby</w:t>
      </w:r>
      <w:r w:rsidRPr="00792E4A">
        <w:rPr>
          <w:rFonts w:ascii="Arial" w:eastAsia="Times New Roman" w:hAnsi="Arial" w:cs="Arial"/>
          <w:lang w:eastAsia="cs-CZ"/>
        </w:rPr>
        <w:t xml:space="preserve">, a </w:t>
      </w:r>
      <w:r w:rsidR="00280219">
        <w:rPr>
          <w:rFonts w:ascii="Arial" w:eastAsia="Times New Roman" w:hAnsi="Arial" w:cs="Arial"/>
          <w:lang w:eastAsia="cs-CZ"/>
        </w:rPr>
        <w:t xml:space="preserve">Zhotoviteli </w:t>
      </w:r>
      <w:r w:rsidRPr="00792E4A">
        <w:rPr>
          <w:rFonts w:ascii="Arial" w:eastAsia="Times New Roman" w:hAnsi="Arial" w:cs="Arial"/>
          <w:lang w:eastAsia="cs-CZ"/>
        </w:rPr>
        <w:t xml:space="preserve">tedy z tohoto důvodu nevznikne právo domáhat se vůči </w:t>
      </w:r>
      <w:r w:rsidR="00517C89">
        <w:rPr>
          <w:rFonts w:ascii="Arial" w:eastAsia="Times New Roman" w:hAnsi="Arial" w:cs="Arial"/>
          <w:lang w:eastAsia="cs-CZ"/>
        </w:rPr>
        <w:t>Objednateli</w:t>
      </w:r>
      <w:r w:rsidRPr="00792E4A">
        <w:rPr>
          <w:rFonts w:ascii="Arial" w:eastAsia="Times New Roman" w:hAnsi="Arial" w:cs="Arial"/>
          <w:lang w:eastAsia="cs-CZ"/>
        </w:rPr>
        <w:t xml:space="preserve"> doplatku ve výši příslušné DPH ani úroků z prodlení, smluvních pokut či jakýchkoliv jiných majetkových sankcí či náhrady škody z titulu prodlení s úhradou.</w:t>
      </w:r>
    </w:p>
    <w:p w14:paraId="1B88646D" w14:textId="5A8179B2" w:rsidR="005A5E0C" w:rsidRPr="00792E4A" w:rsidRDefault="005A5E0C" w:rsidP="005A5E0C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2B0DD624" w14:textId="77777777" w:rsidR="00D7359A" w:rsidRDefault="005A5E0C" w:rsidP="00D7359A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792E4A">
        <w:rPr>
          <w:rFonts w:ascii="Arial" w:eastAsia="Times New Roman" w:hAnsi="Arial" w:cs="Arial"/>
          <w:lang w:eastAsia="cs-CZ"/>
        </w:rPr>
        <w:t xml:space="preserve">7.  </w:t>
      </w:r>
      <w:r w:rsidRPr="00792E4A">
        <w:rPr>
          <w:rFonts w:ascii="Arial" w:eastAsia="Times New Roman" w:hAnsi="Arial" w:cs="Arial"/>
          <w:lang w:eastAsia="cs-CZ"/>
        </w:rPr>
        <w:tab/>
        <w:t>Objednatel nebude poskytovat Zhotoviteli zálohy cen díla.</w:t>
      </w:r>
    </w:p>
    <w:p w14:paraId="5361463E" w14:textId="77777777" w:rsidR="00D7359A" w:rsidRDefault="00D7359A" w:rsidP="00D7359A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766405D8" w14:textId="5B66F765" w:rsidR="00D7359A" w:rsidRPr="00D7359A" w:rsidRDefault="00D7359A" w:rsidP="00D7359A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8.</w:t>
      </w:r>
      <w:r>
        <w:rPr>
          <w:rFonts w:ascii="Arial" w:eastAsia="Times New Roman" w:hAnsi="Arial" w:cs="Arial"/>
          <w:lang w:eastAsia="cs-CZ"/>
        </w:rPr>
        <w:tab/>
      </w:r>
      <w:r w:rsidRPr="004D27A3">
        <w:rPr>
          <w:rFonts w:ascii="Arial" w:eastAsia="Times New Roman" w:hAnsi="Arial" w:cs="Arial"/>
          <w:iCs/>
          <w:kern w:val="1"/>
          <w:lang w:eastAsia="ar-SA"/>
        </w:rPr>
        <w:t xml:space="preserve">Cena za </w:t>
      </w:r>
      <w:r w:rsidR="00404F56">
        <w:rPr>
          <w:rFonts w:ascii="Arial" w:eastAsia="Times New Roman" w:hAnsi="Arial" w:cs="Arial"/>
          <w:iCs/>
          <w:kern w:val="1"/>
          <w:lang w:eastAsia="ar-SA"/>
        </w:rPr>
        <w:t>Opravy</w:t>
      </w:r>
      <w:r w:rsidRPr="004D27A3">
        <w:rPr>
          <w:rFonts w:ascii="Arial" w:eastAsia="Times New Roman" w:hAnsi="Arial" w:cs="Arial"/>
          <w:iCs/>
          <w:kern w:val="1"/>
          <w:lang w:eastAsia="ar-SA"/>
        </w:rPr>
        <w:t xml:space="preserve"> uvedená v nabídkách </w:t>
      </w:r>
      <w:r>
        <w:rPr>
          <w:rFonts w:ascii="Arial" w:eastAsia="Times New Roman" w:hAnsi="Arial" w:cs="Arial"/>
          <w:iCs/>
          <w:kern w:val="1"/>
          <w:lang w:eastAsia="ar-SA"/>
        </w:rPr>
        <w:t>Zhotovitele</w:t>
      </w:r>
      <w:r w:rsidRPr="004D27A3">
        <w:rPr>
          <w:rFonts w:ascii="Arial" w:eastAsia="Times New Roman" w:hAnsi="Arial" w:cs="Arial"/>
          <w:iCs/>
          <w:kern w:val="1"/>
          <w:lang w:eastAsia="ar-SA"/>
        </w:rPr>
        <w:t xml:space="preserve"> v </w:t>
      </w:r>
      <w:proofErr w:type="spellStart"/>
      <w:r w:rsidRPr="004D27A3">
        <w:rPr>
          <w:rFonts w:ascii="Arial" w:eastAsia="Times New Roman" w:hAnsi="Arial" w:cs="Arial"/>
          <w:iCs/>
          <w:kern w:val="1"/>
          <w:lang w:eastAsia="ar-SA"/>
        </w:rPr>
        <w:t>minitendrech</w:t>
      </w:r>
      <w:proofErr w:type="spellEnd"/>
      <w:r w:rsidRPr="004D27A3">
        <w:rPr>
          <w:rFonts w:ascii="Arial" w:eastAsia="Times New Roman" w:hAnsi="Arial" w:cs="Arial"/>
          <w:iCs/>
          <w:kern w:val="1"/>
          <w:lang w:eastAsia="ar-SA"/>
        </w:rPr>
        <w:t xml:space="preserve"> bude zahrnovat veškeré náklady spojené </w:t>
      </w:r>
      <w:r>
        <w:rPr>
          <w:rFonts w:ascii="Arial" w:eastAsia="Times New Roman" w:hAnsi="Arial" w:cs="Arial"/>
          <w:iCs/>
          <w:kern w:val="1"/>
          <w:lang w:eastAsia="ar-SA"/>
        </w:rPr>
        <w:t>s</w:t>
      </w:r>
      <w:r w:rsidR="00404F56">
        <w:rPr>
          <w:rFonts w:ascii="Arial" w:eastAsia="Times New Roman" w:hAnsi="Arial" w:cs="Arial"/>
          <w:iCs/>
          <w:kern w:val="1"/>
          <w:lang w:eastAsia="ar-SA"/>
        </w:rPr>
        <w:t xml:space="preserve"> Opravou, včetně dopravy. </w:t>
      </w:r>
    </w:p>
    <w:p w14:paraId="2A0A3766" w14:textId="764117C4" w:rsidR="00BF1C9E" w:rsidRPr="00677939" w:rsidRDefault="00BF1C9E" w:rsidP="00D7359A">
      <w:pPr>
        <w:tabs>
          <w:tab w:val="left" w:pos="567"/>
        </w:tabs>
        <w:spacing w:after="0" w:line="240" w:lineRule="auto"/>
        <w:rPr>
          <w:rFonts w:ascii="Arial" w:eastAsia="Times New Roman" w:hAnsi="Arial" w:cs="Arial"/>
          <w:b/>
          <w:bCs/>
          <w:iCs/>
          <w:lang w:eastAsia="cs-CZ"/>
        </w:rPr>
      </w:pPr>
    </w:p>
    <w:p w14:paraId="64540F8F" w14:textId="18081CCE" w:rsidR="00BF1C9E" w:rsidRPr="00677939" w:rsidRDefault="00BF1C9E" w:rsidP="00FE50D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bookmarkStart w:id="8" w:name="_Hlk64469025"/>
      <w:r w:rsidRPr="00677939">
        <w:rPr>
          <w:rFonts w:ascii="Arial" w:eastAsia="Times New Roman" w:hAnsi="Arial" w:cs="Arial"/>
          <w:b/>
          <w:bCs/>
          <w:iCs/>
          <w:lang w:eastAsia="cs-CZ"/>
        </w:rPr>
        <w:t xml:space="preserve">Článek </w:t>
      </w:r>
      <w:r w:rsidR="00E6299F" w:rsidRPr="00677939">
        <w:rPr>
          <w:rFonts w:ascii="Arial" w:eastAsia="Times New Roman" w:hAnsi="Arial" w:cs="Arial"/>
          <w:b/>
          <w:bCs/>
          <w:iCs/>
          <w:lang w:eastAsia="cs-CZ"/>
        </w:rPr>
        <w:t>VII</w:t>
      </w:r>
    </w:p>
    <w:p w14:paraId="07E5D0F9" w14:textId="7754C0FC" w:rsidR="00BF1C9E" w:rsidRPr="00677939" w:rsidRDefault="00BF1C9E" w:rsidP="00FE50D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r w:rsidRPr="00677939">
        <w:rPr>
          <w:rFonts w:ascii="Arial" w:eastAsia="Times New Roman" w:hAnsi="Arial" w:cs="Arial"/>
          <w:b/>
          <w:bCs/>
          <w:iCs/>
          <w:lang w:eastAsia="cs-CZ"/>
        </w:rPr>
        <w:t xml:space="preserve">Ostatní práva a povinnosti </w:t>
      </w:r>
      <w:r w:rsidR="00AA7604" w:rsidRPr="00677939">
        <w:rPr>
          <w:rFonts w:ascii="Arial" w:eastAsia="Times New Roman" w:hAnsi="Arial" w:cs="Arial"/>
          <w:b/>
          <w:bCs/>
          <w:iCs/>
          <w:lang w:eastAsia="cs-CZ"/>
        </w:rPr>
        <w:t>účastníků</w:t>
      </w:r>
    </w:p>
    <w:bookmarkEnd w:id="8"/>
    <w:p w14:paraId="4CB770F9" w14:textId="77777777" w:rsidR="00430083" w:rsidRPr="00677939" w:rsidRDefault="00430083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6C821772" w14:textId="05B3CCB7" w:rsidR="00126EEB" w:rsidRPr="00677939" w:rsidRDefault="00792E4A" w:rsidP="00FE50D0">
      <w:pPr>
        <w:numPr>
          <w:ilvl w:val="1"/>
          <w:numId w:val="29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iCs/>
          <w:lang w:eastAsia="cs-CZ"/>
        </w:rPr>
        <w:t xml:space="preserve">Zhotovitelé </w:t>
      </w:r>
      <w:r w:rsidR="00D925BC" w:rsidRPr="00677939">
        <w:rPr>
          <w:rFonts w:ascii="Arial" w:eastAsia="Times New Roman" w:hAnsi="Arial" w:cs="Arial"/>
          <w:iCs/>
          <w:lang w:eastAsia="cs-CZ"/>
        </w:rPr>
        <w:t xml:space="preserve">se zavazují </w:t>
      </w:r>
      <w:r w:rsidR="00126EEB" w:rsidRPr="00677939">
        <w:rPr>
          <w:rFonts w:ascii="Arial" w:eastAsia="Times New Roman" w:hAnsi="Arial" w:cs="Arial"/>
          <w:iCs/>
          <w:lang w:eastAsia="cs-CZ"/>
        </w:rPr>
        <w:t xml:space="preserve">plnit pokyny </w:t>
      </w:r>
      <w:r>
        <w:rPr>
          <w:rFonts w:ascii="Arial" w:eastAsia="Times New Roman" w:hAnsi="Arial" w:cs="Arial"/>
          <w:iCs/>
          <w:lang w:eastAsia="cs-CZ"/>
        </w:rPr>
        <w:t>Objednatele</w:t>
      </w:r>
      <w:r w:rsidR="00324580" w:rsidRPr="00677939">
        <w:rPr>
          <w:rFonts w:ascii="Arial" w:eastAsia="Times New Roman" w:hAnsi="Arial" w:cs="Arial"/>
          <w:iCs/>
          <w:lang w:eastAsia="cs-CZ"/>
        </w:rPr>
        <w:t xml:space="preserve"> bez zbytečného odkladu. V případě zjištění </w:t>
      </w:r>
      <w:r w:rsidR="00126EEB" w:rsidRPr="00677939">
        <w:rPr>
          <w:rFonts w:ascii="Arial" w:eastAsia="Times New Roman" w:hAnsi="Arial" w:cs="Arial"/>
          <w:iCs/>
          <w:lang w:eastAsia="cs-CZ"/>
        </w:rPr>
        <w:t>zjevn</w:t>
      </w:r>
      <w:r w:rsidR="00324580" w:rsidRPr="00677939">
        <w:rPr>
          <w:rFonts w:ascii="Arial" w:eastAsia="Times New Roman" w:hAnsi="Arial" w:cs="Arial"/>
          <w:iCs/>
          <w:lang w:eastAsia="cs-CZ"/>
        </w:rPr>
        <w:t>é</w:t>
      </w:r>
      <w:r w:rsidR="00126EEB" w:rsidRPr="00677939">
        <w:rPr>
          <w:rFonts w:ascii="Arial" w:eastAsia="Times New Roman" w:hAnsi="Arial" w:cs="Arial"/>
          <w:iCs/>
          <w:lang w:eastAsia="cs-CZ"/>
        </w:rPr>
        <w:t xml:space="preserve"> nesprávnost</w:t>
      </w:r>
      <w:r w:rsidR="00324580" w:rsidRPr="00677939">
        <w:rPr>
          <w:rFonts w:ascii="Arial" w:eastAsia="Times New Roman" w:hAnsi="Arial" w:cs="Arial"/>
          <w:iCs/>
          <w:lang w:eastAsia="cs-CZ"/>
        </w:rPr>
        <w:t>i</w:t>
      </w:r>
      <w:r w:rsidR="00126EEB" w:rsidRPr="00677939">
        <w:rPr>
          <w:rFonts w:ascii="Arial" w:eastAsia="Times New Roman" w:hAnsi="Arial" w:cs="Arial"/>
          <w:iCs/>
          <w:lang w:eastAsia="cs-CZ"/>
        </w:rPr>
        <w:t xml:space="preserve"> </w:t>
      </w:r>
      <w:r>
        <w:rPr>
          <w:rFonts w:ascii="Arial" w:eastAsia="Times New Roman" w:hAnsi="Arial" w:cs="Arial"/>
          <w:iCs/>
          <w:lang w:eastAsia="cs-CZ"/>
        </w:rPr>
        <w:t>Objednatelových</w:t>
      </w:r>
      <w:r w:rsidR="00126EEB" w:rsidRPr="00677939">
        <w:rPr>
          <w:rFonts w:ascii="Arial" w:eastAsia="Times New Roman" w:hAnsi="Arial" w:cs="Arial"/>
          <w:iCs/>
          <w:lang w:eastAsia="cs-CZ"/>
        </w:rPr>
        <w:t xml:space="preserve"> pokynů</w:t>
      </w:r>
      <w:r w:rsidR="00324580" w:rsidRPr="00677939">
        <w:rPr>
          <w:rFonts w:ascii="Arial" w:eastAsia="Times New Roman" w:hAnsi="Arial" w:cs="Arial"/>
          <w:iCs/>
          <w:lang w:eastAsia="cs-CZ"/>
        </w:rPr>
        <w:t xml:space="preserve"> j</w:t>
      </w:r>
      <w:r w:rsidR="00193F16" w:rsidRPr="00677939">
        <w:rPr>
          <w:rFonts w:ascii="Arial" w:eastAsia="Times New Roman" w:hAnsi="Arial" w:cs="Arial"/>
          <w:iCs/>
          <w:lang w:eastAsia="cs-CZ"/>
        </w:rPr>
        <w:t>e</w:t>
      </w:r>
      <w:r w:rsidR="00324580" w:rsidRPr="00677939">
        <w:rPr>
          <w:rFonts w:ascii="Arial" w:eastAsia="Times New Roman" w:hAnsi="Arial" w:cs="Arial"/>
          <w:iCs/>
          <w:lang w:eastAsia="cs-CZ"/>
        </w:rPr>
        <w:t xml:space="preserve"> </w:t>
      </w:r>
      <w:r>
        <w:rPr>
          <w:rFonts w:ascii="Arial" w:eastAsia="Times New Roman" w:hAnsi="Arial" w:cs="Arial"/>
          <w:iCs/>
          <w:lang w:eastAsia="cs-CZ"/>
        </w:rPr>
        <w:t>Zhoto</w:t>
      </w:r>
      <w:r w:rsidR="00905BC7">
        <w:rPr>
          <w:rFonts w:ascii="Arial" w:eastAsia="Times New Roman" w:hAnsi="Arial" w:cs="Arial"/>
          <w:iCs/>
          <w:lang w:eastAsia="cs-CZ"/>
        </w:rPr>
        <w:t>vitel</w:t>
      </w:r>
      <w:r w:rsidR="00337EC7" w:rsidRPr="00677939">
        <w:rPr>
          <w:rFonts w:ascii="Arial" w:eastAsia="Times New Roman" w:hAnsi="Arial" w:cs="Arial"/>
          <w:iCs/>
          <w:lang w:eastAsia="cs-CZ"/>
        </w:rPr>
        <w:t xml:space="preserve"> povinen na to </w:t>
      </w:r>
      <w:r w:rsidR="00905BC7">
        <w:rPr>
          <w:rFonts w:ascii="Arial" w:eastAsia="Times New Roman" w:hAnsi="Arial" w:cs="Arial"/>
          <w:iCs/>
          <w:lang w:eastAsia="cs-CZ"/>
        </w:rPr>
        <w:t xml:space="preserve">Objednatele </w:t>
      </w:r>
      <w:r w:rsidR="00337EC7" w:rsidRPr="00677939">
        <w:rPr>
          <w:rFonts w:ascii="Arial" w:eastAsia="Times New Roman" w:hAnsi="Arial" w:cs="Arial"/>
          <w:iCs/>
          <w:lang w:eastAsia="cs-CZ"/>
        </w:rPr>
        <w:t>upozornit a vyčkat jeho následného pokynu</w:t>
      </w:r>
      <w:r w:rsidR="00126EEB" w:rsidRPr="00677939">
        <w:rPr>
          <w:rFonts w:ascii="Arial" w:eastAsia="Times New Roman" w:hAnsi="Arial" w:cs="Arial"/>
          <w:iCs/>
          <w:lang w:eastAsia="cs-CZ"/>
        </w:rPr>
        <w:t xml:space="preserve">. </w:t>
      </w:r>
      <w:r w:rsidR="00337EC7" w:rsidRPr="00677939">
        <w:rPr>
          <w:rFonts w:ascii="Arial" w:eastAsia="Times New Roman" w:hAnsi="Arial" w:cs="Arial"/>
          <w:iCs/>
          <w:lang w:eastAsia="cs-CZ"/>
        </w:rPr>
        <w:t>Výjimku tvoří situace, kdy by hrozila škoda či</w:t>
      </w:r>
      <w:r w:rsidR="00126EEB" w:rsidRPr="00677939">
        <w:rPr>
          <w:rFonts w:ascii="Arial" w:eastAsia="Times New Roman" w:hAnsi="Arial" w:cs="Arial"/>
          <w:iCs/>
          <w:lang w:eastAsia="cs-CZ"/>
        </w:rPr>
        <w:t xml:space="preserve"> nebezpečí z</w:t>
      </w:r>
      <w:r w:rsidR="00337EC7" w:rsidRPr="00677939">
        <w:rPr>
          <w:rFonts w:ascii="Arial" w:eastAsia="Times New Roman" w:hAnsi="Arial" w:cs="Arial"/>
          <w:iCs/>
          <w:lang w:eastAsia="cs-CZ"/>
        </w:rPr>
        <w:t> </w:t>
      </w:r>
      <w:r w:rsidR="00126EEB" w:rsidRPr="00677939">
        <w:rPr>
          <w:rFonts w:ascii="Arial" w:eastAsia="Times New Roman" w:hAnsi="Arial" w:cs="Arial"/>
          <w:iCs/>
          <w:lang w:eastAsia="cs-CZ"/>
        </w:rPr>
        <w:t>prodlení</w:t>
      </w:r>
      <w:r w:rsidR="00337EC7" w:rsidRPr="00677939">
        <w:rPr>
          <w:rFonts w:ascii="Arial" w:eastAsia="Times New Roman" w:hAnsi="Arial" w:cs="Arial"/>
          <w:iCs/>
          <w:lang w:eastAsia="cs-CZ"/>
        </w:rPr>
        <w:t xml:space="preserve"> – v takových případech</w:t>
      </w:r>
      <w:r w:rsidR="00126EEB" w:rsidRPr="00677939">
        <w:rPr>
          <w:rFonts w:ascii="Arial" w:eastAsia="Times New Roman" w:hAnsi="Arial" w:cs="Arial"/>
          <w:iCs/>
          <w:lang w:eastAsia="cs-CZ"/>
        </w:rPr>
        <w:t xml:space="preserve"> je </w:t>
      </w:r>
      <w:r w:rsidR="00905BC7">
        <w:rPr>
          <w:rFonts w:ascii="Arial" w:eastAsia="Times New Roman" w:hAnsi="Arial" w:cs="Arial"/>
          <w:iCs/>
          <w:lang w:eastAsia="cs-CZ"/>
        </w:rPr>
        <w:t>Zhotovitel</w:t>
      </w:r>
      <w:r w:rsidR="00126EEB" w:rsidRPr="00677939">
        <w:rPr>
          <w:rFonts w:ascii="Arial" w:eastAsia="Times New Roman" w:hAnsi="Arial" w:cs="Arial"/>
          <w:iCs/>
          <w:lang w:eastAsia="cs-CZ"/>
        </w:rPr>
        <w:t xml:space="preserve"> povinen postupovat</w:t>
      </w:r>
      <w:r w:rsidR="00C961F4" w:rsidRPr="00677939">
        <w:rPr>
          <w:rFonts w:ascii="Arial" w:eastAsia="Times New Roman" w:hAnsi="Arial" w:cs="Arial"/>
          <w:iCs/>
          <w:lang w:eastAsia="cs-CZ"/>
        </w:rPr>
        <w:t xml:space="preserve"> samostatně</w:t>
      </w:r>
      <w:r w:rsidR="00126EEB" w:rsidRPr="00677939">
        <w:rPr>
          <w:rFonts w:ascii="Arial" w:eastAsia="Times New Roman" w:hAnsi="Arial" w:cs="Arial"/>
          <w:iCs/>
          <w:lang w:eastAsia="cs-CZ"/>
        </w:rPr>
        <w:t xml:space="preserve"> i bez těchto pokynů</w:t>
      </w:r>
      <w:r w:rsidR="00C961F4" w:rsidRPr="00677939">
        <w:rPr>
          <w:rFonts w:ascii="Arial" w:eastAsia="Times New Roman" w:hAnsi="Arial" w:cs="Arial"/>
          <w:iCs/>
          <w:lang w:eastAsia="cs-CZ"/>
        </w:rPr>
        <w:t>, a to</w:t>
      </w:r>
      <w:r w:rsidR="00126EEB" w:rsidRPr="00677939">
        <w:rPr>
          <w:rFonts w:ascii="Arial" w:eastAsia="Times New Roman" w:hAnsi="Arial" w:cs="Arial"/>
          <w:iCs/>
          <w:lang w:eastAsia="cs-CZ"/>
        </w:rPr>
        <w:t xml:space="preserve"> tak, aby</w:t>
      </w:r>
      <w:r w:rsidR="00C961F4" w:rsidRPr="00677939">
        <w:rPr>
          <w:rFonts w:ascii="Arial" w:eastAsia="Times New Roman" w:hAnsi="Arial" w:cs="Arial"/>
          <w:iCs/>
          <w:lang w:eastAsia="cs-CZ"/>
        </w:rPr>
        <w:t xml:space="preserve"> hrozícím škodám či nebezpečí předešel. </w:t>
      </w:r>
      <w:r w:rsidR="00905BC7">
        <w:rPr>
          <w:rFonts w:ascii="Arial" w:eastAsia="Times New Roman" w:hAnsi="Arial" w:cs="Arial"/>
          <w:iCs/>
          <w:lang w:eastAsia="cs-CZ"/>
        </w:rPr>
        <w:t>Zhotovitelé</w:t>
      </w:r>
      <w:r w:rsidR="00C961F4" w:rsidRPr="00677939">
        <w:rPr>
          <w:rFonts w:ascii="Arial" w:eastAsia="Times New Roman" w:hAnsi="Arial" w:cs="Arial"/>
          <w:iCs/>
          <w:lang w:eastAsia="cs-CZ"/>
        </w:rPr>
        <w:t xml:space="preserve"> jsou však vždy povinni postupovat v souladu s jim známými, obvyklými nebo předvídatelnými </w:t>
      </w:r>
      <w:r w:rsidR="00126EEB" w:rsidRPr="00677939">
        <w:rPr>
          <w:rFonts w:ascii="Arial" w:eastAsia="Times New Roman" w:hAnsi="Arial" w:cs="Arial"/>
          <w:iCs/>
          <w:lang w:eastAsia="cs-CZ"/>
        </w:rPr>
        <w:t xml:space="preserve">zájmy </w:t>
      </w:r>
      <w:r w:rsidR="00905BC7">
        <w:rPr>
          <w:rFonts w:ascii="Arial" w:eastAsia="Times New Roman" w:hAnsi="Arial" w:cs="Arial"/>
          <w:iCs/>
          <w:lang w:eastAsia="cs-CZ"/>
        </w:rPr>
        <w:t>Objednatele</w:t>
      </w:r>
      <w:r w:rsidR="00C961F4" w:rsidRPr="00677939">
        <w:rPr>
          <w:rFonts w:ascii="Arial" w:eastAsia="Times New Roman" w:hAnsi="Arial" w:cs="Arial"/>
          <w:iCs/>
          <w:lang w:eastAsia="cs-CZ"/>
        </w:rPr>
        <w:t>.</w:t>
      </w:r>
    </w:p>
    <w:p w14:paraId="59D4D6F5" w14:textId="77777777" w:rsidR="009707C6" w:rsidRPr="00677939" w:rsidRDefault="009707C6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4E35FE6C" w14:textId="32BE578B" w:rsidR="00126EEB" w:rsidRPr="00677939" w:rsidRDefault="00792E4A" w:rsidP="00FE50D0">
      <w:pPr>
        <w:numPr>
          <w:ilvl w:val="1"/>
          <w:numId w:val="2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iCs/>
          <w:lang w:eastAsia="cs-CZ"/>
        </w:rPr>
        <w:t xml:space="preserve">Zhotovitelé </w:t>
      </w:r>
      <w:r w:rsidR="00ED7212" w:rsidRPr="00677939">
        <w:rPr>
          <w:rFonts w:ascii="Arial" w:eastAsia="Times New Roman" w:hAnsi="Arial" w:cs="Arial"/>
          <w:iCs/>
          <w:lang w:eastAsia="cs-CZ"/>
        </w:rPr>
        <w:t>j</w:t>
      </w:r>
      <w:r w:rsidR="00F643FC" w:rsidRPr="00677939">
        <w:rPr>
          <w:rFonts w:ascii="Arial" w:eastAsia="Times New Roman" w:hAnsi="Arial" w:cs="Arial"/>
          <w:iCs/>
          <w:lang w:eastAsia="cs-CZ"/>
        </w:rPr>
        <w:t>sou</w:t>
      </w:r>
      <w:r w:rsidR="00ED7212" w:rsidRPr="00677939">
        <w:rPr>
          <w:rFonts w:ascii="Arial" w:eastAsia="Times New Roman" w:hAnsi="Arial" w:cs="Arial"/>
          <w:iCs/>
          <w:lang w:eastAsia="cs-CZ"/>
        </w:rPr>
        <w:t xml:space="preserve"> </w:t>
      </w:r>
      <w:r w:rsidR="00126EEB" w:rsidRPr="00677939">
        <w:rPr>
          <w:rFonts w:ascii="Arial" w:eastAsia="Times New Roman" w:hAnsi="Arial" w:cs="Arial"/>
          <w:iCs/>
          <w:lang w:eastAsia="cs-CZ"/>
        </w:rPr>
        <w:t>povinn</w:t>
      </w:r>
      <w:r w:rsidR="00F643FC" w:rsidRPr="00677939">
        <w:rPr>
          <w:rFonts w:ascii="Arial" w:eastAsia="Times New Roman" w:hAnsi="Arial" w:cs="Arial"/>
          <w:iCs/>
          <w:lang w:eastAsia="cs-CZ"/>
        </w:rPr>
        <w:t>i</w:t>
      </w:r>
      <w:r w:rsidR="00126EEB" w:rsidRPr="00677939">
        <w:rPr>
          <w:rFonts w:ascii="Arial" w:eastAsia="Times New Roman" w:hAnsi="Arial" w:cs="Arial"/>
          <w:iCs/>
          <w:lang w:eastAsia="cs-CZ"/>
        </w:rPr>
        <w:t xml:space="preserve"> </w:t>
      </w:r>
      <w:r w:rsidR="00ED7212" w:rsidRPr="00677939">
        <w:rPr>
          <w:rFonts w:ascii="Arial" w:eastAsia="Times New Roman" w:hAnsi="Arial" w:cs="Arial"/>
          <w:iCs/>
          <w:lang w:eastAsia="cs-CZ"/>
        </w:rPr>
        <w:t xml:space="preserve">postupovat vždy </w:t>
      </w:r>
      <w:r w:rsidR="00126EEB" w:rsidRPr="00677939">
        <w:rPr>
          <w:rFonts w:ascii="Arial" w:eastAsia="Times New Roman" w:hAnsi="Arial" w:cs="Arial"/>
          <w:iCs/>
          <w:lang w:eastAsia="cs-CZ"/>
        </w:rPr>
        <w:t>s odborn</w:t>
      </w:r>
      <w:r w:rsidR="00F643FC" w:rsidRPr="00677939">
        <w:rPr>
          <w:rFonts w:ascii="Arial" w:eastAsia="Times New Roman" w:hAnsi="Arial" w:cs="Arial"/>
          <w:iCs/>
          <w:lang w:eastAsia="cs-CZ"/>
        </w:rPr>
        <w:t>ou</w:t>
      </w:r>
      <w:r w:rsidR="00126EEB" w:rsidRPr="00677939">
        <w:rPr>
          <w:rFonts w:ascii="Arial" w:eastAsia="Times New Roman" w:hAnsi="Arial" w:cs="Arial"/>
          <w:iCs/>
          <w:lang w:eastAsia="cs-CZ"/>
        </w:rPr>
        <w:t xml:space="preserve"> péč</w:t>
      </w:r>
      <w:r w:rsidR="00905BC7">
        <w:rPr>
          <w:rFonts w:ascii="Arial" w:eastAsia="Times New Roman" w:hAnsi="Arial" w:cs="Arial"/>
          <w:iCs/>
          <w:lang w:eastAsia="cs-CZ"/>
        </w:rPr>
        <w:t xml:space="preserve">í. </w:t>
      </w:r>
    </w:p>
    <w:p w14:paraId="55757644" w14:textId="77777777" w:rsidR="00E159DF" w:rsidRPr="00677939" w:rsidRDefault="00E159DF" w:rsidP="00FE50D0">
      <w:pPr>
        <w:pStyle w:val="Odstavecseseznamem"/>
        <w:rPr>
          <w:rFonts w:ascii="Arial" w:hAnsi="Arial" w:cs="Arial"/>
          <w:iCs/>
        </w:rPr>
      </w:pPr>
    </w:p>
    <w:p w14:paraId="7F59D54C" w14:textId="57ED631C" w:rsidR="00DA13DA" w:rsidRPr="00905BC7" w:rsidRDefault="008E4D0F" w:rsidP="00905BC7">
      <w:pPr>
        <w:numPr>
          <w:ilvl w:val="1"/>
          <w:numId w:val="2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hAnsi="Arial" w:cs="Arial"/>
          <w:iCs/>
        </w:rPr>
        <w:t xml:space="preserve">V důsledku uzavření této </w:t>
      </w:r>
      <w:r w:rsidR="003D3725" w:rsidRPr="00677939">
        <w:rPr>
          <w:rFonts w:ascii="Arial" w:hAnsi="Arial" w:cs="Arial"/>
          <w:iCs/>
        </w:rPr>
        <w:t>dohody</w:t>
      </w:r>
      <w:r w:rsidRPr="00677939">
        <w:rPr>
          <w:rFonts w:ascii="Arial" w:hAnsi="Arial" w:cs="Arial"/>
          <w:iCs/>
        </w:rPr>
        <w:t xml:space="preserve"> nevznikne </w:t>
      </w:r>
      <w:r w:rsidR="004A599C" w:rsidRPr="00677939">
        <w:rPr>
          <w:rFonts w:ascii="Arial" w:hAnsi="Arial" w:cs="Arial"/>
          <w:iCs/>
        </w:rPr>
        <w:t>O</w:t>
      </w:r>
      <w:r w:rsidR="00905BC7">
        <w:rPr>
          <w:rFonts w:ascii="Arial" w:hAnsi="Arial" w:cs="Arial"/>
          <w:iCs/>
        </w:rPr>
        <w:t>bjednateli</w:t>
      </w:r>
      <w:r w:rsidRPr="00677939">
        <w:rPr>
          <w:rFonts w:ascii="Arial" w:hAnsi="Arial" w:cs="Arial"/>
          <w:iCs/>
        </w:rPr>
        <w:t xml:space="preserve"> žádná povinnost vytvořit s</w:t>
      </w:r>
      <w:r w:rsidR="00905BC7">
        <w:rPr>
          <w:rFonts w:ascii="Arial" w:hAnsi="Arial" w:cs="Arial"/>
          <w:iCs/>
        </w:rPr>
        <w:t>e</w:t>
      </w:r>
      <w:r w:rsidR="004A599C" w:rsidRPr="00677939">
        <w:rPr>
          <w:rFonts w:ascii="Arial" w:hAnsi="Arial" w:cs="Arial"/>
          <w:iCs/>
        </w:rPr>
        <w:t xml:space="preserve"> </w:t>
      </w:r>
      <w:r w:rsidR="00905BC7">
        <w:rPr>
          <w:rFonts w:ascii="Arial" w:hAnsi="Arial" w:cs="Arial"/>
          <w:iCs/>
        </w:rPr>
        <w:t>Zhotoviteli</w:t>
      </w:r>
      <w:r w:rsidRPr="00677939">
        <w:rPr>
          <w:rFonts w:ascii="Arial" w:hAnsi="Arial" w:cs="Arial"/>
          <w:iCs/>
        </w:rPr>
        <w:t xml:space="preserve"> či kterýmkoliv z nich výhradní vztahy, ani u nic</w:t>
      </w:r>
      <w:r w:rsidR="00DA13DA" w:rsidRPr="00677939">
        <w:rPr>
          <w:rFonts w:ascii="Arial" w:hAnsi="Arial" w:cs="Arial"/>
          <w:iCs/>
        </w:rPr>
        <w:t>h</w:t>
      </w:r>
      <w:r w:rsidRPr="00677939">
        <w:rPr>
          <w:rFonts w:ascii="Arial" w:hAnsi="Arial" w:cs="Arial"/>
          <w:iCs/>
        </w:rPr>
        <w:t xml:space="preserve"> objednat konkrétní objem </w:t>
      </w:r>
      <w:r w:rsidR="00905BC7">
        <w:rPr>
          <w:rFonts w:ascii="Arial" w:hAnsi="Arial" w:cs="Arial"/>
          <w:iCs/>
        </w:rPr>
        <w:t xml:space="preserve">oprav. </w:t>
      </w:r>
    </w:p>
    <w:p w14:paraId="490016B8" w14:textId="77777777" w:rsidR="00905BC7" w:rsidRPr="00905BC7" w:rsidRDefault="00905BC7" w:rsidP="00905BC7">
      <w:pPr>
        <w:spacing w:after="0" w:line="240" w:lineRule="auto"/>
        <w:ind w:left="567"/>
        <w:jc w:val="both"/>
        <w:rPr>
          <w:rFonts w:ascii="Arial" w:eastAsia="Times New Roman" w:hAnsi="Arial" w:cs="Arial"/>
          <w:iCs/>
          <w:lang w:eastAsia="cs-CZ"/>
        </w:rPr>
      </w:pPr>
    </w:p>
    <w:p w14:paraId="4C6FFD6B" w14:textId="7DADBF68" w:rsidR="00DA13DA" w:rsidRPr="00677939" w:rsidRDefault="00905BC7" w:rsidP="00FE50D0">
      <w:pPr>
        <w:numPr>
          <w:ilvl w:val="1"/>
          <w:numId w:val="2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iCs/>
          <w:lang w:eastAsia="cs-CZ"/>
        </w:rPr>
        <w:t xml:space="preserve">Zhotovitelé </w:t>
      </w:r>
      <w:r w:rsidR="00DA13DA" w:rsidRPr="00677939">
        <w:rPr>
          <w:rFonts w:ascii="Arial" w:eastAsia="Times New Roman" w:hAnsi="Arial" w:cs="Arial"/>
          <w:iCs/>
          <w:lang w:eastAsia="cs-CZ"/>
        </w:rPr>
        <w:t xml:space="preserve">se zavazují nezatížit své pohledávky za </w:t>
      </w:r>
      <w:r w:rsidR="00D7359A">
        <w:rPr>
          <w:rFonts w:ascii="Arial" w:eastAsia="Times New Roman" w:hAnsi="Arial" w:cs="Arial"/>
          <w:iCs/>
          <w:lang w:eastAsia="cs-CZ"/>
        </w:rPr>
        <w:t>Objednatelem</w:t>
      </w:r>
      <w:r w:rsidR="00DA13DA" w:rsidRPr="00677939">
        <w:rPr>
          <w:rFonts w:ascii="Arial" w:eastAsia="Times New Roman" w:hAnsi="Arial" w:cs="Arial"/>
          <w:iCs/>
          <w:lang w:eastAsia="cs-CZ"/>
        </w:rPr>
        <w:t xml:space="preserve">, které </w:t>
      </w:r>
      <w:r w:rsidR="00C23FA2" w:rsidRPr="00677939">
        <w:rPr>
          <w:rFonts w:ascii="Arial" w:eastAsia="Times New Roman" w:hAnsi="Arial" w:cs="Arial"/>
          <w:iCs/>
          <w:lang w:eastAsia="cs-CZ"/>
        </w:rPr>
        <w:t>jim vzniknou</w:t>
      </w:r>
      <w:r w:rsidR="00DA13DA" w:rsidRPr="00677939">
        <w:rPr>
          <w:rFonts w:ascii="Arial" w:eastAsia="Times New Roman" w:hAnsi="Arial" w:cs="Arial"/>
          <w:iCs/>
          <w:lang w:eastAsia="cs-CZ"/>
        </w:rPr>
        <w:t xml:space="preserve"> z této </w:t>
      </w:r>
      <w:r w:rsidR="003D3725" w:rsidRPr="00677939">
        <w:rPr>
          <w:rFonts w:ascii="Arial" w:eastAsia="Times New Roman" w:hAnsi="Arial" w:cs="Arial"/>
          <w:iCs/>
          <w:lang w:eastAsia="cs-CZ"/>
        </w:rPr>
        <w:t>dohody</w:t>
      </w:r>
      <w:r w:rsidR="009E2DCC" w:rsidRPr="00677939">
        <w:rPr>
          <w:rFonts w:ascii="Arial" w:eastAsia="Times New Roman" w:hAnsi="Arial" w:cs="Arial"/>
          <w:iCs/>
          <w:lang w:eastAsia="cs-CZ"/>
        </w:rPr>
        <w:t xml:space="preserve"> nebo</w:t>
      </w:r>
      <w:r w:rsidR="00DA13DA" w:rsidRPr="00677939">
        <w:rPr>
          <w:rFonts w:ascii="Arial" w:eastAsia="Times New Roman" w:hAnsi="Arial" w:cs="Arial"/>
          <w:iCs/>
          <w:lang w:eastAsia="cs-CZ"/>
        </w:rPr>
        <w:t xml:space="preserve"> z</w:t>
      </w:r>
      <w:r w:rsidR="009E2DCC" w:rsidRPr="00677939">
        <w:rPr>
          <w:rFonts w:ascii="Arial" w:eastAsia="Times New Roman" w:hAnsi="Arial" w:cs="Arial"/>
          <w:iCs/>
          <w:lang w:eastAsia="cs-CZ"/>
        </w:rPr>
        <w:t xml:space="preserve"> budoucích </w:t>
      </w:r>
      <w:r w:rsidR="00DA13DA" w:rsidRPr="00677939">
        <w:rPr>
          <w:rFonts w:ascii="Arial" w:eastAsia="Times New Roman" w:hAnsi="Arial" w:cs="Arial"/>
          <w:iCs/>
          <w:lang w:eastAsia="cs-CZ"/>
        </w:rPr>
        <w:t>jednotlivých smluv</w:t>
      </w:r>
      <w:r w:rsidR="009E2DCC" w:rsidRPr="00677939">
        <w:rPr>
          <w:rFonts w:ascii="Arial" w:eastAsia="Times New Roman" w:hAnsi="Arial" w:cs="Arial"/>
          <w:iCs/>
          <w:lang w:eastAsia="cs-CZ"/>
        </w:rPr>
        <w:t xml:space="preserve"> uzavřených na základě této </w:t>
      </w:r>
      <w:r w:rsidR="003D3725" w:rsidRPr="00677939">
        <w:rPr>
          <w:rFonts w:ascii="Arial" w:eastAsia="Times New Roman" w:hAnsi="Arial" w:cs="Arial"/>
          <w:iCs/>
          <w:lang w:eastAsia="cs-CZ"/>
        </w:rPr>
        <w:t>dohody</w:t>
      </w:r>
      <w:r w:rsidR="00DA13DA" w:rsidRPr="00677939">
        <w:rPr>
          <w:rFonts w:ascii="Arial" w:eastAsia="Times New Roman" w:hAnsi="Arial" w:cs="Arial"/>
          <w:iCs/>
          <w:lang w:eastAsia="cs-CZ"/>
        </w:rPr>
        <w:t>, právem ve prospěch třetí osoby</w:t>
      </w:r>
      <w:r w:rsidR="009E2DCC" w:rsidRPr="00677939">
        <w:rPr>
          <w:rFonts w:ascii="Arial" w:eastAsia="Times New Roman" w:hAnsi="Arial" w:cs="Arial"/>
          <w:iCs/>
          <w:lang w:eastAsia="cs-CZ"/>
        </w:rPr>
        <w:t xml:space="preserve"> (např. právem zástavním)</w:t>
      </w:r>
      <w:r w:rsidR="00DA13DA" w:rsidRPr="00677939">
        <w:rPr>
          <w:rFonts w:ascii="Arial" w:eastAsia="Times New Roman" w:hAnsi="Arial" w:cs="Arial"/>
          <w:iCs/>
          <w:lang w:eastAsia="cs-CZ"/>
        </w:rPr>
        <w:t xml:space="preserve"> bez předchozího písemného souhlasu </w:t>
      </w:r>
      <w:r>
        <w:rPr>
          <w:rFonts w:ascii="Arial" w:eastAsia="Times New Roman" w:hAnsi="Arial" w:cs="Arial"/>
          <w:iCs/>
          <w:lang w:eastAsia="cs-CZ"/>
        </w:rPr>
        <w:t>Objednatele</w:t>
      </w:r>
      <w:r w:rsidR="009E2DCC" w:rsidRPr="00677939">
        <w:rPr>
          <w:rFonts w:ascii="Arial" w:eastAsia="Times New Roman" w:hAnsi="Arial" w:cs="Arial"/>
          <w:iCs/>
          <w:lang w:eastAsia="cs-CZ"/>
        </w:rPr>
        <w:t xml:space="preserve">. </w:t>
      </w:r>
    </w:p>
    <w:p w14:paraId="5B97E9A8" w14:textId="77777777" w:rsidR="009E2DCC" w:rsidRPr="00677939" w:rsidRDefault="009E2DCC" w:rsidP="00FE50D0">
      <w:pPr>
        <w:pStyle w:val="Odstavecseseznamem"/>
        <w:rPr>
          <w:rFonts w:ascii="Arial" w:hAnsi="Arial" w:cs="Arial"/>
          <w:iCs/>
        </w:rPr>
      </w:pPr>
    </w:p>
    <w:p w14:paraId="52F0E68D" w14:textId="1D5D5BF7" w:rsidR="00C23FA2" w:rsidRPr="00677939" w:rsidRDefault="00905BC7" w:rsidP="00FE50D0">
      <w:pPr>
        <w:numPr>
          <w:ilvl w:val="1"/>
          <w:numId w:val="2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iCs/>
          <w:lang w:eastAsia="cs-CZ"/>
        </w:rPr>
        <w:t>Zhotovitelé</w:t>
      </w:r>
      <w:r w:rsidR="00C23FA2" w:rsidRPr="00677939">
        <w:rPr>
          <w:rFonts w:ascii="Arial" w:eastAsia="Times New Roman" w:hAnsi="Arial" w:cs="Arial"/>
          <w:iCs/>
          <w:lang w:eastAsia="cs-CZ"/>
        </w:rPr>
        <w:t xml:space="preserve"> se zavazují nepostoupit své pohledávk</w:t>
      </w:r>
      <w:r w:rsidR="00001912">
        <w:rPr>
          <w:rFonts w:ascii="Arial" w:eastAsia="Times New Roman" w:hAnsi="Arial" w:cs="Arial"/>
          <w:iCs/>
          <w:lang w:eastAsia="cs-CZ"/>
        </w:rPr>
        <w:t>y</w:t>
      </w:r>
      <w:r w:rsidR="00C23FA2" w:rsidRPr="00677939">
        <w:rPr>
          <w:rFonts w:ascii="Arial" w:eastAsia="Times New Roman" w:hAnsi="Arial" w:cs="Arial"/>
          <w:iCs/>
          <w:lang w:eastAsia="cs-CZ"/>
        </w:rPr>
        <w:t xml:space="preserve"> vůči </w:t>
      </w:r>
      <w:r w:rsidR="00517C89">
        <w:rPr>
          <w:rFonts w:ascii="Arial" w:eastAsia="Times New Roman" w:hAnsi="Arial" w:cs="Arial"/>
          <w:iCs/>
          <w:lang w:eastAsia="cs-CZ"/>
        </w:rPr>
        <w:t>Objednateli</w:t>
      </w:r>
      <w:r w:rsidR="00C23FA2" w:rsidRPr="00677939">
        <w:rPr>
          <w:rFonts w:ascii="Arial" w:eastAsia="Times New Roman" w:hAnsi="Arial" w:cs="Arial"/>
          <w:iCs/>
          <w:lang w:eastAsia="cs-CZ"/>
        </w:rPr>
        <w:t xml:space="preserve">, které jim vzniknou z této </w:t>
      </w:r>
      <w:r w:rsidR="003D3725" w:rsidRPr="00677939">
        <w:rPr>
          <w:rFonts w:ascii="Arial" w:eastAsia="Times New Roman" w:hAnsi="Arial" w:cs="Arial"/>
          <w:iCs/>
          <w:lang w:eastAsia="cs-CZ"/>
        </w:rPr>
        <w:t>dohody</w:t>
      </w:r>
      <w:r w:rsidR="00C23FA2" w:rsidRPr="00677939">
        <w:rPr>
          <w:rFonts w:ascii="Arial" w:eastAsia="Times New Roman" w:hAnsi="Arial" w:cs="Arial"/>
          <w:iCs/>
          <w:lang w:eastAsia="cs-CZ"/>
        </w:rPr>
        <w:t xml:space="preserve"> nebo z budoucích jednotlivých smluv uzavřených na základě této </w:t>
      </w:r>
      <w:r w:rsidR="00DD1FFD" w:rsidRPr="00677939">
        <w:rPr>
          <w:rFonts w:ascii="Arial" w:eastAsia="Times New Roman" w:hAnsi="Arial" w:cs="Arial"/>
          <w:iCs/>
          <w:lang w:eastAsia="cs-CZ"/>
        </w:rPr>
        <w:t>dohody</w:t>
      </w:r>
      <w:r w:rsidR="00C23FA2" w:rsidRPr="00677939">
        <w:rPr>
          <w:rFonts w:ascii="Arial" w:eastAsia="Times New Roman" w:hAnsi="Arial" w:cs="Arial"/>
          <w:iCs/>
          <w:lang w:eastAsia="cs-CZ"/>
        </w:rPr>
        <w:t xml:space="preserve">, na třetí osobou bez předchozího písemného souhlasu </w:t>
      </w:r>
      <w:r w:rsidR="00CB023C" w:rsidRPr="00677939">
        <w:rPr>
          <w:rFonts w:ascii="Arial" w:eastAsia="Times New Roman" w:hAnsi="Arial" w:cs="Arial"/>
          <w:iCs/>
          <w:lang w:eastAsia="cs-CZ"/>
        </w:rPr>
        <w:t>O</w:t>
      </w:r>
      <w:r w:rsidR="00D7359A">
        <w:rPr>
          <w:rFonts w:ascii="Arial" w:eastAsia="Times New Roman" w:hAnsi="Arial" w:cs="Arial"/>
          <w:iCs/>
          <w:lang w:eastAsia="cs-CZ"/>
        </w:rPr>
        <w:t>bjednatele</w:t>
      </w:r>
      <w:r w:rsidR="00C23FA2" w:rsidRPr="00677939">
        <w:rPr>
          <w:rFonts w:ascii="Arial" w:eastAsia="Times New Roman" w:hAnsi="Arial" w:cs="Arial"/>
          <w:iCs/>
          <w:lang w:eastAsia="cs-CZ"/>
        </w:rPr>
        <w:t xml:space="preserve">. </w:t>
      </w:r>
    </w:p>
    <w:p w14:paraId="7EC993FF" w14:textId="77777777" w:rsidR="00C23FA2" w:rsidRPr="00677939" w:rsidRDefault="00C23FA2" w:rsidP="00FE50D0">
      <w:pPr>
        <w:pStyle w:val="Odstavecseseznamem"/>
        <w:rPr>
          <w:rFonts w:ascii="Arial" w:hAnsi="Arial" w:cs="Arial"/>
          <w:iCs/>
        </w:rPr>
      </w:pPr>
    </w:p>
    <w:p w14:paraId="48435EC8" w14:textId="37941667" w:rsidR="009E2DCC" w:rsidRPr="00677939" w:rsidRDefault="00D7359A" w:rsidP="00FE50D0">
      <w:pPr>
        <w:numPr>
          <w:ilvl w:val="1"/>
          <w:numId w:val="2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iCs/>
          <w:lang w:eastAsia="cs-CZ"/>
        </w:rPr>
        <w:t>Zhotovitelé</w:t>
      </w:r>
      <w:r w:rsidR="00855975" w:rsidRPr="00677939">
        <w:rPr>
          <w:rFonts w:ascii="Arial" w:eastAsia="Times New Roman" w:hAnsi="Arial" w:cs="Arial"/>
          <w:iCs/>
          <w:lang w:eastAsia="cs-CZ"/>
        </w:rPr>
        <w:t xml:space="preserve"> se zavazují</w:t>
      </w:r>
      <w:r w:rsidR="003146CB" w:rsidRPr="00677939">
        <w:rPr>
          <w:rFonts w:ascii="Arial" w:eastAsia="Times New Roman" w:hAnsi="Arial" w:cs="Arial"/>
          <w:iCs/>
          <w:lang w:eastAsia="cs-CZ"/>
        </w:rPr>
        <w:t xml:space="preserve"> nezapočíst </w:t>
      </w:r>
      <w:r w:rsidR="005B2C5D" w:rsidRPr="00677939">
        <w:rPr>
          <w:rFonts w:ascii="Arial" w:eastAsia="Times New Roman" w:hAnsi="Arial" w:cs="Arial"/>
          <w:iCs/>
          <w:lang w:eastAsia="cs-CZ"/>
        </w:rPr>
        <w:t xml:space="preserve">jednostranně </w:t>
      </w:r>
      <w:r w:rsidR="003146CB" w:rsidRPr="00677939">
        <w:rPr>
          <w:rFonts w:ascii="Arial" w:eastAsia="Times New Roman" w:hAnsi="Arial" w:cs="Arial"/>
          <w:iCs/>
          <w:lang w:eastAsia="cs-CZ"/>
        </w:rPr>
        <w:t>jakékoli své pohledávky</w:t>
      </w:r>
      <w:r w:rsidR="005B2C5D" w:rsidRPr="00677939">
        <w:rPr>
          <w:rFonts w:ascii="Arial" w:eastAsia="Times New Roman" w:hAnsi="Arial" w:cs="Arial"/>
          <w:iCs/>
          <w:lang w:eastAsia="cs-CZ"/>
        </w:rPr>
        <w:t xml:space="preserve"> za </w:t>
      </w:r>
      <w:r w:rsidR="00CB023C" w:rsidRPr="00677939">
        <w:rPr>
          <w:rFonts w:ascii="Arial" w:eastAsia="Times New Roman" w:hAnsi="Arial" w:cs="Arial"/>
          <w:iCs/>
          <w:lang w:eastAsia="cs-CZ"/>
        </w:rPr>
        <w:t>O</w:t>
      </w:r>
      <w:r>
        <w:rPr>
          <w:rFonts w:ascii="Arial" w:eastAsia="Times New Roman" w:hAnsi="Arial" w:cs="Arial"/>
          <w:iCs/>
          <w:lang w:eastAsia="cs-CZ"/>
        </w:rPr>
        <w:t>bjednatelem</w:t>
      </w:r>
      <w:r w:rsidR="003146CB" w:rsidRPr="00677939">
        <w:rPr>
          <w:rFonts w:ascii="Arial" w:eastAsia="Times New Roman" w:hAnsi="Arial" w:cs="Arial"/>
          <w:iCs/>
          <w:lang w:eastAsia="cs-CZ"/>
        </w:rPr>
        <w:t xml:space="preserve">, které jim vzniknou z této </w:t>
      </w:r>
      <w:r w:rsidR="00DD1FFD" w:rsidRPr="00677939">
        <w:rPr>
          <w:rFonts w:ascii="Arial" w:eastAsia="Times New Roman" w:hAnsi="Arial" w:cs="Arial"/>
          <w:iCs/>
          <w:lang w:eastAsia="cs-CZ"/>
        </w:rPr>
        <w:t>dohody</w:t>
      </w:r>
      <w:r w:rsidR="003146CB" w:rsidRPr="00677939">
        <w:rPr>
          <w:rFonts w:ascii="Arial" w:eastAsia="Times New Roman" w:hAnsi="Arial" w:cs="Arial"/>
          <w:iCs/>
          <w:lang w:eastAsia="cs-CZ"/>
        </w:rPr>
        <w:t xml:space="preserve"> nebo z budoucích jednotlivých smluv uzavřených na základě této </w:t>
      </w:r>
      <w:r w:rsidR="00DD1FFD" w:rsidRPr="00677939">
        <w:rPr>
          <w:rFonts w:ascii="Arial" w:eastAsia="Times New Roman" w:hAnsi="Arial" w:cs="Arial"/>
          <w:iCs/>
          <w:lang w:eastAsia="cs-CZ"/>
        </w:rPr>
        <w:t>dohody</w:t>
      </w:r>
      <w:r w:rsidR="005B2C5D" w:rsidRPr="00677939">
        <w:rPr>
          <w:rFonts w:ascii="Arial" w:eastAsia="Times New Roman" w:hAnsi="Arial" w:cs="Arial"/>
          <w:iCs/>
          <w:lang w:eastAsia="cs-CZ"/>
        </w:rPr>
        <w:t>.</w:t>
      </w:r>
    </w:p>
    <w:p w14:paraId="5B898860" w14:textId="77777777" w:rsidR="009707C6" w:rsidRPr="009707C6" w:rsidRDefault="009707C6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24B96A76" w14:textId="002D694E" w:rsidR="00126EEB" w:rsidRPr="00E644BE" w:rsidRDefault="000E111B" w:rsidP="00FE50D0">
      <w:pPr>
        <w:numPr>
          <w:ilvl w:val="1"/>
          <w:numId w:val="29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iCs/>
          <w:lang w:eastAsia="cs-CZ"/>
        </w:rPr>
        <w:t>Účastníci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 se zavazují spolu komunikovat v záležitostech týkajících se této </w:t>
      </w:r>
      <w:r>
        <w:rPr>
          <w:rFonts w:ascii="Arial" w:eastAsia="Times New Roman" w:hAnsi="Arial" w:cs="Arial"/>
          <w:iCs/>
          <w:lang w:eastAsia="cs-CZ"/>
        </w:rPr>
        <w:t>dohody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 a jejího plnění (včetně </w:t>
      </w:r>
      <w:r w:rsidR="00E644BE">
        <w:rPr>
          <w:rFonts w:ascii="Arial" w:eastAsia="Times New Roman" w:hAnsi="Arial" w:cs="Arial"/>
          <w:iCs/>
          <w:lang w:eastAsia="cs-CZ"/>
        </w:rPr>
        <w:t>zasílání</w:t>
      </w:r>
      <w:r w:rsidR="00F643FC">
        <w:rPr>
          <w:rFonts w:ascii="Arial" w:eastAsia="Times New Roman" w:hAnsi="Arial" w:cs="Arial"/>
          <w:iCs/>
          <w:lang w:eastAsia="cs-CZ"/>
        </w:rPr>
        <w:t xml:space="preserve"> objednávek</w:t>
      </w:r>
      <w:r w:rsidR="00E644BE">
        <w:rPr>
          <w:rFonts w:ascii="Arial" w:eastAsia="Times New Roman" w:hAnsi="Arial" w:cs="Arial"/>
          <w:iCs/>
          <w:lang w:eastAsia="cs-CZ"/>
        </w:rPr>
        <w:t>)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 prostřednictvím </w:t>
      </w:r>
      <w:r w:rsidR="00E644BE">
        <w:rPr>
          <w:rFonts w:ascii="Arial" w:eastAsia="Times New Roman" w:hAnsi="Arial" w:cs="Arial"/>
          <w:iCs/>
          <w:lang w:eastAsia="cs-CZ"/>
        </w:rPr>
        <w:t xml:space="preserve">těchto </w:t>
      </w:r>
      <w:r w:rsidR="00855975">
        <w:rPr>
          <w:rFonts w:ascii="Arial" w:eastAsia="Times New Roman" w:hAnsi="Arial" w:cs="Arial"/>
          <w:iCs/>
          <w:lang w:eastAsia="cs-CZ"/>
        </w:rPr>
        <w:t>kontaktních osob</w:t>
      </w:r>
      <w:r w:rsidR="001E24DA">
        <w:rPr>
          <w:rFonts w:ascii="Arial" w:eastAsia="Times New Roman" w:hAnsi="Arial" w:cs="Arial"/>
          <w:iCs/>
          <w:lang w:eastAsia="cs-CZ"/>
        </w:rPr>
        <w:t>: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 </w:t>
      </w:r>
    </w:p>
    <w:p w14:paraId="7A6C5C3F" w14:textId="77777777" w:rsidR="00E644BE" w:rsidRPr="00DE4E92" w:rsidRDefault="00E644BE" w:rsidP="00FE50D0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0B6A9CC2" w14:textId="3A488E8B" w:rsidR="00E644BE" w:rsidRPr="00DE4E92" w:rsidRDefault="00E644BE" w:rsidP="00FE50D0">
      <w:pPr>
        <w:numPr>
          <w:ilvl w:val="0"/>
          <w:numId w:val="27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DE4E92">
        <w:rPr>
          <w:rFonts w:ascii="Arial" w:eastAsia="Times New Roman" w:hAnsi="Arial" w:cs="Arial"/>
          <w:lang w:eastAsia="cs-CZ"/>
        </w:rPr>
        <w:t xml:space="preserve">za </w:t>
      </w:r>
      <w:r w:rsidR="00070C2B">
        <w:rPr>
          <w:rFonts w:ascii="Arial" w:eastAsia="Times New Roman" w:hAnsi="Arial" w:cs="Arial"/>
          <w:lang w:eastAsia="cs-CZ"/>
        </w:rPr>
        <w:t>Objednatele</w:t>
      </w:r>
    </w:p>
    <w:p w14:paraId="140C66CA" w14:textId="22C8F50C" w:rsidR="00E644BE" w:rsidRPr="00F2717F" w:rsidRDefault="00C93CDC" w:rsidP="00FE50D0">
      <w:pPr>
        <w:numPr>
          <w:ilvl w:val="2"/>
          <w:numId w:val="25"/>
        </w:numPr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lang w:eastAsia="cs-CZ"/>
        </w:rPr>
      </w:pPr>
      <w:r w:rsidRPr="00F2717F">
        <w:rPr>
          <w:rFonts w:ascii="Arial" w:eastAsia="Times New Roman" w:hAnsi="Arial" w:cs="Arial"/>
          <w:lang w:eastAsia="cs-CZ"/>
        </w:rPr>
        <w:t xml:space="preserve">Ing. Libor Štěpaník, </w:t>
      </w:r>
      <w:hyperlink r:id="rId9" w:history="1">
        <w:r w:rsidRPr="00F2717F">
          <w:rPr>
            <w:rStyle w:val="Hypertextovodkaz"/>
            <w:rFonts w:ascii="Arial" w:eastAsia="Times New Roman" w:hAnsi="Arial" w:cs="Arial"/>
            <w:lang w:eastAsia="cs-CZ"/>
          </w:rPr>
          <w:t>stepanik.l@vop.cz</w:t>
        </w:r>
      </w:hyperlink>
      <w:r w:rsidRPr="00F2717F">
        <w:rPr>
          <w:rFonts w:ascii="Arial" w:eastAsia="Times New Roman" w:hAnsi="Arial" w:cs="Arial"/>
          <w:lang w:eastAsia="cs-CZ"/>
        </w:rPr>
        <w:t>, +420 556 783 532</w:t>
      </w:r>
      <w:r w:rsidR="00E644BE" w:rsidRPr="00F2717F">
        <w:rPr>
          <w:rFonts w:ascii="Arial" w:eastAsia="Times New Roman" w:hAnsi="Arial" w:cs="Arial"/>
          <w:lang w:eastAsia="cs-CZ"/>
        </w:rPr>
        <w:t xml:space="preserve">  </w:t>
      </w:r>
    </w:p>
    <w:p w14:paraId="3AD02295" w14:textId="5F718BF7" w:rsidR="00E644BE" w:rsidRPr="00F2717F" w:rsidRDefault="00C93CDC" w:rsidP="00FE50D0">
      <w:pPr>
        <w:numPr>
          <w:ilvl w:val="2"/>
          <w:numId w:val="25"/>
        </w:numPr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lang w:eastAsia="cs-CZ"/>
        </w:rPr>
      </w:pPr>
      <w:r w:rsidRPr="00F2717F">
        <w:rPr>
          <w:rFonts w:ascii="Arial" w:eastAsia="Times New Roman" w:hAnsi="Arial" w:cs="Arial"/>
          <w:lang w:eastAsia="cs-CZ"/>
        </w:rPr>
        <w:t>Tomáš Skýpala</w:t>
      </w:r>
      <w:r w:rsidR="00E644BE" w:rsidRPr="00F2717F">
        <w:rPr>
          <w:rFonts w:ascii="Arial" w:eastAsia="Times New Roman" w:hAnsi="Arial" w:cs="Arial"/>
          <w:lang w:eastAsia="cs-CZ"/>
        </w:rPr>
        <w:t>,</w:t>
      </w:r>
      <w:r w:rsidRPr="00F2717F">
        <w:rPr>
          <w:rFonts w:ascii="Arial" w:eastAsia="Times New Roman" w:hAnsi="Arial" w:cs="Arial"/>
          <w:lang w:eastAsia="cs-CZ"/>
        </w:rPr>
        <w:t xml:space="preserve"> </w:t>
      </w:r>
      <w:hyperlink r:id="rId10" w:history="1">
        <w:r w:rsidRPr="00F2717F">
          <w:rPr>
            <w:rStyle w:val="Hypertextovodkaz"/>
            <w:rFonts w:ascii="Arial" w:eastAsia="Times New Roman" w:hAnsi="Arial" w:cs="Arial"/>
            <w:lang w:eastAsia="cs-CZ"/>
          </w:rPr>
          <w:t>skypala.t@vop.cz</w:t>
        </w:r>
      </w:hyperlink>
      <w:r w:rsidRPr="00F2717F">
        <w:rPr>
          <w:rFonts w:ascii="Arial" w:eastAsia="Times New Roman" w:hAnsi="Arial" w:cs="Arial"/>
          <w:lang w:eastAsia="cs-CZ"/>
        </w:rPr>
        <w:t>, +420 556 789 532</w:t>
      </w:r>
      <w:r w:rsidR="00E644BE" w:rsidRPr="00F2717F">
        <w:rPr>
          <w:rFonts w:ascii="Arial" w:eastAsia="Times New Roman" w:hAnsi="Arial" w:cs="Arial"/>
          <w:lang w:eastAsia="cs-CZ"/>
        </w:rPr>
        <w:t xml:space="preserve">  </w:t>
      </w:r>
    </w:p>
    <w:p w14:paraId="5DCB87BE" w14:textId="77777777" w:rsidR="00E644BE" w:rsidRPr="00DE4E92" w:rsidRDefault="00E644BE" w:rsidP="00FE50D0">
      <w:pPr>
        <w:autoSpaceDE w:val="0"/>
        <w:autoSpaceDN w:val="0"/>
        <w:spacing w:after="0" w:line="240" w:lineRule="auto"/>
        <w:ind w:left="1080"/>
        <w:contextualSpacing/>
        <w:jc w:val="both"/>
        <w:rPr>
          <w:rFonts w:ascii="Arial" w:eastAsia="Times New Roman" w:hAnsi="Arial" w:cs="Arial"/>
          <w:lang w:eastAsia="cs-CZ"/>
        </w:rPr>
      </w:pPr>
    </w:p>
    <w:p w14:paraId="64236727" w14:textId="4E41C815" w:rsidR="00E644BE" w:rsidRPr="00DE4E92" w:rsidRDefault="00E644BE" w:rsidP="00FE50D0">
      <w:pPr>
        <w:numPr>
          <w:ilvl w:val="0"/>
          <w:numId w:val="27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DE4E92">
        <w:rPr>
          <w:rFonts w:ascii="Arial" w:eastAsia="Times New Roman" w:hAnsi="Arial" w:cs="Arial"/>
          <w:lang w:eastAsia="cs-CZ"/>
        </w:rPr>
        <w:t xml:space="preserve">Za </w:t>
      </w:r>
      <w:r w:rsidR="00070C2B">
        <w:rPr>
          <w:rFonts w:ascii="Arial" w:eastAsia="Times New Roman" w:hAnsi="Arial" w:cs="Arial"/>
          <w:lang w:eastAsia="cs-CZ"/>
        </w:rPr>
        <w:t>Zhotovitele</w:t>
      </w:r>
      <w:r>
        <w:rPr>
          <w:rFonts w:ascii="Arial" w:eastAsia="Times New Roman" w:hAnsi="Arial" w:cs="Arial"/>
          <w:lang w:eastAsia="cs-CZ"/>
        </w:rPr>
        <w:t>1</w:t>
      </w:r>
      <w:r w:rsidRPr="00DE4E92">
        <w:rPr>
          <w:rFonts w:ascii="Arial" w:eastAsia="Times New Roman" w:hAnsi="Arial" w:cs="Arial"/>
          <w:lang w:eastAsia="cs-CZ"/>
        </w:rPr>
        <w:t>:</w:t>
      </w:r>
    </w:p>
    <w:p w14:paraId="3D3928EC" w14:textId="77777777" w:rsidR="00E644BE" w:rsidRPr="00DE4E92" w:rsidRDefault="00E644BE" w:rsidP="00FE50D0">
      <w:pPr>
        <w:numPr>
          <w:ilvl w:val="1"/>
          <w:numId w:val="26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r w:rsidRPr="00DE4E92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54E3B2D6" w14:textId="77777777" w:rsidR="00E644BE" w:rsidRPr="00DE4E92" w:rsidRDefault="00E644BE" w:rsidP="00FE50D0">
      <w:pPr>
        <w:numPr>
          <w:ilvl w:val="1"/>
          <w:numId w:val="26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r w:rsidRPr="00DE4E92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3E50920F" w14:textId="77777777" w:rsidR="00E644BE" w:rsidRPr="00DE4E92" w:rsidRDefault="00E644BE" w:rsidP="00FE50D0">
      <w:pPr>
        <w:autoSpaceDE w:val="0"/>
        <w:autoSpaceDN w:val="0"/>
        <w:spacing w:after="0" w:line="240" w:lineRule="auto"/>
        <w:ind w:left="1418"/>
        <w:contextualSpacing/>
        <w:jc w:val="both"/>
        <w:rPr>
          <w:rFonts w:ascii="Arial" w:eastAsia="Times New Roman" w:hAnsi="Arial" w:cs="Arial"/>
          <w:lang w:eastAsia="cs-CZ"/>
        </w:rPr>
      </w:pPr>
    </w:p>
    <w:p w14:paraId="34002CE1" w14:textId="4DED9CF4" w:rsidR="00E644BE" w:rsidRPr="00DE4E92" w:rsidRDefault="00E644BE" w:rsidP="00FE50D0">
      <w:pPr>
        <w:numPr>
          <w:ilvl w:val="0"/>
          <w:numId w:val="27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DE4E92">
        <w:rPr>
          <w:rFonts w:ascii="Arial" w:eastAsia="Times New Roman" w:hAnsi="Arial" w:cs="Arial"/>
          <w:lang w:eastAsia="cs-CZ"/>
        </w:rPr>
        <w:t xml:space="preserve">za </w:t>
      </w:r>
      <w:r w:rsidR="00070C2B">
        <w:rPr>
          <w:rFonts w:ascii="Arial" w:eastAsia="Times New Roman" w:hAnsi="Arial" w:cs="Arial"/>
          <w:lang w:eastAsia="cs-CZ"/>
        </w:rPr>
        <w:t>Zhotovitele</w:t>
      </w:r>
      <w:r>
        <w:rPr>
          <w:rFonts w:ascii="Arial" w:eastAsia="Times New Roman" w:hAnsi="Arial" w:cs="Arial"/>
          <w:lang w:eastAsia="cs-CZ"/>
        </w:rPr>
        <w:t xml:space="preserve"> 2</w:t>
      </w:r>
      <w:r w:rsidRPr="00DE4E92">
        <w:rPr>
          <w:rFonts w:ascii="Arial" w:eastAsia="Times New Roman" w:hAnsi="Arial" w:cs="Arial"/>
          <w:lang w:eastAsia="cs-CZ"/>
        </w:rPr>
        <w:t>:</w:t>
      </w:r>
    </w:p>
    <w:p w14:paraId="05C68F01" w14:textId="77777777" w:rsidR="00E644BE" w:rsidRPr="00DE4E92" w:rsidRDefault="00E644BE" w:rsidP="00FE50D0">
      <w:pPr>
        <w:numPr>
          <w:ilvl w:val="1"/>
          <w:numId w:val="26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r w:rsidRPr="00DE4E92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2D68D5FB" w14:textId="77777777" w:rsidR="00E644BE" w:rsidRPr="00DE4E92" w:rsidRDefault="00E644BE" w:rsidP="00FE50D0">
      <w:pPr>
        <w:numPr>
          <w:ilvl w:val="1"/>
          <w:numId w:val="26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r w:rsidRPr="00DE4E92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29E5D600" w14:textId="77777777" w:rsidR="00E644BE" w:rsidRPr="00DE4E92" w:rsidRDefault="00E644BE" w:rsidP="00FE50D0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</w:p>
    <w:p w14:paraId="718D7E22" w14:textId="48FBEEE6" w:rsidR="001E24DA" w:rsidRPr="00DE4E92" w:rsidRDefault="00E644BE" w:rsidP="00FE50D0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DE4E92">
        <w:rPr>
          <w:rFonts w:ascii="Arial" w:eastAsia="Times New Roman" w:hAnsi="Arial" w:cs="Arial"/>
          <w:lang w:eastAsia="cs-CZ"/>
        </w:rPr>
        <w:t xml:space="preserve">Je-li určeno za </w:t>
      </w:r>
      <w:r>
        <w:rPr>
          <w:rFonts w:ascii="Arial" w:eastAsia="Times New Roman" w:hAnsi="Arial" w:cs="Arial"/>
          <w:lang w:eastAsia="cs-CZ"/>
        </w:rPr>
        <w:t>jedn</w:t>
      </w:r>
      <w:r w:rsidR="000E111B">
        <w:rPr>
          <w:rFonts w:ascii="Arial" w:eastAsia="Times New Roman" w:hAnsi="Arial" w:cs="Arial"/>
          <w:lang w:eastAsia="cs-CZ"/>
        </w:rPr>
        <w:t xml:space="preserve">oho účastníka </w:t>
      </w:r>
      <w:r w:rsidRPr="00DE4E92">
        <w:rPr>
          <w:rFonts w:ascii="Arial" w:eastAsia="Times New Roman" w:hAnsi="Arial" w:cs="Arial"/>
          <w:lang w:eastAsia="cs-CZ"/>
        </w:rPr>
        <w:t>více kontaktních osob, musí být e-mailová sdělení zasílána všem</w:t>
      </w:r>
      <w:r>
        <w:rPr>
          <w:rFonts w:ascii="Arial" w:eastAsia="Times New Roman" w:hAnsi="Arial" w:cs="Arial"/>
          <w:lang w:eastAsia="cs-CZ"/>
        </w:rPr>
        <w:t xml:space="preserve"> jejím</w:t>
      </w:r>
      <w:r w:rsidRPr="00DE4E92">
        <w:rPr>
          <w:rFonts w:ascii="Arial" w:eastAsia="Times New Roman" w:hAnsi="Arial" w:cs="Arial"/>
          <w:lang w:eastAsia="cs-CZ"/>
        </w:rPr>
        <w:t xml:space="preserve"> kontaktním osobám současně, jinak na ně nebude brán zřetel. </w:t>
      </w:r>
    </w:p>
    <w:p w14:paraId="766D5564" w14:textId="77777777" w:rsidR="00FE50D0" w:rsidRDefault="00FE50D0" w:rsidP="00FE50D0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</w:p>
    <w:p w14:paraId="71CC2A8F" w14:textId="18544C82" w:rsidR="00E644BE" w:rsidRDefault="000E111B" w:rsidP="00FE50D0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lastRenderedPageBreak/>
        <w:t>Účastníci</w:t>
      </w:r>
      <w:r w:rsidR="00E644BE">
        <w:rPr>
          <w:rFonts w:ascii="Arial" w:eastAsia="Times New Roman" w:hAnsi="Arial" w:cs="Arial"/>
          <w:lang w:eastAsia="cs-CZ"/>
        </w:rPr>
        <w:t xml:space="preserve"> </w:t>
      </w:r>
      <w:r w:rsidR="00E644BE" w:rsidRPr="00DE4E92">
        <w:rPr>
          <w:rFonts w:ascii="Arial" w:eastAsia="Times New Roman" w:hAnsi="Arial" w:cs="Arial"/>
          <w:lang w:eastAsia="cs-CZ"/>
        </w:rPr>
        <w:t>jsou oprávněn</w:t>
      </w:r>
      <w:r>
        <w:rPr>
          <w:rFonts w:ascii="Arial" w:eastAsia="Times New Roman" w:hAnsi="Arial" w:cs="Arial"/>
          <w:lang w:eastAsia="cs-CZ"/>
        </w:rPr>
        <w:t>i</w:t>
      </w:r>
      <w:r w:rsidR="00E644BE" w:rsidRPr="00DE4E92">
        <w:rPr>
          <w:rFonts w:ascii="Arial" w:eastAsia="Times New Roman" w:hAnsi="Arial" w:cs="Arial"/>
          <w:lang w:eastAsia="cs-CZ"/>
        </w:rPr>
        <w:t xml:space="preserve"> kdykoliv nahradit své kontaktní osoby jinými osobami, a to i bez uzavření dodatku k této dohodě. Takováto změna nabude vůči ostatním </w:t>
      </w:r>
      <w:r w:rsidR="0067768C">
        <w:rPr>
          <w:rFonts w:ascii="Arial" w:eastAsia="Times New Roman" w:hAnsi="Arial" w:cs="Arial"/>
          <w:lang w:eastAsia="cs-CZ"/>
        </w:rPr>
        <w:t>účastníkům</w:t>
      </w:r>
      <w:r w:rsidR="00E644BE">
        <w:rPr>
          <w:rFonts w:ascii="Arial" w:eastAsia="Times New Roman" w:hAnsi="Arial" w:cs="Arial"/>
          <w:lang w:eastAsia="cs-CZ"/>
        </w:rPr>
        <w:t xml:space="preserve"> </w:t>
      </w:r>
      <w:r w:rsidR="00E644BE" w:rsidRPr="00DE4E92">
        <w:rPr>
          <w:rFonts w:ascii="Arial" w:eastAsia="Times New Roman" w:hAnsi="Arial" w:cs="Arial"/>
          <w:lang w:eastAsia="cs-CZ"/>
        </w:rPr>
        <w:t>účinnosti okamžikem doručení příslušného oznámení, nebude-li v oznámení uveden pozdější termín.</w:t>
      </w:r>
    </w:p>
    <w:p w14:paraId="1D154119" w14:textId="77777777" w:rsidR="00BF1C9E" w:rsidRPr="00BF1C9E" w:rsidRDefault="00BF1C9E" w:rsidP="00FE50D0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</w:p>
    <w:p w14:paraId="6CD5621B" w14:textId="315B6E05" w:rsidR="00DE4E92" w:rsidRPr="00343B93" w:rsidRDefault="00DE4E92" w:rsidP="00FE50D0">
      <w:pPr>
        <w:numPr>
          <w:ilvl w:val="1"/>
          <w:numId w:val="29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BF1C9E">
        <w:rPr>
          <w:rFonts w:ascii="Arial" w:eastAsia="Times New Roman" w:hAnsi="Arial" w:cs="Arial"/>
          <w:lang w:eastAsia="cs-CZ"/>
        </w:rPr>
        <w:t xml:space="preserve">Pokud kterékoliv ujednání této </w:t>
      </w:r>
      <w:r w:rsidR="000E111B">
        <w:rPr>
          <w:rFonts w:ascii="Arial" w:eastAsia="Times New Roman" w:hAnsi="Arial" w:cs="Arial"/>
          <w:lang w:eastAsia="cs-CZ"/>
        </w:rPr>
        <w:t>dohody</w:t>
      </w:r>
      <w:r w:rsidRPr="00BF1C9E">
        <w:rPr>
          <w:rFonts w:ascii="Arial" w:eastAsia="Times New Roman" w:hAnsi="Arial" w:cs="Arial"/>
          <w:lang w:eastAsia="cs-CZ"/>
        </w:rPr>
        <w:t xml:space="preserve"> je nebo se stane neplatným či neúčinným, nebude mít tato okolnost vliv na zbytek obsahu této </w:t>
      </w:r>
      <w:r w:rsidR="0067768C">
        <w:rPr>
          <w:rFonts w:ascii="Arial" w:eastAsia="Times New Roman" w:hAnsi="Arial" w:cs="Arial"/>
          <w:lang w:eastAsia="cs-CZ"/>
        </w:rPr>
        <w:t>dohody</w:t>
      </w:r>
      <w:r w:rsidRPr="00BF1C9E">
        <w:rPr>
          <w:rFonts w:ascii="Arial" w:eastAsia="Times New Roman" w:hAnsi="Arial" w:cs="Arial"/>
          <w:lang w:eastAsia="cs-CZ"/>
        </w:rPr>
        <w:t xml:space="preserve">. </w:t>
      </w:r>
      <w:r w:rsidR="0067768C">
        <w:rPr>
          <w:rFonts w:ascii="Arial" w:eastAsia="Times New Roman" w:hAnsi="Arial" w:cs="Arial"/>
          <w:lang w:eastAsia="cs-CZ"/>
        </w:rPr>
        <w:t>Účastníci</w:t>
      </w:r>
      <w:r w:rsidR="00BF1C9E">
        <w:rPr>
          <w:rFonts w:ascii="Arial" w:eastAsia="Times New Roman" w:hAnsi="Arial" w:cs="Arial"/>
          <w:lang w:eastAsia="cs-CZ"/>
        </w:rPr>
        <w:t xml:space="preserve"> </w:t>
      </w:r>
      <w:r w:rsidRPr="00BF1C9E">
        <w:rPr>
          <w:rFonts w:ascii="Arial" w:eastAsia="Times New Roman" w:hAnsi="Arial" w:cs="Arial"/>
          <w:lang w:eastAsia="cs-CZ"/>
        </w:rPr>
        <w:t>se pro takový případ zavazují nahradit takové ujednání jiným, platným a účinným ujednáním, které bude svým obsahem co nejbližší nahrazovanému ujednání.</w:t>
      </w:r>
    </w:p>
    <w:p w14:paraId="28E21BD6" w14:textId="77777777" w:rsidR="00343B93" w:rsidRPr="00524971" w:rsidRDefault="00343B93" w:rsidP="00FE50D0">
      <w:pPr>
        <w:spacing w:after="0" w:line="240" w:lineRule="auto"/>
        <w:ind w:left="567"/>
        <w:jc w:val="both"/>
        <w:rPr>
          <w:rFonts w:ascii="Arial" w:eastAsia="Times New Roman" w:hAnsi="Arial" w:cs="Arial"/>
          <w:iCs/>
          <w:lang w:eastAsia="cs-CZ"/>
        </w:rPr>
      </w:pPr>
    </w:p>
    <w:p w14:paraId="60BB477B" w14:textId="3F61B30D" w:rsidR="00524971" w:rsidRPr="006B7CD6" w:rsidRDefault="00070C2B" w:rsidP="00FE50D0">
      <w:pPr>
        <w:numPr>
          <w:ilvl w:val="1"/>
          <w:numId w:val="29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Zhotovitelé </w:t>
      </w:r>
      <w:r w:rsidR="00524971">
        <w:rPr>
          <w:rFonts w:ascii="Arial" w:eastAsia="Times New Roman" w:hAnsi="Arial" w:cs="Arial"/>
          <w:lang w:eastAsia="cs-CZ"/>
        </w:rPr>
        <w:t xml:space="preserve">na sebe přebírají vůči </w:t>
      </w:r>
      <w:r w:rsidR="00001912">
        <w:rPr>
          <w:rFonts w:ascii="Arial" w:eastAsia="Times New Roman" w:hAnsi="Arial" w:cs="Arial"/>
          <w:lang w:eastAsia="cs-CZ"/>
        </w:rPr>
        <w:t>O</w:t>
      </w:r>
      <w:r>
        <w:rPr>
          <w:rFonts w:ascii="Arial" w:eastAsia="Times New Roman" w:hAnsi="Arial" w:cs="Arial"/>
          <w:lang w:eastAsia="cs-CZ"/>
        </w:rPr>
        <w:t>bjednateli</w:t>
      </w:r>
      <w:r w:rsidR="0067768C">
        <w:rPr>
          <w:rFonts w:ascii="Arial" w:eastAsia="Times New Roman" w:hAnsi="Arial" w:cs="Arial"/>
          <w:lang w:eastAsia="cs-CZ"/>
        </w:rPr>
        <w:t xml:space="preserve"> </w:t>
      </w:r>
      <w:r w:rsidR="00524971">
        <w:rPr>
          <w:rFonts w:ascii="Arial" w:eastAsia="Times New Roman" w:hAnsi="Arial" w:cs="Arial"/>
          <w:lang w:eastAsia="cs-CZ"/>
        </w:rPr>
        <w:t>nebezpečí změny okolností.</w:t>
      </w:r>
    </w:p>
    <w:p w14:paraId="2532004A" w14:textId="77777777" w:rsidR="003E59D5" w:rsidRPr="003E59D5" w:rsidRDefault="003E59D5" w:rsidP="00070C2B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4F38B27C" w14:textId="2A39622D" w:rsidR="003E59D5" w:rsidRPr="00070C2B" w:rsidRDefault="0067768C" w:rsidP="00FE50D0">
      <w:pPr>
        <w:numPr>
          <w:ilvl w:val="1"/>
          <w:numId w:val="29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kern w:val="1"/>
          <w:lang w:eastAsia="ar-SA"/>
        </w:rPr>
        <w:t>Účastníci</w:t>
      </w:r>
      <w:r w:rsidR="003E59D5" w:rsidRPr="003E59D5">
        <w:rPr>
          <w:rFonts w:ascii="Arial" w:eastAsia="Times New Roman" w:hAnsi="Arial" w:cs="Arial"/>
          <w:kern w:val="1"/>
          <w:lang w:eastAsia="ar-SA"/>
        </w:rPr>
        <w:t xml:space="preserve"> se zavazují, že veškeré spory vzniklé v souvislosti s touto </w:t>
      </w:r>
      <w:r w:rsidR="00DD1FFD">
        <w:rPr>
          <w:rFonts w:ascii="Arial" w:eastAsia="Times New Roman" w:hAnsi="Arial" w:cs="Arial"/>
          <w:kern w:val="1"/>
          <w:lang w:eastAsia="ar-SA"/>
        </w:rPr>
        <w:t>dohodou</w:t>
      </w:r>
      <w:r w:rsidR="003E59D5" w:rsidRPr="003E59D5">
        <w:rPr>
          <w:rFonts w:ascii="Arial" w:eastAsia="Times New Roman" w:hAnsi="Arial" w:cs="Arial"/>
          <w:kern w:val="1"/>
          <w:lang w:eastAsia="ar-SA"/>
        </w:rPr>
        <w:t xml:space="preserve"> budou přednostně řešit smírně, vzájemnou dohodou. Pokud by taková dohoda nebyla možná, budou spory řešeny </w:t>
      </w:r>
      <w:r w:rsidR="003F7042">
        <w:rPr>
          <w:rFonts w:ascii="Arial" w:eastAsia="Times New Roman" w:hAnsi="Arial" w:cs="Arial"/>
          <w:kern w:val="1"/>
          <w:lang w:eastAsia="ar-SA"/>
        </w:rPr>
        <w:t xml:space="preserve">soudem místně příslušným sídlu </w:t>
      </w:r>
      <w:r w:rsidR="00070C2B">
        <w:rPr>
          <w:rFonts w:ascii="Arial" w:eastAsia="Times New Roman" w:hAnsi="Arial" w:cs="Arial"/>
          <w:kern w:val="1"/>
          <w:lang w:eastAsia="ar-SA"/>
        </w:rPr>
        <w:t>Objednatele</w:t>
      </w:r>
      <w:r w:rsidR="003F7042">
        <w:rPr>
          <w:rFonts w:ascii="Arial" w:eastAsia="Times New Roman" w:hAnsi="Arial" w:cs="Arial"/>
          <w:kern w:val="1"/>
          <w:lang w:eastAsia="ar-SA"/>
        </w:rPr>
        <w:t xml:space="preserve">. </w:t>
      </w:r>
      <w:bookmarkStart w:id="9" w:name="_Hlk64469221"/>
    </w:p>
    <w:p w14:paraId="767827EB" w14:textId="77777777" w:rsidR="00070C2B" w:rsidRPr="00070C2B" w:rsidRDefault="00070C2B" w:rsidP="00070C2B">
      <w:pPr>
        <w:spacing w:after="0" w:line="240" w:lineRule="auto"/>
        <w:ind w:left="567"/>
        <w:jc w:val="both"/>
        <w:rPr>
          <w:rFonts w:ascii="Arial" w:eastAsia="Times New Roman" w:hAnsi="Arial" w:cs="Arial"/>
          <w:iCs/>
          <w:lang w:eastAsia="cs-CZ"/>
        </w:rPr>
      </w:pPr>
    </w:p>
    <w:p w14:paraId="1546516F" w14:textId="0351B910" w:rsidR="00D479D5" w:rsidRPr="004D27A3" w:rsidRDefault="00D479D5" w:rsidP="00D479D5">
      <w:pPr>
        <w:numPr>
          <w:ilvl w:val="1"/>
          <w:numId w:val="2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iCs/>
          <w:lang w:eastAsia="cs-CZ"/>
        </w:rPr>
        <w:t>Zhotovitelé</w:t>
      </w:r>
      <w:r w:rsidRPr="004D27A3">
        <w:rPr>
          <w:rFonts w:ascii="Arial" w:eastAsia="Times New Roman" w:hAnsi="Arial" w:cs="Arial"/>
          <w:iCs/>
          <w:lang w:eastAsia="cs-CZ"/>
        </w:rPr>
        <w:t xml:space="preserve"> se </w:t>
      </w:r>
      <w:r>
        <w:rPr>
          <w:rFonts w:ascii="Arial" w:eastAsia="Times New Roman" w:hAnsi="Arial" w:cs="Arial"/>
          <w:iCs/>
          <w:lang w:eastAsia="cs-CZ"/>
        </w:rPr>
        <w:t xml:space="preserve">vzhledem k charakteru dílčích zakázek </w:t>
      </w:r>
      <w:r w:rsidRPr="004D27A3">
        <w:rPr>
          <w:rFonts w:ascii="Arial" w:eastAsia="Times New Roman" w:hAnsi="Arial" w:cs="Arial"/>
          <w:iCs/>
          <w:lang w:eastAsia="cs-CZ"/>
        </w:rPr>
        <w:t xml:space="preserve">zavazují nakládat s informacemi o </w:t>
      </w:r>
      <w:r>
        <w:rPr>
          <w:rFonts w:ascii="Arial" w:eastAsia="Times New Roman" w:hAnsi="Arial" w:cs="Arial"/>
          <w:iCs/>
          <w:lang w:eastAsia="cs-CZ"/>
        </w:rPr>
        <w:t>Díle</w:t>
      </w:r>
      <w:r w:rsidRPr="004D27A3">
        <w:rPr>
          <w:rFonts w:ascii="Arial" w:eastAsia="Times New Roman" w:hAnsi="Arial" w:cs="Arial"/>
          <w:iCs/>
          <w:lang w:eastAsia="cs-CZ"/>
        </w:rPr>
        <w:t xml:space="preserve"> jako s předmětem obchodního tajemství, tj. neposkytnout ani nezpřístupnit tyto informace třetím osobám bez předchozího písemného souhlasu </w:t>
      </w:r>
      <w:r>
        <w:rPr>
          <w:rFonts w:ascii="Arial" w:eastAsia="Times New Roman" w:hAnsi="Arial" w:cs="Arial"/>
          <w:iCs/>
          <w:lang w:eastAsia="cs-CZ"/>
        </w:rPr>
        <w:t>Objednatele.</w:t>
      </w:r>
      <w:r w:rsidRPr="004D27A3">
        <w:rPr>
          <w:rFonts w:ascii="Arial" w:eastAsia="Times New Roman" w:hAnsi="Arial" w:cs="Arial"/>
          <w:iCs/>
          <w:lang w:eastAsia="cs-CZ"/>
        </w:rPr>
        <w:t xml:space="preserve"> Tato povinnost </w:t>
      </w:r>
      <w:r>
        <w:rPr>
          <w:rFonts w:ascii="Arial" w:eastAsia="Times New Roman" w:hAnsi="Arial" w:cs="Arial"/>
          <w:iCs/>
          <w:lang w:eastAsia="cs-CZ"/>
        </w:rPr>
        <w:t>Zhotovitelů</w:t>
      </w:r>
      <w:r w:rsidRPr="004D27A3">
        <w:rPr>
          <w:rFonts w:ascii="Arial" w:eastAsia="Times New Roman" w:hAnsi="Arial" w:cs="Arial"/>
          <w:iCs/>
          <w:lang w:eastAsia="cs-CZ"/>
        </w:rPr>
        <w:t xml:space="preserve"> přetrvá po dobu deseti (10) let po skončení doby účinnosti této dohody. </w:t>
      </w:r>
    </w:p>
    <w:bookmarkEnd w:id="9"/>
    <w:p w14:paraId="12C5C322" w14:textId="77777777" w:rsidR="008978BD" w:rsidRDefault="008978BD" w:rsidP="00FE50D0">
      <w:pPr>
        <w:spacing w:after="0" w:line="240" w:lineRule="auto"/>
        <w:jc w:val="both"/>
        <w:rPr>
          <w:rFonts w:ascii="Arial" w:eastAsia="Times New Roman" w:hAnsi="Arial" w:cs="Arial"/>
          <w:i/>
          <w:lang w:eastAsia="cs-CZ"/>
        </w:rPr>
      </w:pPr>
    </w:p>
    <w:p w14:paraId="30CBF54D" w14:textId="39275563" w:rsidR="00EC120F" w:rsidRPr="00BF1C9E" w:rsidRDefault="00EC120F" w:rsidP="00FE50D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bookmarkStart w:id="10" w:name="_Hlk64985048"/>
      <w:r w:rsidRPr="00BF1C9E">
        <w:rPr>
          <w:rFonts w:ascii="Arial" w:eastAsia="Times New Roman" w:hAnsi="Arial" w:cs="Arial"/>
          <w:b/>
          <w:bCs/>
          <w:iCs/>
          <w:lang w:eastAsia="cs-CZ"/>
        </w:rPr>
        <w:t xml:space="preserve">Článek </w:t>
      </w:r>
      <w:r w:rsidR="00E6299F">
        <w:rPr>
          <w:rFonts w:ascii="Arial" w:eastAsia="Times New Roman" w:hAnsi="Arial" w:cs="Arial"/>
          <w:b/>
          <w:bCs/>
          <w:iCs/>
          <w:lang w:eastAsia="cs-CZ"/>
        </w:rPr>
        <w:t>I</w:t>
      </w:r>
      <w:r w:rsidR="00343B93">
        <w:rPr>
          <w:rFonts w:ascii="Arial" w:eastAsia="Times New Roman" w:hAnsi="Arial" w:cs="Arial"/>
          <w:b/>
          <w:bCs/>
          <w:iCs/>
          <w:lang w:eastAsia="cs-CZ"/>
        </w:rPr>
        <w:t>X</w:t>
      </w:r>
    </w:p>
    <w:p w14:paraId="1B8E5561" w14:textId="6F7B2976" w:rsidR="00EC120F" w:rsidRDefault="00BF23EF" w:rsidP="00FE50D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r>
        <w:rPr>
          <w:rFonts w:ascii="Arial" w:eastAsia="Times New Roman" w:hAnsi="Arial" w:cs="Arial"/>
          <w:b/>
          <w:bCs/>
          <w:iCs/>
          <w:lang w:eastAsia="cs-CZ"/>
        </w:rPr>
        <w:t>Závěrečná ustanovení</w:t>
      </w:r>
    </w:p>
    <w:bookmarkEnd w:id="10"/>
    <w:p w14:paraId="42830E6E" w14:textId="77777777" w:rsidR="003E59D5" w:rsidRPr="008D59A6" w:rsidRDefault="003E59D5" w:rsidP="00D479D5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01C96CB0" w14:textId="77777777" w:rsidR="00D479D5" w:rsidRDefault="00D479D5" w:rsidP="00D479D5">
      <w:pPr>
        <w:numPr>
          <w:ilvl w:val="6"/>
          <w:numId w:val="42"/>
        </w:numPr>
        <w:tabs>
          <w:tab w:val="num" w:pos="567"/>
        </w:tabs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iCs/>
          <w:lang w:eastAsia="cs-CZ"/>
        </w:rPr>
      </w:pPr>
      <w:r w:rsidRPr="004D27A3">
        <w:rPr>
          <w:rFonts w:ascii="Arial" w:eastAsia="Times New Roman" w:hAnsi="Arial" w:cs="Arial"/>
          <w:iCs/>
          <w:lang w:eastAsia="cs-CZ"/>
        </w:rPr>
        <w:t xml:space="preserve">Tato dohoda byla </w:t>
      </w:r>
      <w:bookmarkStart w:id="11" w:name="_Hlk119332752"/>
      <w:r w:rsidRPr="004D27A3">
        <w:rPr>
          <w:rFonts w:ascii="Arial" w:eastAsia="Times New Roman" w:hAnsi="Arial" w:cs="Arial"/>
          <w:iCs/>
          <w:lang w:eastAsia="cs-CZ"/>
        </w:rPr>
        <w:t>vyhotovena v elektronické podobě.</w:t>
      </w:r>
      <w:r w:rsidRPr="004D27A3">
        <w:rPr>
          <w:rFonts w:ascii="Arial" w:eastAsia="Times New Roman" w:hAnsi="Arial" w:cs="Arial"/>
          <w:iCs/>
          <w:kern w:val="1"/>
          <w:lang w:eastAsia="ar-SA"/>
        </w:rPr>
        <w:t xml:space="preserve"> </w:t>
      </w:r>
      <w:r w:rsidRPr="004D27A3">
        <w:rPr>
          <w:rFonts w:ascii="Arial" w:eastAsia="Times New Roman" w:hAnsi="Arial" w:cs="Arial"/>
          <w:iCs/>
          <w:lang w:eastAsia="cs-CZ"/>
        </w:rPr>
        <w:t xml:space="preserve">Tato dohoda nabude platnosti připojením zaručeného elektronického podpisu posledního ze zástupců jejích účastníků, účinnosti pak jejím zveřejněním ve veřejném registru smluv dle obecně závazných předpisů. </w:t>
      </w:r>
    </w:p>
    <w:p w14:paraId="4FCC95C8" w14:textId="2559D191" w:rsidR="00D479D5" w:rsidRPr="004D27A3" w:rsidRDefault="00D479D5" w:rsidP="00D479D5">
      <w:pPr>
        <w:tabs>
          <w:tab w:val="num" w:pos="5040"/>
        </w:tabs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iCs/>
          <w:lang w:eastAsia="cs-CZ"/>
        </w:rPr>
      </w:pPr>
      <w:r w:rsidRPr="004D27A3">
        <w:rPr>
          <w:rFonts w:ascii="Arial" w:eastAsia="Times New Roman" w:hAnsi="Arial" w:cs="Arial"/>
          <w:iCs/>
          <w:lang w:eastAsia="cs-CZ"/>
        </w:rPr>
        <w:t xml:space="preserve"> </w:t>
      </w:r>
      <w:bookmarkEnd w:id="11"/>
    </w:p>
    <w:p w14:paraId="249643BB" w14:textId="70929080" w:rsidR="00D479D5" w:rsidRDefault="00D479D5" w:rsidP="00FE50D0">
      <w:pPr>
        <w:pStyle w:val="Odstavecseseznamem"/>
        <w:numPr>
          <w:ilvl w:val="6"/>
          <w:numId w:val="42"/>
        </w:numPr>
        <w:tabs>
          <w:tab w:val="clear" w:pos="2520"/>
          <w:tab w:val="num" w:pos="567"/>
        </w:tabs>
        <w:ind w:left="567" w:hanging="567"/>
        <w:jc w:val="both"/>
        <w:rPr>
          <w:rFonts w:ascii="Arial" w:hAnsi="Arial" w:cs="Arial"/>
          <w:iCs/>
          <w:sz w:val="22"/>
          <w:szCs w:val="22"/>
        </w:rPr>
      </w:pPr>
      <w:r w:rsidRPr="00D479D5">
        <w:rPr>
          <w:rFonts w:ascii="Arial" w:hAnsi="Arial" w:cs="Arial"/>
          <w:iCs/>
          <w:sz w:val="22"/>
          <w:szCs w:val="22"/>
        </w:rPr>
        <w:t xml:space="preserve">Tato dohoda se uzavírá na dobu určitou, a to do konce </w:t>
      </w:r>
      <w:r>
        <w:rPr>
          <w:rFonts w:ascii="Arial" w:hAnsi="Arial" w:cs="Arial"/>
          <w:iCs/>
          <w:sz w:val="22"/>
          <w:szCs w:val="22"/>
        </w:rPr>
        <w:t>12</w:t>
      </w:r>
      <w:r w:rsidRPr="00D479D5">
        <w:rPr>
          <w:rFonts w:ascii="Arial" w:hAnsi="Arial" w:cs="Arial"/>
          <w:iCs/>
          <w:sz w:val="22"/>
          <w:szCs w:val="22"/>
        </w:rPr>
        <w:t>. kalendářního měsíce následujícího po dni nabytí její účinnosti</w:t>
      </w:r>
    </w:p>
    <w:p w14:paraId="41BE697F" w14:textId="77777777" w:rsidR="00D479D5" w:rsidRDefault="00D479D5" w:rsidP="00D479D5">
      <w:pPr>
        <w:pStyle w:val="Odstavecseseznamem"/>
        <w:ind w:left="567"/>
        <w:jc w:val="both"/>
        <w:rPr>
          <w:rFonts w:ascii="Arial" w:hAnsi="Arial" w:cs="Arial"/>
          <w:iCs/>
          <w:sz w:val="22"/>
          <w:szCs w:val="22"/>
        </w:rPr>
      </w:pPr>
    </w:p>
    <w:p w14:paraId="2AE1ABBC" w14:textId="013D023F" w:rsidR="00D479D5" w:rsidRDefault="00D479D5" w:rsidP="00D479D5">
      <w:pPr>
        <w:numPr>
          <w:ilvl w:val="6"/>
          <w:numId w:val="42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iCs/>
          <w:lang w:eastAsia="cs-CZ"/>
        </w:rPr>
        <w:t>Objednatel</w:t>
      </w:r>
      <w:r w:rsidRPr="004D27A3">
        <w:rPr>
          <w:rFonts w:ascii="Arial" w:eastAsia="Times New Roman" w:hAnsi="Arial" w:cs="Arial"/>
          <w:iCs/>
          <w:lang w:eastAsia="cs-CZ"/>
        </w:rPr>
        <w:t xml:space="preserve"> je oprávněn </w:t>
      </w:r>
      <w:r>
        <w:rPr>
          <w:rFonts w:ascii="Arial" w:eastAsia="Times New Roman" w:hAnsi="Arial" w:cs="Arial"/>
          <w:iCs/>
          <w:lang w:eastAsia="cs-CZ"/>
        </w:rPr>
        <w:t>vypovědět tuto dohodu,</w:t>
      </w:r>
      <w:r w:rsidRPr="00D479D5">
        <w:rPr>
          <w:rFonts w:ascii="Arial" w:eastAsia="Times New Roman" w:hAnsi="Arial" w:cs="Arial"/>
          <w:iCs/>
          <w:lang w:eastAsia="cs-CZ"/>
        </w:rPr>
        <w:t xml:space="preserve"> a to i bez uvedení důvodu. Výpovědní </w:t>
      </w:r>
      <w:r>
        <w:rPr>
          <w:rFonts w:ascii="Arial" w:eastAsia="Times New Roman" w:hAnsi="Arial" w:cs="Arial"/>
          <w:iCs/>
          <w:lang w:eastAsia="cs-CZ"/>
        </w:rPr>
        <w:t>doba</w:t>
      </w:r>
      <w:r w:rsidRPr="00D479D5">
        <w:rPr>
          <w:rFonts w:ascii="Arial" w:eastAsia="Times New Roman" w:hAnsi="Arial" w:cs="Arial"/>
          <w:iCs/>
          <w:lang w:eastAsia="cs-CZ"/>
        </w:rPr>
        <w:t xml:space="preserve"> j</w:t>
      </w:r>
      <w:r>
        <w:rPr>
          <w:rFonts w:ascii="Arial" w:eastAsia="Times New Roman" w:hAnsi="Arial" w:cs="Arial"/>
          <w:iCs/>
          <w:lang w:eastAsia="cs-CZ"/>
        </w:rPr>
        <w:t>sou</w:t>
      </w:r>
      <w:r w:rsidRPr="00D479D5">
        <w:rPr>
          <w:rFonts w:ascii="Arial" w:eastAsia="Times New Roman" w:hAnsi="Arial" w:cs="Arial"/>
          <w:iCs/>
          <w:lang w:eastAsia="cs-CZ"/>
        </w:rPr>
        <w:t xml:space="preserve"> v takovém případě </w:t>
      </w:r>
      <w:r>
        <w:rPr>
          <w:rFonts w:ascii="Arial" w:eastAsia="Times New Roman" w:hAnsi="Arial" w:cs="Arial"/>
          <w:iCs/>
          <w:lang w:eastAsia="cs-CZ"/>
        </w:rPr>
        <w:t>tři</w:t>
      </w:r>
      <w:r w:rsidRPr="00D479D5">
        <w:rPr>
          <w:rFonts w:ascii="Arial" w:eastAsia="Times New Roman" w:hAnsi="Arial" w:cs="Arial"/>
          <w:iCs/>
          <w:lang w:eastAsia="cs-CZ"/>
        </w:rPr>
        <w:t xml:space="preserve"> (</w:t>
      </w:r>
      <w:r>
        <w:rPr>
          <w:rFonts w:ascii="Arial" w:eastAsia="Times New Roman" w:hAnsi="Arial" w:cs="Arial"/>
          <w:iCs/>
          <w:lang w:eastAsia="cs-CZ"/>
        </w:rPr>
        <w:t>3</w:t>
      </w:r>
      <w:r w:rsidRPr="00D479D5">
        <w:rPr>
          <w:rFonts w:ascii="Arial" w:eastAsia="Times New Roman" w:hAnsi="Arial" w:cs="Arial"/>
          <w:iCs/>
          <w:lang w:eastAsia="cs-CZ"/>
        </w:rPr>
        <w:t>) měsíc</w:t>
      </w:r>
      <w:r>
        <w:rPr>
          <w:rFonts w:ascii="Arial" w:eastAsia="Times New Roman" w:hAnsi="Arial" w:cs="Arial"/>
          <w:iCs/>
          <w:lang w:eastAsia="cs-CZ"/>
        </w:rPr>
        <w:t>e</w:t>
      </w:r>
      <w:r w:rsidRPr="00D479D5">
        <w:rPr>
          <w:rFonts w:ascii="Arial" w:eastAsia="Times New Roman" w:hAnsi="Arial" w:cs="Arial"/>
          <w:iCs/>
          <w:lang w:eastAsia="cs-CZ"/>
        </w:rPr>
        <w:t xml:space="preserve">, a začne plynout prvním dnem kalendářního měsíce následujícího po doručení výpovědi všem </w:t>
      </w:r>
      <w:r>
        <w:rPr>
          <w:rFonts w:ascii="Arial" w:eastAsia="Times New Roman" w:hAnsi="Arial" w:cs="Arial"/>
          <w:iCs/>
          <w:lang w:eastAsia="cs-CZ"/>
        </w:rPr>
        <w:t>Zhotovitelům</w:t>
      </w:r>
      <w:r w:rsidRPr="00D479D5">
        <w:rPr>
          <w:rFonts w:ascii="Arial" w:eastAsia="Times New Roman" w:hAnsi="Arial" w:cs="Arial"/>
          <w:iCs/>
          <w:lang w:eastAsia="cs-CZ"/>
        </w:rPr>
        <w:t>.</w:t>
      </w:r>
    </w:p>
    <w:p w14:paraId="1C8BEACE" w14:textId="77777777" w:rsidR="00BF23EF" w:rsidRDefault="00BF23EF" w:rsidP="00BF23EF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iCs/>
          <w:lang w:eastAsia="cs-CZ"/>
        </w:rPr>
      </w:pPr>
    </w:p>
    <w:p w14:paraId="238EE3D4" w14:textId="3BC6FE1A" w:rsidR="00BF23EF" w:rsidRPr="00BF23EF" w:rsidRDefault="00BF23EF" w:rsidP="00BF23EF">
      <w:pPr>
        <w:numPr>
          <w:ilvl w:val="6"/>
          <w:numId w:val="42"/>
        </w:numPr>
        <w:tabs>
          <w:tab w:val="clear" w:pos="2520"/>
        </w:tabs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iCs/>
          <w:lang w:eastAsia="cs-CZ"/>
        </w:rPr>
      </w:pPr>
      <w:r w:rsidRPr="004D27A3">
        <w:rPr>
          <w:rFonts w:ascii="Arial" w:eastAsia="Times New Roman" w:hAnsi="Arial" w:cs="Arial"/>
          <w:iCs/>
          <w:kern w:val="1"/>
          <w:lang w:eastAsia="ar-SA"/>
        </w:rPr>
        <w:t>Tuto dohodu lze měnit nebo doplnit jen po vzájemné dohodě všech účastníků, a to formou písemných dodatků opatřených buďto podpisy oprávněných zástupců všech účastníků na téže listině, nebo opatřených zaručenými elektronickými podpisy oprávněných zástupců všech účastníků na témže elektronickém dokumentu.</w:t>
      </w:r>
    </w:p>
    <w:p w14:paraId="5C0F0D3A" w14:textId="77777777" w:rsidR="00BF23EF" w:rsidRDefault="00BF23EF" w:rsidP="00BF23EF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iCs/>
          <w:lang w:eastAsia="cs-CZ"/>
        </w:rPr>
      </w:pPr>
    </w:p>
    <w:p w14:paraId="6ACDE0D5" w14:textId="235C35F6" w:rsidR="00BF23EF" w:rsidRPr="00BF23EF" w:rsidRDefault="00BF23EF" w:rsidP="00BF23EF">
      <w:pPr>
        <w:numPr>
          <w:ilvl w:val="6"/>
          <w:numId w:val="42"/>
        </w:numPr>
        <w:tabs>
          <w:tab w:val="clear" w:pos="2520"/>
        </w:tabs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iCs/>
          <w:lang w:eastAsia="cs-CZ"/>
        </w:rPr>
      </w:pPr>
      <w:r w:rsidRPr="00BF23EF">
        <w:rPr>
          <w:rFonts w:ascii="Arial" w:eastAsia="Times New Roman" w:hAnsi="Arial" w:cs="Arial"/>
          <w:iCs/>
          <w:kern w:val="1"/>
          <w:lang w:eastAsia="ar-SA"/>
        </w:rPr>
        <w:t>Přílohy a dodatky tvoří nedílnou součást této dohody.</w:t>
      </w:r>
    </w:p>
    <w:p w14:paraId="7889D359" w14:textId="77777777" w:rsidR="002A523C" w:rsidRDefault="002A523C" w:rsidP="00BF23EF">
      <w:pPr>
        <w:suppressAutoHyphens/>
        <w:spacing w:after="80" w:line="240" w:lineRule="auto"/>
        <w:jc w:val="both"/>
        <w:rPr>
          <w:rFonts w:ascii="Arial" w:eastAsia="Times New Roman" w:hAnsi="Arial" w:cs="Arial"/>
          <w:kern w:val="1"/>
          <w:szCs w:val="20"/>
          <w:lang w:eastAsia="ar-SA"/>
        </w:rPr>
      </w:pPr>
    </w:p>
    <w:p w14:paraId="2638D002" w14:textId="728F026A" w:rsidR="00EC120F" w:rsidRDefault="002A523C" w:rsidP="002A523C">
      <w:pPr>
        <w:suppressAutoHyphens/>
        <w:spacing w:after="80" w:line="240" w:lineRule="auto"/>
        <w:jc w:val="both"/>
        <w:rPr>
          <w:rFonts w:ascii="Arial" w:eastAsia="Times New Roman" w:hAnsi="Arial" w:cs="Arial"/>
          <w:b/>
          <w:bCs/>
          <w:kern w:val="1"/>
          <w:szCs w:val="20"/>
          <w:lang w:eastAsia="ar-SA"/>
        </w:rPr>
      </w:pPr>
      <w:r w:rsidRPr="002A523C">
        <w:rPr>
          <w:rFonts w:ascii="Arial" w:eastAsia="Times New Roman" w:hAnsi="Arial" w:cs="Arial"/>
          <w:b/>
          <w:bCs/>
          <w:kern w:val="1"/>
          <w:szCs w:val="20"/>
          <w:lang w:eastAsia="ar-SA"/>
        </w:rPr>
        <w:t>Seznam příloh:</w:t>
      </w:r>
    </w:p>
    <w:p w14:paraId="735C9930" w14:textId="6F810C78" w:rsidR="00792E4A" w:rsidRPr="00792E4A" w:rsidRDefault="00792E4A" w:rsidP="00792E4A">
      <w:pPr>
        <w:tabs>
          <w:tab w:val="num" w:pos="1560"/>
        </w:tabs>
        <w:suppressAutoHyphens/>
        <w:spacing w:after="120" w:line="240" w:lineRule="auto"/>
        <w:rPr>
          <w:rFonts w:ascii="Times New Roman" w:eastAsia="Times New Roman" w:hAnsi="Times New Roman" w:cs="Times New Roman"/>
          <w:kern w:val="1"/>
          <w:szCs w:val="20"/>
          <w:lang w:eastAsia="ar-SA"/>
        </w:rPr>
      </w:pPr>
      <w:r>
        <w:rPr>
          <w:rFonts w:ascii="Arial" w:eastAsia="Times New Roman" w:hAnsi="Arial" w:cs="Arial"/>
          <w:kern w:val="1"/>
          <w:szCs w:val="20"/>
          <w:lang w:eastAsia="ar-SA"/>
        </w:rPr>
        <w:t>P</w:t>
      </w:r>
      <w:r w:rsidRPr="003E59D5">
        <w:rPr>
          <w:rFonts w:ascii="Arial" w:eastAsia="Times New Roman" w:hAnsi="Arial" w:cs="Arial"/>
          <w:kern w:val="1"/>
          <w:szCs w:val="20"/>
          <w:lang w:eastAsia="ar-SA"/>
        </w:rPr>
        <w:t xml:space="preserve">říloha č. </w:t>
      </w:r>
      <w:r>
        <w:rPr>
          <w:rFonts w:ascii="Arial" w:eastAsia="Times New Roman" w:hAnsi="Arial" w:cs="Arial"/>
          <w:kern w:val="1"/>
          <w:szCs w:val="20"/>
          <w:lang w:eastAsia="ar-SA"/>
        </w:rPr>
        <w:t>1</w:t>
      </w:r>
      <w:r w:rsidRPr="003E59D5">
        <w:rPr>
          <w:rFonts w:ascii="Arial" w:eastAsia="Times New Roman" w:hAnsi="Arial" w:cs="Arial"/>
          <w:kern w:val="1"/>
          <w:szCs w:val="20"/>
          <w:lang w:eastAsia="ar-SA"/>
        </w:rPr>
        <w:t xml:space="preserve"> – </w:t>
      </w:r>
      <w:r>
        <w:rPr>
          <w:rFonts w:ascii="Arial" w:eastAsia="Times New Roman" w:hAnsi="Arial" w:cs="Arial"/>
          <w:kern w:val="1"/>
          <w:szCs w:val="20"/>
          <w:lang w:eastAsia="ar-SA"/>
        </w:rPr>
        <w:t xml:space="preserve">Přehled </w:t>
      </w:r>
      <w:r w:rsidR="00AE5A36">
        <w:rPr>
          <w:rFonts w:ascii="Arial" w:eastAsia="Times New Roman" w:hAnsi="Arial" w:cs="Arial"/>
          <w:kern w:val="1"/>
          <w:szCs w:val="20"/>
          <w:lang w:eastAsia="ar-SA"/>
        </w:rPr>
        <w:t>převodovek</w:t>
      </w:r>
      <w:r w:rsidR="0044608A">
        <w:rPr>
          <w:rFonts w:ascii="Arial" w:eastAsia="Times New Roman" w:hAnsi="Arial" w:cs="Arial"/>
          <w:kern w:val="1"/>
          <w:szCs w:val="20"/>
          <w:lang w:eastAsia="ar-SA"/>
        </w:rPr>
        <w:t xml:space="preserve"> a rozvodovek</w:t>
      </w:r>
    </w:p>
    <w:p w14:paraId="6C90ABC6" w14:textId="236CD10F" w:rsidR="00EC120F" w:rsidRDefault="002A523C" w:rsidP="002A523C">
      <w:pPr>
        <w:tabs>
          <w:tab w:val="num" w:pos="1560"/>
        </w:tabs>
        <w:suppressAutoHyphens/>
        <w:spacing w:after="120" w:line="240" w:lineRule="auto"/>
        <w:rPr>
          <w:rFonts w:ascii="Arial" w:eastAsia="Times New Roman" w:hAnsi="Arial" w:cs="Arial"/>
          <w:kern w:val="1"/>
          <w:szCs w:val="20"/>
          <w:lang w:eastAsia="ar-SA"/>
        </w:rPr>
      </w:pPr>
      <w:r>
        <w:rPr>
          <w:rFonts w:ascii="Arial" w:eastAsia="Times New Roman" w:hAnsi="Arial" w:cs="Arial"/>
          <w:kern w:val="1"/>
          <w:szCs w:val="20"/>
          <w:lang w:eastAsia="ar-SA"/>
        </w:rPr>
        <w:t>P</w:t>
      </w:r>
      <w:r w:rsidR="00EC120F" w:rsidRPr="003E59D5">
        <w:rPr>
          <w:rFonts w:ascii="Arial" w:eastAsia="Times New Roman" w:hAnsi="Arial" w:cs="Arial"/>
          <w:kern w:val="1"/>
          <w:szCs w:val="20"/>
          <w:lang w:eastAsia="ar-SA"/>
        </w:rPr>
        <w:t xml:space="preserve">říloha č. </w:t>
      </w:r>
      <w:r w:rsidR="00792E4A">
        <w:rPr>
          <w:rFonts w:ascii="Arial" w:eastAsia="Times New Roman" w:hAnsi="Arial" w:cs="Arial"/>
          <w:kern w:val="1"/>
          <w:szCs w:val="20"/>
          <w:lang w:eastAsia="ar-SA"/>
        </w:rPr>
        <w:t>2</w:t>
      </w:r>
      <w:r w:rsidR="00EC120F" w:rsidRPr="003E59D5">
        <w:rPr>
          <w:rFonts w:ascii="Arial" w:eastAsia="Times New Roman" w:hAnsi="Arial" w:cs="Arial"/>
          <w:kern w:val="1"/>
          <w:szCs w:val="20"/>
          <w:lang w:eastAsia="ar-SA"/>
        </w:rPr>
        <w:t xml:space="preserve"> – </w:t>
      </w:r>
      <w:r w:rsidR="00EC120F" w:rsidRPr="009A411C">
        <w:rPr>
          <w:rFonts w:ascii="Arial" w:eastAsia="Times New Roman" w:hAnsi="Arial" w:cs="Arial"/>
          <w:kern w:val="1"/>
          <w:szCs w:val="20"/>
          <w:lang w:eastAsia="ar-SA"/>
        </w:rPr>
        <w:t>Základní povinnosti osob vstupujících</w:t>
      </w:r>
      <w:r w:rsidR="00EC120F" w:rsidRPr="003E59D5">
        <w:rPr>
          <w:rFonts w:ascii="Arial" w:eastAsia="Times New Roman" w:hAnsi="Arial" w:cs="Arial"/>
          <w:kern w:val="1"/>
          <w:szCs w:val="20"/>
          <w:lang w:eastAsia="ar-SA"/>
        </w:rPr>
        <w:t>/vjíždějících do areálu VOP CZ, s. p.</w:t>
      </w:r>
    </w:p>
    <w:p w14:paraId="209CF189" w14:textId="12D0965D" w:rsidR="00214F7E" w:rsidRPr="003E59D5" w:rsidRDefault="00214F7E" w:rsidP="002A523C">
      <w:pPr>
        <w:tabs>
          <w:tab w:val="num" w:pos="1560"/>
        </w:tabs>
        <w:suppressAutoHyphens/>
        <w:spacing w:after="120" w:line="240" w:lineRule="auto"/>
        <w:rPr>
          <w:rFonts w:ascii="Times New Roman" w:eastAsia="Times New Roman" w:hAnsi="Times New Roman" w:cs="Times New Roman"/>
          <w:kern w:val="1"/>
          <w:szCs w:val="20"/>
          <w:lang w:eastAsia="ar-SA"/>
        </w:rPr>
      </w:pPr>
      <w:r>
        <w:rPr>
          <w:rFonts w:ascii="Arial" w:eastAsia="Times New Roman" w:hAnsi="Arial" w:cs="Arial"/>
          <w:kern w:val="1"/>
          <w:szCs w:val="20"/>
          <w:lang w:eastAsia="ar-SA"/>
        </w:rPr>
        <w:t>P</w:t>
      </w:r>
      <w:r w:rsidRPr="003E59D5">
        <w:rPr>
          <w:rFonts w:ascii="Arial" w:eastAsia="Times New Roman" w:hAnsi="Arial" w:cs="Arial"/>
          <w:kern w:val="1"/>
          <w:szCs w:val="20"/>
          <w:lang w:eastAsia="ar-SA"/>
        </w:rPr>
        <w:t>říloha č.</w:t>
      </w:r>
      <w:r>
        <w:rPr>
          <w:rFonts w:ascii="Arial" w:eastAsia="Times New Roman" w:hAnsi="Arial" w:cs="Arial"/>
          <w:kern w:val="1"/>
          <w:szCs w:val="20"/>
          <w:lang w:eastAsia="ar-SA"/>
        </w:rPr>
        <w:t xml:space="preserve"> 3 – Všeobecné </w:t>
      </w:r>
      <w:r w:rsidRPr="00B30901">
        <w:rPr>
          <w:rFonts w:ascii="Arial" w:eastAsia="Times New Roman" w:hAnsi="Arial" w:cs="Arial"/>
          <w:iCs/>
          <w:lang w:eastAsia="cs-CZ"/>
        </w:rPr>
        <w:t>nákupní podmínk</w:t>
      </w:r>
      <w:r>
        <w:rPr>
          <w:rFonts w:ascii="Arial" w:eastAsia="Times New Roman" w:hAnsi="Arial" w:cs="Arial"/>
          <w:iCs/>
          <w:lang w:eastAsia="cs-CZ"/>
        </w:rPr>
        <w:t>y</w:t>
      </w:r>
    </w:p>
    <w:p w14:paraId="098B3490" w14:textId="3C6C2665" w:rsidR="00126C28" w:rsidRDefault="00126C28" w:rsidP="00993DA1">
      <w:pPr>
        <w:spacing w:after="0" w:line="240" w:lineRule="auto"/>
        <w:rPr>
          <w:rFonts w:ascii="Arial" w:eastAsia="Times New Roman" w:hAnsi="Arial" w:cs="Arial"/>
          <w:i/>
          <w:szCs w:val="20"/>
          <w:lang w:eastAsia="cs-CZ"/>
        </w:rPr>
      </w:pPr>
    </w:p>
    <w:p w14:paraId="12B3A7B2" w14:textId="77777777" w:rsidR="00126C28" w:rsidRPr="005A6095" w:rsidRDefault="00126C28" w:rsidP="00126C28">
      <w:pPr>
        <w:tabs>
          <w:tab w:val="left" w:pos="426"/>
        </w:tabs>
        <w:spacing w:after="80" w:line="240" w:lineRule="auto"/>
        <w:ind w:left="426"/>
        <w:jc w:val="both"/>
        <w:rPr>
          <w:rFonts w:ascii="Arial" w:eastAsia="Times New Roman" w:hAnsi="Arial" w:cs="Arial"/>
          <w:i/>
          <w:lang w:eastAsia="cs-CZ"/>
        </w:rPr>
      </w:pPr>
    </w:p>
    <w:p w14:paraId="11351841" w14:textId="7635F426" w:rsidR="00126C28" w:rsidRPr="005A6095" w:rsidRDefault="00126C28" w:rsidP="00126C2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AF60A0D" w14:textId="77777777" w:rsidR="00BF23EF" w:rsidRDefault="00BF23EF" w:rsidP="00BF23E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0966832" w14:textId="67A7C933" w:rsidR="00BF23EF" w:rsidRPr="005A6095" w:rsidRDefault="00BF23EF" w:rsidP="00BF23E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5A6095">
        <w:rPr>
          <w:rFonts w:ascii="Arial" w:eastAsia="Times New Roman" w:hAnsi="Arial" w:cs="Arial"/>
          <w:snapToGrid w:val="0"/>
          <w:lang w:eastAsia="cs-CZ"/>
        </w:rPr>
        <w:lastRenderedPageBreak/>
        <w:t xml:space="preserve">Za </w:t>
      </w:r>
      <w:r>
        <w:rPr>
          <w:rFonts w:ascii="Arial" w:eastAsia="Times New Roman" w:hAnsi="Arial" w:cs="Arial"/>
          <w:snapToGrid w:val="0"/>
          <w:lang w:eastAsia="cs-CZ"/>
        </w:rPr>
        <w:t>Objednatele</w:t>
      </w:r>
      <w:r w:rsidRPr="005A6095">
        <w:rPr>
          <w:rFonts w:ascii="Arial" w:eastAsia="Times New Roman" w:hAnsi="Arial" w:cs="Arial"/>
          <w:snapToGrid w:val="0"/>
          <w:lang w:eastAsia="cs-CZ"/>
        </w:rPr>
        <w:tab/>
      </w:r>
      <w:r w:rsidRPr="005A6095">
        <w:rPr>
          <w:rFonts w:ascii="Arial" w:eastAsia="Times New Roman" w:hAnsi="Arial" w:cs="Arial"/>
          <w:snapToGrid w:val="0"/>
          <w:lang w:eastAsia="cs-CZ"/>
        </w:rPr>
        <w:tab/>
      </w:r>
      <w:r w:rsidRPr="005A6095">
        <w:rPr>
          <w:rFonts w:ascii="Arial" w:eastAsia="Times New Roman" w:hAnsi="Arial" w:cs="Arial"/>
          <w:snapToGrid w:val="0"/>
          <w:lang w:eastAsia="cs-CZ"/>
        </w:rPr>
        <w:tab/>
      </w:r>
      <w:r w:rsidRPr="005A6095">
        <w:rPr>
          <w:rFonts w:ascii="Arial" w:eastAsia="Times New Roman" w:hAnsi="Arial" w:cs="Arial"/>
          <w:snapToGrid w:val="0"/>
          <w:lang w:eastAsia="cs-CZ"/>
        </w:rPr>
        <w:tab/>
      </w:r>
      <w:r w:rsidRPr="005A6095">
        <w:rPr>
          <w:rFonts w:ascii="Arial" w:eastAsia="Times New Roman" w:hAnsi="Arial" w:cs="Arial"/>
          <w:snapToGrid w:val="0"/>
          <w:lang w:eastAsia="cs-CZ"/>
        </w:rPr>
        <w:tab/>
        <w:t xml:space="preserve">Za </w:t>
      </w:r>
      <w:r>
        <w:rPr>
          <w:rFonts w:ascii="Arial" w:eastAsia="Times New Roman" w:hAnsi="Arial" w:cs="Arial"/>
          <w:snapToGrid w:val="0"/>
          <w:lang w:eastAsia="cs-CZ"/>
        </w:rPr>
        <w:t xml:space="preserve">Zhotovitele </w:t>
      </w:r>
      <w:r w:rsidR="000923AB">
        <w:rPr>
          <w:rFonts w:ascii="Arial" w:eastAsia="Times New Roman" w:hAnsi="Arial" w:cs="Arial"/>
          <w:snapToGrid w:val="0"/>
          <w:lang w:eastAsia="cs-CZ"/>
        </w:rPr>
        <w:t>1</w:t>
      </w:r>
      <w:r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752810A4" w14:textId="77777777" w:rsidR="00BF23EF" w:rsidRPr="005A6095" w:rsidRDefault="00BF23EF" w:rsidP="00BF23E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3A8629D" w14:textId="77777777" w:rsidR="000923AB" w:rsidRPr="005B66AA" w:rsidRDefault="000923AB" w:rsidP="000923AB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…………………………………</w:t>
      </w:r>
    </w:p>
    <w:p w14:paraId="7DDBF16E" w14:textId="77777777" w:rsidR="000923AB" w:rsidRPr="00A264A7" w:rsidRDefault="000923AB" w:rsidP="000923AB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Roman Dudaš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…………………….</w:t>
      </w:r>
    </w:p>
    <w:p w14:paraId="79CA0557" w14:textId="77777777" w:rsidR="000923AB" w:rsidRDefault="000923AB" w:rsidP="000923AB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ředitel nákupu a logistiky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…………………….</w:t>
      </w:r>
    </w:p>
    <w:p w14:paraId="563BC886" w14:textId="77777777" w:rsidR="000923AB" w:rsidRDefault="000923AB" w:rsidP="000923AB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na základě </w:t>
      </w:r>
      <w:r w:rsidRPr="00630A42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pověřen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í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…………………….</w:t>
      </w:r>
    </w:p>
    <w:p w14:paraId="4E88A880" w14:textId="77777777" w:rsidR="000923AB" w:rsidRPr="00630A42" w:rsidRDefault="000923AB" w:rsidP="000923AB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</w:t>
      </w:r>
      <w:proofErr w:type="spellStart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BB51EF3" w14:textId="77777777" w:rsidR="000923AB" w:rsidRDefault="000923AB" w:rsidP="000923AB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E713210" w14:textId="77777777" w:rsidR="000923AB" w:rsidRDefault="000923AB" w:rsidP="000923AB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79A44EF" w14:textId="77777777" w:rsidR="000923AB" w:rsidRDefault="000923AB" w:rsidP="000923AB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4537CB5" w14:textId="77777777" w:rsidR="000923AB" w:rsidRDefault="000923AB" w:rsidP="000923AB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1E41D92" w14:textId="77777777" w:rsidR="000923AB" w:rsidRDefault="000923AB" w:rsidP="000923AB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74F4094" w14:textId="2401530F" w:rsidR="000923AB" w:rsidRPr="00A264A7" w:rsidRDefault="000923AB" w:rsidP="000923AB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A6095">
        <w:rPr>
          <w:rFonts w:ascii="Arial" w:eastAsia="Times New Roman" w:hAnsi="Arial" w:cs="Arial"/>
          <w:snapToGrid w:val="0"/>
          <w:lang w:eastAsia="cs-CZ"/>
        </w:rPr>
        <w:t xml:space="preserve">Za </w:t>
      </w:r>
      <w:r>
        <w:rPr>
          <w:rFonts w:ascii="Arial" w:eastAsia="Times New Roman" w:hAnsi="Arial" w:cs="Arial"/>
          <w:snapToGrid w:val="0"/>
          <w:lang w:eastAsia="cs-CZ"/>
        </w:rPr>
        <w:t>Zhotovitele 2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666D6619" w14:textId="77777777" w:rsidR="000923AB" w:rsidRPr="00B06A8B" w:rsidRDefault="000923AB" w:rsidP="000923AB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B06A8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Bc.</w:t>
      </w:r>
      <w:r w:rsidRPr="00B06A8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Martin Šturala </w:t>
      </w:r>
    </w:p>
    <w:p w14:paraId="0DF2C259" w14:textId="3912409E" w:rsidR="000923AB" w:rsidRDefault="000923AB" w:rsidP="000923AB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B06A8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pověřený výkonem funkce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</w:p>
    <w:p w14:paraId="35168E13" w14:textId="260B1538" w:rsidR="000923AB" w:rsidRDefault="000923AB" w:rsidP="000923AB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B06A8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ředitele státního podniku </w:t>
      </w:r>
      <w:r w:rsidR="00E00CD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E00CD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E00CD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E00CD4"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…………………….</w:t>
      </w:r>
    </w:p>
    <w:p w14:paraId="2319C86C" w14:textId="2756FBDC" w:rsidR="00126C28" w:rsidRPr="008D2BAD" w:rsidRDefault="000923AB" w:rsidP="000923AB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06A8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</w:t>
      </w:r>
      <w:proofErr w:type="spellStart"/>
      <w:r w:rsidRPr="00B06A8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 w:rsidRPr="00B06A8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E00CD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E00CD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E00CD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sectPr w:rsidR="00126C28" w:rsidRPr="008D2BAD" w:rsidSect="008F229F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0D191" w14:textId="77777777" w:rsidR="00186C68" w:rsidRDefault="00186C68">
      <w:pPr>
        <w:spacing w:after="0" w:line="240" w:lineRule="auto"/>
      </w:pPr>
      <w:r>
        <w:separator/>
      </w:r>
    </w:p>
  </w:endnote>
  <w:endnote w:type="continuationSeparator" w:id="0">
    <w:p w14:paraId="4AB2D301" w14:textId="77777777" w:rsidR="00186C68" w:rsidRDefault="00186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EC467" w14:textId="77777777" w:rsidR="0027716C" w:rsidRPr="00342F24" w:rsidRDefault="0027716C">
    <w:pPr>
      <w:pStyle w:val="Zpat"/>
      <w:jc w:val="center"/>
      <w:rPr>
        <w:rFonts w:ascii="Palatino Linotype" w:hAnsi="Palatino Linotype"/>
        <w:sz w:val="22"/>
        <w:szCs w:val="22"/>
      </w:rPr>
    </w:pPr>
    <w:r>
      <w:rPr>
        <w:rFonts w:ascii="Palatino Linotype" w:hAnsi="Palatino Linotype"/>
        <w:sz w:val="22"/>
        <w:szCs w:val="22"/>
      </w:rPr>
      <w:t xml:space="preserve">Strana </w:t>
    </w:r>
    <w:r w:rsidRPr="00342F24">
      <w:rPr>
        <w:rFonts w:ascii="Palatino Linotype" w:hAnsi="Palatino Linotype"/>
        <w:sz w:val="22"/>
        <w:szCs w:val="22"/>
      </w:rPr>
      <w:fldChar w:fldCharType="begin"/>
    </w:r>
    <w:r w:rsidRPr="00342F24">
      <w:rPr>
        <w:rFonts w:ascii="Palatino Linotype" w:hAnsi="Palatino Linotype"/>
        <w:sz w:val="22"/>
        <w:szCs w:val="22"/>
      </w:rPr>
      <w:instrText xml:space="preserve"> PAGE   \* MERGEFORMAT </w:instrText>
    </w:r>
    <w:r w:rsidRPr="00342F24">
      <w:rPr>
        <w:rFonts w:ascii="Palatino Linotype" w:hAnsi="Palatino Linotype"/>
        <w:sz w:val="22"/>
        <w:szCs w:val="22"/>
      </w:rPr>
      <w:fldChar w:fldCharType="separate"/>
    </w:r>
    <w:r>
      <w:rPr>
        <w:rFonts w:ascii="Palatino Linotype" w:hAnsi="Palatino Linotype"/>
        <w:noProof/>
        <w:sz w:val="22"/>
        <w:szCs w:val="22"/>
      </w:rPr>
      <w:t>2</w:t>
    </w:r>
    <w:r w:rsidRPr="00342F24">
      <w:rPr>
        <w:rFonts w:ascii="Palatino Linotype" w:hAnsi="Palatino Linotype"/>
        <w:sz w:val="22"/>
        <w:szCs w:val="22"/>
      </w:rPr>
      <w:fldChar w:fldCharType="end"/>
    </w:r>
    <w:r>
      <w:rPr>
        <w:rFonts w:ascii="Palatino Linotype" w:hAnsi="Palatino Linotype"/>
        <w:sz w:val="22"/>
        <w:szCs w:val="22"/>
      </w:rPr>
      <w:t xml:space="preserve"> (celkem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>
      <w:rPr>
        <w:rStyle w:val="slostrnky"/>
        <w:noProof/>
      </w:rPr>
      <w:t>17</w:t>
    </w:r>
    <w:r>
      <w:rPr>
        <w:rStyle w:val="slostrnky"/>
      </w:rPr>
      <w:fldChar w:fldCharType="end"/>
    </w:r>
    <w:r>
      <w:rPr>
        <w:rStyle w:val="slostrnky"/>
      </w:rPr>
      <w:t>)</w:t>
    </w:r>
  </w:p>
  <w:p w14:paraId="0651849B" w14:textId="77777777" w:rsidR="0027716C" w:rsidRDefault="0027716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8A8DC" w14:textId="77777777" w:rsidR="00186C68" w:rsidRDefault="00186C68">
      <w:pPr>
        <w:spacing w:after="0" w:line="240" w:lineRule="auto"/>
      </w:pPr>
      <w:r>
        <w:separator/>
      </w:r>
    </w:p>
  </w:footnote>
  <w:footnote w:type="continuationSeparator" w:id="0">
    <w:p w14:paraId="430DB2CC" w14:textId="77777777" w:rsidR="00186C68" w:rsidRDefault="00186C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BD0275E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4"/>
    <w:multiLevelType w:val="multilevel"/>
    <w:tmpl w:val="D8886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  <w:i w:val="0"/>
        <w:kern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B63E0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9DB23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multilevel"/>
    <w:tmpl w:val="8F3EA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8"/>
    <w:multiLevelType w:val="multilevel"/>
    <w:tmpl w:val="B6B85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  <w:kern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9"/>
    <w:multiLevelType w:val="multilevel"/>
    <w:tmpl w:val="27E03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  <w:kern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358018E"/>
    <w:multiLevelType w:val="multilevel"/>
    <w:tmpl w:val="8A3A4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53D34F8"/>
    <w:multiLevelType w:val="hybridMultilevel"/>
    <w:tmpl w:val="72A4675A"/>
    <w:lvl w:ilvl="0" w:tplc="E8525364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6F2963"/>
    <w:multiLevelType w:val="hybridMultilevel"/>
    <w:tmpl w:val="F84899E0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EDB1D1F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1B92180"/>
    <w:multiLevelType w:val="hybridMultilevel"/>
    <w:tmpl w:val="7820BFBE"/>
    <w:lvl w:ilvl="0" w:tplc="29528A20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13085E10"/>
    <w:multiLevelType w:val="multilevel"/>
    <w:tmpl w:val="C6CE5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8691C59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A1D015B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E9738F7"/>
    <w:multiLevelType w:val="hybridMultilevel"/>
    <w:tmpl w:val="4C689C9C"/>
    <w:lvl w:ilvl="0" w:tplc="2A68508A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2C46BE8"/>
    <w:multiLevelType w:val="hybridMultilevel"/>
    <w:tmpl w:val="491E63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A100AB"/>
    <w:multiLevelType w:val="multilevel"/>
    <w:tmpl w:val="B23641D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56E1D01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279826CC"/>
    <w:multiLevelType w:val="multilevel"/>
    <w:tmpl w:val="0DE2E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A035E60"/>
    <w:multiLevelType w:val="hybridMultilevel"/>
    <w:tmpl w:val="6B6EF456"/>
    <w:lvl w:ilvl="0" w:tplc="1C7AD7E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66F0000"/>
    <w:multiLevelType w:val="hybridMultilevel"/>
    <w:tmpl w:val="DD12AB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A51AE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378402C7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392E5BDB"/>
    <w:multiLevelType w:val="hybridMultilevel"/>
    <w:tmpl w:val="2FD0B43A"/>
    <w:lvl w:ilvl="0" w:tplc="96AA75A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877BD6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3BEB6568"/>
    <w:multiLevelType w:val="hybridMultilevel"/>
    <w:tmpl w:val="21F649D4"/>
    <w:lvl w:ilvl="0" w:tplc="9F7E2C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D036CEB"/>
    <w:multiLevelType w:val="hybridMultilevel"/>
    <w:tmpl w:val="5A1657E0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C1475F6">
      <w:start w:val="1"/>
      <w:numFmt w:val="decimal"/>
      <w:lvlText w:val="2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0251F1D"/>
    <w:multiLevelType w:val="hybridMultilevel"/>
    <w:tmpl w:val="4280A4C8"/>
    <w:lvl w:ilvl="0" w:tplc="3D2AE7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51456A9"/>
    <w:multiLevelType w:val="hybridMultilevel"/>
    <w:tmpl w:val="A4BAE430"/>
    <w:lvl w:ilvl="0" w:tplc="040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49AA5515"/>
    <w:multiLevelType w:val="multilevel"/>
    <w:tmpl w:val="E3FCC44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49B9120C"/>
    <w:multiLevelType w:val="multilevel"/>
    <w:tmpl w:val="B044B0E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71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34" w15:restartNumberingAfterBreak="0">
    <w:nsid w:val="6A255996"/>
    <w:multiLevelType w:val="hybridMultilevel"/>
    <w:tmpl w:val="836C41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776333"/>
    <w:multiLevelType w:val="hybridMultilevel"/>
    <w:tmpl w:val="B1BADBD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  <w:rPr>
        <w:rFonts w:hint="default"/>
      </w:r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BE264B"/>
    <w:multiLevelType w:val="hybridMultilevel"/>
    <w:tmpl w:val="9934C5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304A6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9" w15:restartNumberingAfterBreak="0">
    <w:nsid w:val="78330668"/>
    <w:multiLevelType w:val="hybridMultilevel"/>
    <w:tmpl w:val="138682B8"/>
    <w:lvl w:ilvl="0" w:tplc="9F7E2C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43B033C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4462BC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EE60AE"/>
    <w:multiLevelType w:val="multilevel"/>
    <w:tmpl w:val="05B8D49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7CAF2BDD"/>
    <w:multiLevelType w:val="multilevel"/>
    <w:tmpl w:val="9216B97E"/>
    <w:lvl w:ilvl="0">
      <w:start w:val="2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hint="default"/>
      </w:rPr>
    </w:lvl>
  </w:abstractNum>
  <w:abstractNum w:abstractNumId="42" w15:restartNumberingAfterBreak="0">
    <w:nsid w:val="7EBB286A"/>
    <w:multiLevelType w:val="hybridMultilevel"/>
    <w:tmpl w:val="B650923E"/>
    <w:lvl w:ilvl="0" w:tplc="D79E4884">
      <w:start w:val="1"/>
      <w:numFmt w:val="lowerLetter"/>
      <w:lvlText w:val="%1)"/>
      <w:lvlJc w:val="left"/>
      <w:pPr>
        <w:ind w:left="1211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50171751">
    <w:abstractNumId w:val="4"/>
  </w:num>
  <w:num w:numId="2" w16cid:durableId="1998802757">
    <w:abstractNumId w:val="5"/>
  </w:num>
  <w:num w:numId="3" w16cid:durableId="804928714">
    <w:abstractNumId w:val="6"/>
  </w:num>
  <w:num w:numId="4" w16cid:durableId="510338923">
    <w:abstractNumId w:val="34"/>
  </w:num>
  <w:num w:numId="5" w16cid:durableId="217546439">
    <w:abstractNumId w:val="39"/>
  </w:num>
  <w:num w:numId="6" w16cid:durableId="1748844935">
    <w:abstractNumId w:val="28"/>
  </w:num>
  <w:num w:numId="7" w16cid:durableId="1965379699">
    <w:abstractNumId w:val="30"/>
  </w:num>
  <w:num w:numId="8" w16cid:durableId="1715614238">
    <w:abstractNumId w:val="13"/>
  </w:num>
  <w:num w:numId="9" w16cid:durableId="717779699">
    <w:abstractNumId w:val="8"/>
  </w:num>
  <w:num w:numId="10" w16cid:durableId="245579036">
    <w:abstractNumId w:val="19"/>
  </w:num>
  <w:num w:numId="11" w16cid:durableId="370888128">
    <w:abstractNumId w:val="0"/>
  </w:num>
  <w:num w:numId="12" w16cid:durableId="803430185">
    <w:abstractNumId w:val="29"/>
  </w:num>
  <w:num w:numId="13" w16cid:durableId="1159881036">
    <w:abstractNumId w:val="35"/>
  </w:num>
  <w:num w:numId="14" w16cid:durableId="1753775903">
    <w:abstractNumId w:val="16"/>
  </w:num>
  <w:num w:numId="15" w16cid:durableId="39212184">
    <w:abstractNumId w:val="12"/>
  </w:num>
  <w:num w:numId="16" w16cid:durableId="1130824737">
    <w:abstractNumId w:val="9"/>
  </w:num>
  <w:num w:numId="17" w16cid:durableId="206577162">
    <w:abstractNumId w:val="7"/>
  </w:num>
  <w:num w:numId="18" w16cid:durableId="1894735294">
    <w:abstractNumId w:val="21"/>
  </w:num>
  <w:num w:numId="19" w16cid:durableId="1922982667">
    <w:abstractNumId w:val="24"/>
  </w:num>
  <w:num w:numId="20" w16cid:durableId="895705539">
    <w:abstractNumId w:val="33"/>
  </w:num>
  <w:num w:numId="21" w16cid:durableId="263616112">
    <w:abstractNumId w:val="38"/>
  </w:num>
  <w:num w:numId="22" w16cid:durableId="113258275">
    <w:abstractNumId w:val="31"/>
  </w:num>
  <w:num w:numId="23" w16cid:durableId="1032730053">
    <w:abstractNumId w:val="27"/>
  </w:num>
  <w:num w:numId="24" w16cid:durableId="220295048">
    <w:abstractNumId w:val="22"/>
  </w:num>
  <w:num w:numId="25" w16cid:durableId="1814371541">
    <w:abstractNumId w:val="36"/>
  </w:num>
  <w:num w:numId="26" w16cid:durableId="275331342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12148490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58714670">
    <w:abstractNumId w:val="14"/>
  </w:num>
  <w:num w:numId="29" w16cid:durableId="1132404418">
    <w:abstractNumId w:val="40"/>
  </w:num>
  <w:num w:numId="30" w16cid:durableId="918254729">
    <w:abstractNumId w:val="20"/>
  </w:num>
  <w:num w:numId="31" w16cid:durableId="12652117">
    <w:abstractNumId w:val="1"/>
  </w:num>
  <w:num w:numId="32" w16cid:durableId="1731266398">
    <w:abstractNumId w:val="2"/>
  </w:num>
  <w:num w:numId="33" w16cid:durableId="1880316773">
    <w:abstractNumId w:val="3"/>
  </w:num>
  <w:num w:numId="34" w16cid:durableId="1580138814">
    <w:abstractNumId w:val="41"/>
  </w:num>
  <w:num w:numId="35" w16cid:durableId="452795028">
    <w:abstractNumId w:val="26"/>
  </w:num>
  <w:num w:numId="36" w16cid:durableId="865800129">
    <w:abstractNumId w:val="11"/>
  </w:num>
  <w:num w:numId="37" w16cid:durableId="672535234">
    <w:abstractNumId w:val="23"/>
  </w:num>
  <w:num w:numId="38" w16cid:durableId="2109735189">
    <w:abstractNumId w:val="32"/>
  </w:num>
  <w:num w:numId="39" w16cid:durableId="422578569">
    <w:abstractNumId w:val="10"/>
  </w:num>
  <w:num w:numId="40" w16cid:durableId="1156459792">
    <w:abstractNumId w:val="37"/>
  </w:num>
  <w:num w:numId="41" w16cid:durableId="1895189128">
    <w:abstractNumId w:val="42"/>
  </w:num>
  <w:num w:numId="42" w16cid:durableId="2135248779">
    <w:abstractNumId w:val="25"/>
  </w:num>
  <w:num w:numId="43" w16cid:durableId="1031564962">
    <w:abstractNumId w:val="1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5D9"/>
    <w:rsid w:val="00001056"/>
    <w:rsid w:val="00001912"/>
    <w:rsid w:val="00006F39"/>
    <w:rsid w:val="000071D7"/>
    <w:rsid w:val="00012E70"/>
    <w:rsid w:val="00013E7D"/>
    <w:rsid w:val="00024F45"/>
    <w:rsid w:val="00030ED1"/>
    <w:rsid w:val="0004153E"/>
    <w:rsid w:val="00044D2B"/>
    <w:rsid w:val="00062F80"/>
    <w:rsid w:val="00066DAA"/>
    <w:rsid w:val="00070C2B"/>
    <w:rsid w:val="00070FD0"/>
    <w:rsid w:val="0007554F"/>
    <w:rsid w:val="000923AB"/>
    <w:rsid w:val="0009747F"/>
    <w:rsid w:val="000A20B1"/>
    <w:rsid w:val="000A4C23"/>
    <w:rsid w:val="000A539F"/>
    <w:rsid w:val="000B30C9"/>
    <w:rsid w:val="000B7194"/>
    <w:rsid w:val="000B77C7"/>
    <w:rsid w:val="000C0390"/>
    <w:rsid w:val="000C19B9"/>
    <w:rsid w:val="000C583B"/>
    <w:rsid w:val="000C679F"/>
    <w:rsid w:val="000D7D4B"/>
    <w:rsid w:val="000E111B"/>
    <w:rsid w:val="000E3373"/>
    <w:rsid w:val="00106481"/>
    <w:rsid w:val="00112A0B"/>
    <w:rsid w:val="001221BB"/>
    <w:rsid w:val="001257BC"/>
    <w:rsid w:val="00126C28"/>
    <w:rsid w:val="00126EEB"/>
    <w:rsid w:val="0012716B"/>
    <w:rsid w:val="001358F1"/>
    <w:rsid w:val="00141C27"/>
    <w:rsid w:val="00142C1A"/>
    <w:rsid w:val="00144667"/>
    <w:rsid w:val="0015364E"/>
    <w:rsid w:val="00163D0A"/>
    <w:rsid w:val="001744EF"/>
    <w:rsid w:val="00186C68"/>
    <w:rsid w:val="00187F53"/>
    <w:rsid w:val="0019114E"/>
    <w:rsid w:val="00193F16"/>
    <w:rsid w:val="001A75EE"/>
    <w:rsid w:val="001A7BA5"/>
    <w:rsid w:val="001C0A7D"/>
    <w:rsid w:val="001C2E39"/>
    <w:rsid w:val="001C7389"/>
    <w:rsid w:val="001E24DA"/>
    <w:rsid w:val="001E7FAB"/>
    <w:rsid w:val="001F5088"/>
    <w:rsid w:val="001F629F"/>
    <w:rsid w:val="002009A7"/>
    <w:rsid w:val="00211598"/>
    <w:rsid w:val="00214F7E"/>
    <w:rsid w:val="0022243D"/>
    <w:rsid w:val="00236278"/>
    <w:rsid w:val="00240D13"/>
    <w:rsid w:val="00245389"/>
    <w:rsid w:val="00266153"/>
    <w:rsid w:val="00271359"/>
    <w:rsid w:val="0027716C"/>
    <w:rsid w:val="00280219"/>
    <w:rsid w:val="002845C4"/>
    <w:rsid w:val="0029029F"/>
    <w:rsid w:val="00292B68"/>
    <w:rsid w:val="002956A9"/>
    <w:rsid w:val="002A523C"/>
    <w:rsid w:val="002A54FA"/>
    <w:rsid w:val="002B2368"/>
    <w:rsid w:val="002B5627"/>
    <w:rsid w:val="002B7371"/>
    <w:rsid w:val="002D12EE"/>
    <w:rsid w:val="002D294F"/>
    <w:rsid w:val="002D382A"/>
    <w:rsid w:val="002D68C5"/>
    <w:rsid w:val="002E560E"/>
    <w:rsid w:val="003146CB"/>
    <w:rsid w:val="00321F3E"/>
    <w:rsid w:val="00324580"/>
    <w:rsid w:val="003331D8"/>
    <w:rsid w:val="00336535"/>
    <w:rsid w:val="003365E8"/>
    <w:rsid w:val="003373CA"/>
    <w:rsid w:val="00337EC7"/>
    <w:rsid w:val="00342C38"/>
    <w:rsid w:val="00343B93"/>
    <w:rsid w:val="003530EE"/>
    <w:rsid w:val="003545A8"/>
    <w:rsid w:val="00362993"/>
    <w:rsid w:val="00364F78"/>
    <w:rsid w:val="00370B06"/>
    <w:rsid w:val="00372193"/>
    <w:rsid w:val="00377AD8"/>
    <w:rsid w:val="00387880"/>
    <w:rsid w:val="00396631"/>
    <w:rsid w:val="00397EAE"/>
    <w:rsid w:val="003C1207"/>
    <w:rsid w:val="003D3725"/>
    <w:rsid w:val="003D4D50"/>
    <w:rsid w:val="003E48F8"/>
    <w:rsid w:val="003E59D5"/>
    <w:rsid w:val="003F3618"/>
    <w:rsid w:val="003F7042"/>
    <w:rsid w:val="00401D5E"/>
    <w:rsid w:val="00404F56"/>
    <w:rsid w:val="004134C7"/>
    <w:rsid w:val="00420388"/>
    <w:rsid w:val="004217F4"/>
    <w:rsid w:val="00430083"/>
    <w:rsid w:val="00432237"/>
    <w:rsid w:val="004405B9"/>
    <w:rsid w:val="0044608A"/>
    <w:rsid w:val="00450F80"/>
    <w:rsid w:val="00472C5B"/>
    <w:rsid w:val="004835BC"/>
    <w:rsid w:val="00484EAF"/>
    <w:rsid w:val="0049309D"/>
    <w:rsid w:val="004A599C"/>
    <w:rsid w:val="004A7CE0"/>
    <w:rsid w:val="004B5F05"/>
    <w:rsid w:val="004C5A2D"/>
    <w:rsid w:val="004F368D"/>
    <w:rsid w:val="00511884"/>
    <w:rsid w:val="005169FE"/>
    <w:rsid w:val="00517C89"/>
    <w:rsid w:val="005208C0"/>
    <w:rsid w:val="00524971"/>
    <w:rsid w:val="0053396E"/>
    <w:rsid w:val="0054166B"/>
    <w:rsid w:val="00554273"/>
    <w:rsid w:val="00562099"/>
    <w:rsid w:val="0057262D"/>
    <w:rsid w:val="00574E8E"/>
    <w:rsid w:val="005813E0"/>
    <w:rsid w:val="00583F6A"/>
    <w:rsid w:val="005910EF"/>
    <w:rsid w:val="005A398F"/>
    <w:rsid w:val="005A5E0C"/>
    <w:rsid w:val="005A6095"/>
    <w:rsid w:val="005B1237"/>
    <w:rsid w:val="005B20AE"/>
    <w:rsid w:val="005B2C5D"/>
    <w:rsid w:val="005B5C33"/>
    <w:rsid w:val="005C519B"/>
    <w:rsid w:val="005C734A"/>
    <w:rsid w:val="0060276C"/>
    <w:rsid w:val="0061187A"/>
    <w:rsid w:val="00614E41"/>
    <w:rsid w:val="00623A70"/>
    <w:rsid w:val="00627009"/>
    <w:rsid w:val="006432D5"/>
    <w:rsid w:val="0064695C"/>
    <w:rsid w:val="006507C3"/>
    <w:rsid w:val="0067768C"/>
    <w:rsid w:val="00677939"/>
    <w:rsid w:val="00683133"/>
    <w:rsid w:val="00685821"/>
    <w:rsid w:val="006B14CF"/>
    <w:rsid w:val="006B7CD6"/>
    <w:rsid w:val="006C5C1E"/>
    <w:rsid w:val="006F08AF"/>
    <w:rsid w:val="007028B3"/>
    <w:rsid w:val="00710BA4"/>
    <w:rsid w:val="007203A2"/>
    <w:rsid w:val="007262AF"/>
    <w:rsid w:val="00730FB6"/>
    <w:rsid w:val="00742CDA"/>
    <w:rsid w:val="00766A63"/>
    <w:rsid w:val="00771F75"/>
    <w:rsid w:val="00783E35"/>
    <w:rsid w:val="0079209D"/>
    <w:rsid w:val="00792E4A"/>
    <w:rsid w:val="0079389B"/>
    <w:rsid w:val="007B383D"/>
    <w:rsid w:val="007B7389"/>
    <w:rsid w:val="00825B20"/>
    <w:rsid w:val="00831E9C"/>
    <w:rsid w:val="008357E9"/>
    <w:rsid w:val="0085066D"/>
    <w:rsid w:val="0085346C"/>
    <w:rsid w:val="00855975"/>
    <w:rsid w:val="00865B9C"/>
    <w:rsid w:val="00875F74"/>
    <w:rsid w:val="00877BC0"/>
    <w:rsid w:val="00880205"/>
    <w:rsid w:val="008978BD"/>
    <w:rsid w:val="008C1C74"/>
    <w:rsid w:val="008C5ED6"/>
    <w:rsid w:val="008D2BAD"/>
    <w:rsid w:val="008D59A6"/>
    <w:rsid w:val="008D74E1"/>
    <w:rsid w:val="008E1549"/>
    <w:rsid w:val="008E4533"/>
    <w:rsid w:val="008E4D0F"/>
    <w:rsid w:val="008E4FF2"/>
    <w:rsid w:val="008F229F"/>
    <w:rsid w:val="008F38AD"/>
    <w:rsid w:val="008F5838"/>
    <w:rsid w:val="009014FA"/>
    <w:rsid w:val="009035D9"/>
    <w:rsid w:val="00905BC7"/>
    <w:rsid w:val="009201AF"/>
    <w:rsid w:val="00920EB5"/>
    <w:rsid w:val="009227EC"/>
    <w:rsid w:val="00925DF5"/>
    <w:rsid w:val="00936B25"/>
    <w:rsid w:val="00950056"/>
    <w:rsid w:val="00953110"/>
    <w:rsid w:val="0096071A"/>
    <w:rsid w:val="00963A4C"/>
    <w:rsid w:val="00966865"/>
    <w:rsid w:val="009707C6"/>
    <w:rsid w:val="0097150C"/>
    <w:rsid w:val="00973422"/>
    <w:rsid w:val="00982A4D"/>
    <w:rsid w:val="00993DA1"/>
    <w:rsid w:val="00993FC1"/>
    <w:rsid w:val="009A0B39"/>
    <w:rsid w:val="009A411C"/>
    <w:rsid w:val="009D2522"/>
    <w:rsid w:val="009E2DCC"/>
    <w:rsid w:val="009F7EA6"/>
    <w:rsid w:val="00A0678C"/>
    <w:rsid w:val="00A27375"/>
    <w:rsid w:val="00A41C7F"/>
    <w:rsid w:val="00A526D2"/>
    <w:rsid w:val="00A52DEA"/>
    <w:rsid w:val="00A668CC"/>
    <w:rsid w:val="00A679E7"/>
    <w:rsid w:val="00A81CCF"/>
    <w:rsid w:val="00A84A87"/>
    <w:rsid w:val="00A85A6B"/>
    <w:rsid w:val="00A952B2"/>
    <w:rsid w:val="00AA60C4"/>
    <w:rsid w:val="00AA7604"/>
    <w:rsid w:val="00AB16AC"/>
    <w:rsid w:val="00AB75DF"/>
    <w:rsid w:val="00AC21A7"/>
    <w:rsid w:val="00AC461B"/>
    <w:rsid w:val="00AC5419"/>
    <w:rsid w:val="00AC7451"/>
    <w:rsid w:val="00AD3E7B"/>
    <w:rsid w:val="00AE0D28"/>
    <w:rsid w:val="00AE5A36"/>
    <w:rsid w:val="00AE6112"/>
    <w:rsid w:val="00AF0EBC"/>
    <w:rsid w:val="00AF6A02"/>
    <w:rsid w:val="00B30901"/>
    <w:rsid w:val="00B4159C"/>
    <w:rsid w:val="00B42104"/>
    <w:rsid w:val="00B57E1E"/>
    <w:rsid w:val="00B63802"/>
    <w:rsid w:val="00B64793"/>
    <w:rsid w:val="00B65649"/>
    <w:rsid w:val="00B721D4"/>
    <w:rsid w:val="00B77B91"/>
    <w:rsid w:val="00B9429C"/>
    <w:rsid w:val="00B95475"/>
    <w:rsid w:val="00BA6014"/>
    <w:rsid w:val="00BB0CD3"/>
    <w:rsid w:val="00BB4127"/>
    <w:rsid w:val="00BB6723"/>
    <w:rsid w:val="00BC65E3"/>
    <w:rsid w:val="00BC7BE5"/>
    <w:rsid w:val="00BE00D3"/>
    <w:rsid w:val="00BF18E0"/>
    <w:rsid w:val="00BF1C9E"/>
    <w:rsid w:val="00BF23EF"/>
    <w:rsid w:val="00C100C5"/>
    <w:rsid w:val="00C20D9D"/>
    <w:rsid w:val="00C23589"/>
    <w:rsid w:val="00C23FA2"/>
    <w:rsid w:val="00C309ED"/>
    <w:rsid w:val="00C41907"/>
    <w:rsid w:val="00C43DAA"/>
    <w:rsid w:val="00C45434"/>
    <w:rsid w:val="00C54A3F"/>
    <w:rsid w:val="00C6119F"/>
    <w:rsid w:val="00C718C5"/>
    <w:rsid w:val="00C817AB"/>
    <w:rsid w:val="00C93CDC"/>
    <w:rsid w:val="00C961F4"/>
    <w:rsid w:val="00CA3CB2"/>
    <w:rsid w:val="00CA6754"/>
    <w:rsid w:val="00CB023C"/>
    <w:rsid w:val="00CC7960"/>
    <w:rsid w:val="00CE0935"/>
    <w:rsid w:val="00CE30CA"/>
    <w:rsid w:val="00D00561"/>
    <w:rsid w:val="00D007CD"/>
    <w:rsid w:val="00D04CB7"/>
    <w:rsid w:val="00D10B0B"/>
    <w:rsid w:val="00D14F51"/>
    <w:rsid w:val="00D15BB9"/>
    <w:rsid w:val="00D268E7"/>
    <w:rsid w:val="00D36F73"/>
    <w:rsid w:val="00D375C7"/>
    <w:rsid w:val="00D479D5"/>
    <w:rsid w:val="00D616FB"/>
    <w:rsid w:val="00D61B79"/>
    <w:rsid w:val="00D727F8"/>
    <w:rsid w:val="00D72FEA"/>
    <w:rsid w:val="00D7359A"/>
    <w:rsid w:val="00D73ED3"/>
    <w:rsid w:val="00D74F01"/>
    <w:rsid w:val="00D76DCC"/>
    <w:rsid w:val="00D806FB"/>
    <w:rsid w:val="00D925BC"/>
    <w:rsid w:val="00DA08FA"/>
    <w:rsid w:val="00DA0AFA"/>
    <w:rsid w:val="00DA13DA"/>
    <w:rsid w:val="00DB5AB3"/>
    <w:rsid w:val="00DC0BA4"/>
    <w:rsid w:val="00DD1FFD"/>
    <w:rsid w:val="00DD5408"/>
    <w:rsid w:val="00DE3E79"/>
    <w:rsid w:val="00DE4E92"/>
    <w:rsid w:val="00DF2BDA"/>
    <w:rsid w:val="00DF3A4F"/>
    <w:rsid w:val="00E00CD4"/>
    <w:rsid w:val="00E14D1E"/>
    <w:rsid w:val="00E159DF"/>
    <w:rsid w:val="00E35B2E"/>
    <w:rsid w:val="00E409D8"/>
    <w:rsid w:val="00E505BA"/>
    <w:rsid w:val="00E557B2"/>
    <w:rsid w:val="00E6299F"/>
    <w:rsid w:val="00E644BE"/>
    <w:rsid w:val="00EA6850"/>
    <w:rsid w:val="00EC120F"/>
    <w:rsid w:val="00EC4590"/>
    <w:rsid w:val="00ED5875"/>
    <w:rsid w:val="00ED7212"/>
    <w:rsid w:val="00ED79B8"/>
    <w:rsid w:val="00EE54AF"/>
    <w:rsid w:val="00EF1ED0"/>
    <w:rsid w:val="00EF3C8F"/>
    <w:rsid w:val="00EF75AB"/>
    <w:rsid w:val="00F041D5"/>
    <w:rsid w:val="00F227BD"/>
    <w:rsid w:val="00F245BC"/>
    <w:rsid w:val="00F2680A"/>
    <w:rsid w:val="00F2717F"/>
    <w:rsid w:val="00F30173"/>
    <w:rsid w:val="00F328CB"/>
    <w:rsid w:val="00F32DE3"/>
    <w:rsid w:val="00F33CAE"/>
    <w:rsid w:val="00F36279"/>
    <w:rsid w:val="00F372A9"/>
    <w:rsid w:val="00F4581B"/>
    <w:rsid w:val="00F473A7"/>
    <w:rsid w:val="00F51BF8"/>
    <w:rsid w:val="00F55CCC"/>
    <w:rsid w:val="00F643FC"/>
    <w:rsid w:val="00F71D05"/>
    <w:rsid w:val="00F72DE2"/>
    <w:rsid w:val="00F75E65"/>
    <w:rsid w:val="00F92264"/>
    <w:rsid w:val="00FC372C"/>
    <w:rsid w:val="00FC38FD"/>
    <w:rsid w:val="00FC7D6E"/>
    <w:rsid w:val="00FD2DCA"/>
    <w:rsid w:val="00FE0AE5"/>
    <w:rsid w:val="00FE2728"/>
    <w:rsid w:val="00FE50D0"/>
    <w:rsid w:val="00FF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C70F7"/>
  <w15:chartTrackingRefBased/>
  <w15:docId w15:val="{2E6D0353-0FFF-427C-82AB-6249E15BB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993DA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val="x-none" w:eastAsia="cs-CZ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993DA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val="x-none" w:eastAsia="cs-CZ"/>
    </w:rPr>
  </w:style>
  <w:style w:type="paragraph" w:styleId="Nadpis3">
    <w:name w:val="heading 3"/>
    <w:basedOn w:val="Normln"/>
    <w:next w:val="Normln"/>
    <w:link w:val="Nadpis3Char"/>
    <w:uiPriority w:val="9"/>
    <w:qFormat/>
    <w:rsid w:val="00993DA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unhideWhenUsed/>
    <w:rsid w:val="009035D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9035D9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9035D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rsid w:val="009035D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035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35D9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rsid w:val="00993DA1"/>
    <w:rPr>
      <w:rFonts w:ascii="Times New Roman" w:eastAsia="Times New Roman" w:hAnsi="Times New Roman" w:cs="Times New Roman"/>
      <w:sz w:val="28"/>
      <w:szCs w:val="20"/>
      <w:lang w:val="x-none" w:eastAsia="cs-CZ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993DA1"/>
    <w:rPr>
      <w:rFonts w:ascii="Times New Roman" w:eastAsia="Times New Roman" w:hAnsi="Times New Roman" w:cs="Times New Roman"/>
      <w:sz w:val="24"/>
      <w:szCs w:val="20"/>
      <w:lang w:val="x-none"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93DA1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numbering" w:customStyle="1" w:styleId="Bezseznamu1">
    <w:name w:val="Bez seznamu1"/>
    <w:next w:val="Bezseznamu"/>
    <w:uiPriority w:val="99"/>
    <w:semiHidden/>
    <w:unhideWhenUsed/>
    <w:rsid w:val="00993DA1"/>
  </w:style>
  <w:style w:type="paragraph" w:styleId="Zkladntext">
    <w:name w:val="Body Text"/>
    <w:basedOn w:val="Normln"/>
    <w:link w:val="ZkladntextChar"/>
    <w:rsid w:val="00993DA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cs-CZ"/>
    </w:rPr>
  </w:style>
  <w:style w:type="character" w:customStyle="1" w:styleId="ZkladntextChar">
    <w:name w:val="Základní text Char"/>
    <w:basedOn w:val="Standardnpsmoodstavce"/>
    <w:link w:val="Zkladntext"/>
    <w:rsid w:val="00993DA1"/>
    <w:rPr>
      <w:rFonts w:ascii="Times New Roman" w:eastAsia="Times New Roman" w:hAnsi="Times New Roman" w:cs="Times New Roman"/>
      <w:sz w:val="24"/>
      <w:szCs w:val="20"/>
      <w:lang w:val="x-none" w:eastAsia="cs-CZ"/>
    </w:rPr>
  </w:style>
  <w:style w:type="paragraph" w:customStyle="1" w:styleId="Odstavecseseznamem1">
    <w:name w:val="Odstavec se seznamem1"/>
    <w:basedOn w:val="Normln"/>
    <w:qFormat/>
    <w:rsid w:val="00993DA1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eastAsia="Times New Roman" w:hAnsi="Calibri" w:cs="Times New Roman"/>
      <w:noProof/>
      <w:color w:val="595959"/>
      <w:lang w:bidi="en-US"/>
    </w:rPr>
  </w:style>
  <w:style w:type="paragraph" w:styleId="Pokraovnseznamu">
    <w:name w:val="List Continue"/>
    <w:basedOn w:val="Normln"/>
    <w:rsid w:val="00993DA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lovanseznam2">
    <w:name w:val="List Number 2"/>
    <w:basedOn w:val="Normln"/>
    <w:rsid w:val="00993DA1"/>
    <w:pPr>
      <w:numPr>
        <w:numId w:val="1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semiHidden/>
    <w:rsid w:val="00993DA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ZhlavChar">
    <w:name w:val="Záhlaví Char"/>
    <w:basedOn w:val="Standardnpsmoodstavce"/>
    <w:link w:val="Zhlav"/>
    <w:semiHidden/>
    <w:rsid w:val="00993DA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table" w:styleId="Mkatabulky">
    <w:name w:val="Table Grid"/>
    <w:basedOn w:val="Normlntabulka"/>
    <w:uiPriority w:val="59"/>
    <w:rsid w:val="00993DA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mport5">
    <w:name w:val="Import 5"/>
    <w:basedOn w:val="Normln"/>
    <w:rsid w:val="00993DA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spacing w:after="0" w:line="240" w:lineRule="auto"/>
      <w:ind w:hanging="288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993DA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993DA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93DA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93DA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kladntext2">
    <w:name w:val="Body Text 2"/>
    <w:basedOn w:val="Normln"/>
    <w:link w:val="Zkladntext2Char"/>
    <w:uiPriority w:val="99"/>
    <w:unhideWhenUsed/>
    <w:rsid w:val="00993DA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993DA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993DA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993DA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Nzev">
    <w:name w:val="Title"/>
    <w:basedOn w:val="Normln"/>
    <w:link w:val="NzevChar"/>
    <w:qFormat/>
    <w:rsid w:val="00993DA1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24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993DA1"/>
    <w:rPr>
      <w:rFonts w:ascii="Arial" w:eastAsia="Times New Roman" w:hAnsi="Arial" w:cs="Times New Roman"/>
      <w:b/>
      <w:bCs/>
      <w:sz w:val="32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93DA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993DA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993D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93DA1"/>
    <w:pPr>
      <w:suppressAutoHyphens w:val="0"/>
    </w:pPr>
    <w:rPr>
      <w:b/>
      <w:bCs/>
      <w:kern w:val="0"/>
      <w:lang w:val="x-none" w:eastAsia="x-none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993DA1"/>
    <w:rPr>
      <w:rFonts w:ascii="Times New Roman" w:eastAsia="Times New Roman" w:hAnsi="Times New Roman" w:cs="Times New Roman"/>
      <w:b/>
      <w:bCs/>
      <w:kern w:val="1"/>
      <w:sz w:val="20"/>
      <w:szCs w:val="20"/>
      <w:lang w:val="x-none" w:eastAsia="x-none"/>
    </w:rPr>
  </w:style>
  <w:style w:type="paragraph" w:styleId="Rozloendokumentu">
    <w:name w:val="Document Map"/>
    <w:basedOn w:val="Normln"/>
    <w:link w:val="RozloendokumentuChar"/>
    <w:semiHidden/>
    <w:rsid w:val="00993DA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993DA1"/>
    <w:rPr>
      <w:rFonts w:ascii="Tahoma" w:eastAsia="Times New Roman" w:hAnsi="Tahoma" w:cs="Tahoma"/>
      <w:sz w:val="20"/>
      <w:szCs w:val="20"/>
      <w:shd w:val="clear" w:color="auto" w:fill="000080"/>
      <w:lang w:eastAsia="cs-CZ"/>
    </w:rPr>
  </w:style>
  <w:style w:type="paragraph" w:customStyle="1" w:styleId="Paragraf">
    <w:name w:val="Paragraf"/>
    <w:basedOn w:val="Normln"/>
    <w:rsid w:val="00993DA1"/>
    <w:pPr>
      <w:spacing w:after="0" w:line="240" w:lineRule="auto"/>
      <w:ind w:left="703" w:hanging="703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character" w:styleId="Hypertextovodkaz">
    <w:name w:val="Hyperlink"/>
    <w:uiPriority w:val="99"/>
    <w:unhideWhenUsed/>
    <w:rsid w:val="00993DA1"/>
    <w:rPr>
      <w:color w:val="0000FF"/>
      <w:u w:val="single"/>
    </w:rPr>
  </w:style>
  <w:style w:type="character" w:styleId="slostrnky">
    <w:name w:val="page number"/>
    <w:basedOn w:val="Standardnpsmoodstavce"/>
    <w:rsid w:val="00993DA1"/>
  </w:style>
  <w:style w:type="paragraph" w:styleId="Revize">
    <w:name w:val="Revision"/>
    <w:hidden/>
    <w:uiPriority w:val="99"/>
    <w:semiHidden/>
    <w:rsid w:val="00993D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1">
    <w:name w:val="Základní text Char1"/>
    <w:locked/>
    <w:rsid w:val="00993DA1"/>
    <w:rPr>
      <w:rFonts w:ascii="Times New Roman" w:hAnsi="Times New Roman" w:cs="Times New Roman"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C93C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61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5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81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8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93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80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645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2379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7072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289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4951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9559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77480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1785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4863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2448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52103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88195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erejnezakazky.vop.cz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kypala.t@vop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epanik.l@vop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FC57C-53B6-4744-8CA8-480A2AF0E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7</Pages>
  <Words>2111</Words>
  <Characters>12455</Characters>
  <Application>Microsoft Office Word</Application>
  <DocSecurity>0</DocSecurity>
  <Lines>103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Horuta</dc:creator>
  <cp:keywords/>
  <dc:description/>
  <cp:lastModifiedBy>Rašková Klára</cp:lastModifiedBy>
  <cp:revision>13</cp:revision>
  <cp:lastPrinted>2023-04-27T12:04:00Z</cp:lastPrinted>
  <dcterms:created xsi:type="dcterms:W3CDTF">2023-04-27T11:52:00Z</dcterms:created>
  <dcterms:modified xsi:type="dcterms:W3CDTF">2024-02-13T12:32:00Z</dcterms:modified>
</cp:coreProperties>
</file>