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5440" w14:textId="5A44A7E1" w:rsidR="00276A33" w:rsidRPr="00CD20FE" w:rsidRDefault="00276A33" w:rsidP="00276A33">
      <w:pPr>
        <w:rPr>
          <w:rFonts w:ascii="Arial" w:hAnsi="Arial" w:cs="Arial"/>
          <w:b/>
        </w:rPr>
      </w:pPr>
      <w:r w:rsidRPr="00CD20FE">
        <w:rPr>
          <w:rFonts w:ascii="Arial" w:hAnsi="Arial" w:cs="Arial"/>
          <w:b/>
        </w:rPr>
        <w:t xml:space="preserve">Příloha č. </w:t>
      </w:r>
      <w:r w:rsidR="00845B1A">
        <w:rPr>
          <w:rFonts w:ascii="Arial" w:hAnsi="Arial" w:cs="Arial"/>
          <w:b/>
        </w:rPr>
        <w:t>5</w:t>
      </w:r>
      <w:r w:rsidRPr="00CD20FE">
        <w:rPr>
          <w:rFonts w:ascii="Arial" w:hAnsi="Arial" w:cs="Arial"/>
          <w:b/>
        </w:rPr>
        <w:t xml:space="preserve"> Rámcové </w:t>
      </w:r>
      <w:r w:rsidR="00244BC2">
        <w:rPr>
          <w:rFonts w:ascii="Arial" w:hAnsi="Arial" w:cs="Arial"/>
          <w:b/>
        </w:rPr>
        <w:t>dohody</w:t>
      </w:r>
      <w:r w:rsidRPr="00CD20FE">
        <w:rPr>
          <w:rFonts w:ascii="Arial" w:hAnsi="Arial" w:cs="Arial"/>
          <w:b/>
        </w:rPr>
        <w:t xml:space="preserve"> </w:t>
      </w:r>
    </w:p>
    <w:p w14:paraId="761FF396" w14:textId="77777777" w:rsidR="00276A33" w:rsidRPr="00CD20FE" w:rsidRDefault="00276A33" w:rsidP="00276A33">
      <w:pPr>
        <w:rPr>
          <w:rFonts w:ascii="Arial" w:hAnsi="Arial" w:cs="Arial"/>
          <w:b/>
        </w:rPr>
      </w:pPr>
    </w:p>
    <w:p w14:paraId="42D0C79D" w14:textId="77777777" w:rsidR="00276A33" w:rsidRPr="00CD20FE" w:rsidRDefault="00276A33" w:rsidP="00276A33">
      <w:pPr>
        <w:pStyle w:val="Nzev"/>
        <w:rPr>
          <w:rFonts w:cs="Arial"/>
          <w:sz w:val="20"/>
          <w:szCs w:val="20"/>
          <w:lang w:val="cs-CZ"/>
        </w:rPr>
      </w:pPr>
      <w:r w:rsidRPr="00CD20FE">
        <w:rPr>
          <w:rFonts w:cs="Arial"/>
          <w:sz w:val="20"/>
          <w:szCs w:val="20"/>
        </w:rPr>
        <w:t xml:space="preserve">Závazné podmínky pro zajištění jakosti </w:t>
      </w:r>
      <w:r w:rsidRPr="00CD20FE">
        <w:rPr>
          <w:rFonts w:cs="Arial"/>
          <w:sz w:val="20"/>
          <w:szCs w:val="20"/>
          <w:lang w:val="cs-CZ"/>
        </w:rPr>
        <w:t>zhotovovaných a dodávaných</w:t>
      </w:r>
      <w:r w:rsidRPr="00CD20FE">
        <w:rPr>
          <w:rFonts w:cs="Arial"/>
          <w:sz w:val="20"/>
          <w:szCs w:val="20"/>
        </w:rPr>
        <w:t xml:space="preserve"> dílů</w:t>
      </w:r>
    </w:p>
    <w:p w14:paraId="5E86B144" w14:textId="77777777" w:rsidR="00276A33" w:rsidRPr="00CD20FE" w:rsidRDefault="00276A33" w:rsidP="00276A33">
      <w:pPr>
        <w:pStyle w:val="Zpat"/>
        <w:tabs>
          <w:tab w:val="clear" w:pos="4536"/>
          <w:tab w:val="clear" w:pos="9072"/>
        </w:tabs>
        <w:jc w:val="both"/>
        <w:rPr>
          <w:rFonts w:ascii="Arial" w:hAnsi="Arial" w:cs="Arial"/>
          <w:sz w:val="20"/>
          <w:szCs w:val="20"/>
        </w:rPr>
      </w:pPr>
    </w:p>
    <w:p w14:paraId="704B78BC" w14:textId="6378268B" w:rsidR="00276A33" w:rsidRPr="00CD20FE" w:rsidRDefault="00276A33" w:rsidP="003C6C03">
      <w:pPr>
        <w:pStyle w:val="Zkladntext2"/>
        <w:spacing w:after="0" w:line="240" w:lineRule="auto"/>
        <w:jc w:val="both"/>
        <w:rPr>
          <w:rFonts w:ascii="Arial" w:hAnsi="Arial" w:cs="Arial"/>
        </w:rPr>
      </w:pPr>
      <w:r w:rsidRPr="00CD20FE">
        <w:rPr>
          <w:rFonts w:ascii="Arial" w:hAnsi="Arial" w:cs="Arial"/>
        </w:rPr>
        <w:t xml:space="preserve">Závazné podmínky pro zajištění jakosti </w:t>
      </w:r>
      <w:r w:rsidRPr="00CD20FE">
        <w:rPr>
          <w:rFonts w:ascii="Arial" w:hAnsi="Arial" w:cs="Arial"/>
          <w:lang w:val="cs-CZ"/>
        </w:rPr>
        <w:t>zhotovovaných a dodávaných</w:t>
      </w:r>
      <w:r w:rsidRPr="00CD20FE">
        <w:rPr>
          <w:rFonts w:ascii="Arial" w:hAnsi="Arial" w:cs="Arial"/>
        </w:rPr>
        <w:t xml:space="preserve"> </w:t>
      </w:r>
      <w:r w:rsidRPr="00CD20FE">
        <w:rPr>
          <w:rFonts w:ascii="Arial" w:hAnsi="Arial" w:cs="Arial"/>
          <w:lang w:val="cs-CZ"/>
        </w:rPr>
        <w:t>dílů</w:t>
      </w:r>
      <w:r w:rsidRPr="00CD20FE">
        <w:rPr>
          <w:rFonts w:ascii="Arial" w:hAnsi="Arial" w:cs="Arial"/>
        </w:rPr>
        <w:t xml:space="preserve"> (dále jen </w:t>
      </w:r>
      <w:r w:rsidRPr="00CD20FE">
        <w:rPr>
          <w:rFonts w:ascii="Arial" w:hAnsi="Arial" w:cs="Arial"/>
          <w:i/>
        </w:rPr>
        <w:t>„Závazné podmínky jakosti“</w:t>
      </w:r>
      <w:r w:rsidRPr="00CD20FE">
        <w:rPr>
          <w:rFonts w:ascii="Arial" w:hAnsi="Arial" w:cs="Arial"/>
        </w:rPr>
        <w:t>) blíže upravují práva a povinnosti smluvních stran v oblasti zajištění jakosti a záručních podmínek ve vztahu k</w:t>
      </w:r>
      <w:r w:rsidRPr="00CD20FE">
        <w:rPr>
          <w:rFonts w:ascii="Arial" w:hAnsi="Arial" w:cs="Arial"/>
          <w:lang w:val="cs-CZ"/>
        </w:rPr>
        <w:t>e zhotovení a</w:t>
      </w:r>
      <w:r w:rsidRPr="00CD20FE">
        <w:rPr>
          <w:rFonts w:ascii="Arial" w:hAnsi="Arial" w:cs="Arial"/>
        </w:rPr>
        <w:t xml:space="preserve"> dodávkám </w:t>
      </w:r>
      <w:r w:rsidRPr="00CD20FE">
        <w:rPr>
          <w:rFonts w:ascii="Arial" w:hAnsi="Arial" w:cs="Arial"/>
          <w:lang w:val="cs-CZ"/>
        </w:rPr>
        <w:t>dílů</w:t>
      </w:r>
      <w:r w:rsidRPr="00CD20FE">
        <w:rPr>
          <w:rFonts w:ascii="Arial" w:hAnsi="Arial" w:cs="Arial"/>
        </w:rPr>
        <w:t xml:space="preserve"> realizovaných z titulu </w:t>
      </w:r>
      <w:r w:rsidRPr="00CD20FE">
        <w:rPr>
          <w:rFonts w:ascii="Arial" w:hAnsi="Arial" w:cs="Arial"/>
          <w:lang w:val="cs-CZ"/>
        </w:rPr>
        <w:t xml:space="preserve">Rámcové </w:t>
      </w:r>
      <w:r w:rsidR="00AE0B8A">
        <w:rPr>
          <w:rFonts w:ascii="Arial" w:hAnsi="Arial" w:cs="Arial"/>
        </w:rPr>
        <w:t>dohody</w:t>
      </w:r>
      <w:r w:rsidRPr="00CD20FE">
        <w:rPr>
          <w:rFonts w:ascii="Arial" w:hAnsi="Arial" w:cs="Arial"/>
        </w:rPr>
        <w:t xml:space="preserve"> (dále jen </w:t>
      </w:r>
      <w:r w:rsidRPr="00CD20FE">
        <w:rPr>
          <w:rFonts w:ascii="Arial" w:hAnsi="Arial" w:cs="Arial"/>
          <w:i/>
        </w:rPr>
        <w:t>„smlouv</w:t>
      </w:r>
      <w:r w:rsidRPr="00CD20FE">
        <w:rPr>
          <w:rFonts w:ascii="Arial" w:hAnsi="Arial" w:cs="Arial"/>
          <w:i/>
          <w:lang w:val="cs-CZ"/>
        </w:rPr>
        <w:t>a</w:t>
      </w:r>
      <w:r w:rsidRPr="00CD20FE">
        <w:rPr>
          <w:rFonts w:ascii="Arial" w:hAnsi="Arial" w:cs="Arial"/>
          <w:i/>
        </w:rPr>
        <w:t>“</w:t>
      </w:r>
      <w:r w:rsidRPr="00CD20FE">
        <w:rPr>
          <w:rFonts w:ascii="Arial" w:hAnsi="Arial" w:cs="Arial"/>
        </w:rPr>
        <w:t>), a to v následujícím rozsahu:</w:t>
      </w:r>
    </w:p>
    <w:p w14:paraId="1A63A7E1" w14:textId="77777777" w:rsidR="00276A33" w:rsidRPr="00CD20FE" w:rsidRDefault="00276A33" w:rsidP="003C6C03">
      <w:pPr>
        <w:pStyle w:val="Nadpis2"/>
        <w:spacing w:before="120" w:after="120"/>
        <w:jc w:val="center"/>
        <w:rPr>
          <w:rFonts w:ascii="Arial" w:hAnsi="Arial" w:cs="Arial"/>
          <w:b/>
          <w:sz w:val="20"/>
        </w:rPr>
      </w:pPr>
      <w:r w:rsidRPr="00CD20FE">
        <w:rPr>
          <w:rFonts w:ascii="Arial" w:hAnsi="Arial" w:cs="Arial"/>
          <w:b/>
          <w:sz w:val="20"/>
        </w:rPr>
        <w:t>Článek I.</w:t>
      </w:r>
    </w:p>
    <w:p w14:paraId="7C2C25A5" w14:textId="77777777" w:rsidR="00276A33" w:rsidRPr="00CD20FE" w:rsidRDefault="00276A33" w:rsidP="003C6C03">
      <w:pPr>
        <w:pStyle w:val="Nadpis3"/>
        <w:spacing w:before="120" w:after="120"/>
        <w:jc w:val="center"/>
        <w:rPr>
          <w:rFonts w:ascii="Arial" w:hAnsi="Arial" w:cs="Arial"/>
          <w:sz w:val="20"/>
          <w:szCs w:val="20"/>
        </w:rPr>
      </w:pPr>
      <w:r w:rsidRPr="00CD20FE">
        <w:rPr>
          <w:rFonts w:ascii="Arial" w:hAnsi="Arial" w:cs="Arial"/>
          <w:sz w:val="20"/>
          <w:szCs w:val="20"/>
        </w:rPr>
        <w:t>Účel Závazných podmínek jakosti</w:t>
      </w:r>
    </w:p>
    <w:p w14:paraId="44AD3303" w14:textId="052AD365" w:rsidR="00276A33" w:rsidRPr="00CD20FE" w:rsidRDefault="00276A33" w:rsidP="00276A33">
      <w:pPr>
        <w:jc w:val="both"/>
        <w:rPr>
          <w:rFonts w:ascii="Arial" w:hAnsi="Arial" w:cs="Arial"/>
        </w:rPr>
      </w:pPr>
      <w:r w:rsidRPr="00CD20FE">
        <w:rPr>
          <w:rFonts w:ascii="Arial" w:hAnsi="Arial" w:cs="Arial"/>
        </w:rPr>
        <w:t>Účelem Závazných podmínek jakosti je vytvoření společného systému managementu jakosti s cílem trvalého zvyšování jakosti zhotovova</w:t>
      </w:r>
      <w:r w:rsidR="004C20DB" w:rsidRPr="00CD20FE">
        <w:rPr>
          <w:rFonts w:ascii="Arial" w:hAnsi="Arial" w:cs="Arial"/>
        </w:rPr>
        <w:t>ných</w:t>
      </w:r>
      <w:r w:rsidRPr="00CD20FE">
        <w:rPr>
          <w:rFonts w:ascii="Arial" w:hAnsi="Arial" w:cs="Arial"/>
        </w:rPr>
        <w:t xml:space="preserve"> a dodávan</w:t>
      </w:r>
      <w:r w:rsidR="004C20DB" w:rsidRPr="00CD20FE">
        <w:rPr>
          <w:rFonts w:ascii="Arial" w:hAnsi="Arial" w:cs="Arial"/>
        </w:rPr>
        <w:t>ých</w:t>
      </w:r>
      <w:r w:rsidRPr="00CD20FE">
        <w:rPr>
          <w:rFonts w:ascii="Arial" w:hAnsi="Arial" w:cs="Arial"/>
        </w:rPr>
        <w:t xml:space="preserve"> </w:t>
      </w:r>
      <w:r w:rsidR="00AE0B8A" w:rsidRPr="004277CC">
        <w:rPr>
          <w:rFonts w:ascii="Arial" w:hAnsi="Arial" w:cs="Arial"/>
        </w:rPr>
        <w:t>výkresových dílů pro projekt EVO2</w:t>
      </w:r>
      <w:r w:rsidRPr="00CD20FE">
        <w:rPr>
          <w:rFonts w:ascii="Arial" w:hAnsi="Arial" w:cs="Arial"/>
        </w:rPr>
        <w:t xml:space="preserve"> (dále jen „</w:t>
      </w:r>
      <w:r w:rsidRPr="00CD20FE">
        <w:rPr>
          <w:rFonts w:ascii="Arial" w:hAnsi="Arial" w:cs="Arial"/>
          <w:i/>
        </w:rPr>
        <w:t>díly</w:t>
      </w:r>
      <w:r w:rsidRPr="00CD20FE">
        <w:rPr>
          <w:rFonts w:ascii="Arial" w:hAnsi="Arial" w:cs="Arial"/>
        </w:rPr>
        <w:t>“). Závazné podmínky jakosti jsou nedílnou součástí smlouvy, přičemž blíže upravují podmínky dosažení a monitorování požadované jakosti zhotovovaných dílů a jejích dodávek, které budou realizovány po dobu platnosti a účinnosti smlouvy. Závazné podmínky jakosti stanovují požadavky na certifikace a činnost systému managementu jakosti zhotovitele a objednatele před zahájením a v průběhu zhotovování a dodávání dílů ve smyslu smlouvy.</w:t>
      </w:r>
    </w:p>
    <w:p w14:paraId="438ACE89"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Článek II.</w:t>
      </w:r>
    </w:p>
    <w:p w14:paraId="3F222C72"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Všeobecná ustanovení</w:t>
      </w:r>
    </w:p>
    <w:p w14:paraId="1D0FE09E" w14:textId="77777777" w:rsidR="00276A33" w:rsidRPr="00CD20FE" w:rsidRDefault="00276A33" w:rsidP="00276A33">
      <w:pPr>
        <w:numPr>
          <w:ilvl w:val="0"/>
          <w:numId w:val="1"/>
        </w:numPr>
        <w:spacing w:after="80"/>
        <w:ind w:left="567" w:hanging="567"/>
        <w:jc w:val="both"/>
        <w:rPr>
          <w:rFonts w:ascii="Arial" w:hAnsi="Arial" w:cs="Arial"/>
        </w:rPr>
      </w:pPr>
      <w:r w:rsidRPr="00CD20FE">
        <w:rPr>
          <w:rFonts w:ascii="Arial" w:hAnsi="Arial" w:cs="Arial"/>
        </w:rPr>
        <w:t>Závazné podmínky jakosti nabývají platnosti a účinnosti dnem uzavření smlouvy, přičemž se vztahují na jakékoliv zhotovované a dodávané díly definované smlouvou, pokud nebude mezi objednatelem a zhotovitelem smluvně dohodnuto jinak. Pokud se stanou jednotlivá ustanovení Závazných podmínek jakosti neplatnými, neovlivní to platnost zbývajících ustanovení. Závazné podmínky jakosti lze měnit a doplňovat pouze dodatky v písemné formě podepsanými oběma smluvními stranami.</w:t>
      </w:r>
    </w:p>
    <w:p w14:paraId="0528C0A7" w14:textId="77777777" w:rsidR="00276A33" w:rsidRPr="00CD20FE" w:rsidRDefault="00276A33" w:rsidP="00276A33">
      <w:pPr>
        <w:numPr>
          <w:ilvl w:val="0"/>
          <w:numId w:val="1"/>
        </w:numPr>
        <w:spacing w:after="80"/>
        <w:ind w:left="567" w:hanging="567"/>
        <w:jc w:val="both"/>
        <w:rPr>
          <w:rFonts w:ascii="Arial" w:hAnsi="Arial" w:cs="Arial"/>
        </w:rPr>
      </w:pPr>
      <w:r w:rsidRPr="00CD20FE">
        <w:rPr>
          <w:rFonts w:ascii="Arial" w:hAnsi="Arial" w:cs="Arial"/>
        </w:rPr>
        <w:t>O změnách ve výrobním procesu dodávaných dílů (změny výkresové dokumentace, technologií, skladování atd.), které by mohly mít vliv na jakost dodávek dílů a jejich následného užití, je zhotovitel povinen bezodkladně informovat objednatele s údaji, jaký vliv budou či mohou mít tyto skutečnosti na jakost dodávek dílů a termín plnění. Takto specifikované změny mohou být provedeny až po odsouhlasení ze strany objednatele. Pokud bude nucen zhotovitel realizovat část dodávky dílů prostřednictvím svých dodavatelů, oznámí tuto skutečnost neprodleně objednateli, který může takto realizované dodávky zamítnout, a to pokud shledá pochyby o systému managementu jakosti těchto dodavatelů zhotoviteli. Objednatel je oprávněn takové informace po zhotoviteli požadovat a zhotovitel je oprávněn takové skutečnosti z důvodu garance kvality dílů doložit. Záznamy o změnách, jakož i jejich schválení objednatelem, je zhotovitel povinen archivovat po dobu záruky za jakost dílů, minimálně však po dobu 30-ti měsíců.</w:t>
      </w:r>
    </w:p>
    <w:p w14:paraId="07738370" w14:textId="77777777" w:rsidR="00276A33" w:rsidRPr="00CD20FE" w:rsidRDefault="00276A33" w:rsidP="00276A33">
      <w:pPr>
        <w:numPr>
          <w:ilvl w:val="0"/>
          <w:numId w:val="1"/>
        </w:numPr>
        <w:ind w:left="567" w:hanging="567"/>
        <w:jc w:val="both"/>
        <w:rPr>
          <w:rFonts w:ascii="Arial" w:hAnsi="Arial" w:cs="Arial"/>
        </w:rPr>
      </w:pPr>
      <w:r w:rsidRPr="00CD20FE">
        <w:rPr>
          <w:rFonts w:ascii="Arial" w:hAnsi="Arial" w:cs="Arial"/>
        </w:rPr>
        <w:t xml:space="preserve">Objednatel je oprávněn provést u zhotovitele, resp. výrobce dodávaných dílů, kdykoliv kontrolu výroby či skladování dílů ve vazbě na jakostní požadavky dle smlouvy (dále jen </w:t>
      </w:r>
      <w:r w:rsidRPr="00CD20FE">
        <w:rPr>
          <w:rFonts w:ascii="Arial" w:hAnsi="Arial" w:cs="Arial"/>
          <w:i/>
        </w:rPr>
        <w:t>„audit jakosti“</w:t>
      </w:r>
      <w:r w:rsidRPr="00CD20FE">
        <w:rPr>
          <w:rFonts w:ascii="Arial" w:hAnsi="Arial" w:cs="Arial"/>
        </w:rPr>
        <w:t>). O provedeném auditu jakosti vydá objednatel zhotoviteli</w:t>
      </w:r>
      <w:r w:rsidRPr="00CD20FE">
        <w:rPr>
          <w:rFonts w:ascii="Arial" w:hAnsi="Arial" w:cs="Arial"/>
          <w:color w:val="0000FF"/>
        </w:rPr>
        <w:t xml:space="preserve"> </w:t>
      </w:r>
      <w:r w:rsidRPr="00CD20FE">
        <w:rPr>
          <w:rFonts w:ascii="Arial" w:hAnsi="Arial" w:cs="Arial"/>
        </w:rPr>
        <w:t>zprávu „</w:t>
      </w:r>
      <w:r w:rsidRPr="00CD20FE">
        <w:rPr>
          <w:rFonts w:ascii="Arial" w:hAnsi="Arial" w:cs="Arial"/>
          <w:i/>
        </w:rPr>
        <w:t>Audit dodavatele</w:t>
      </w:r>
      <w:r w:rsidRPr="00CD20FE">
        <w:rPr>
          <w:rFonts w:ascii="Arial" w:hAnsi="Arial" w:cs="Arial"/>
        </w:rPr>
        <w:t>“, ve které objednatel uvede závěr auditu a případné zjištěné nedostatky. Budou-li shledána pochybení a odchylky od dohodnutých postupů a ustanovení dle smlouvy, resp. objednávky, bude audit jakosti proveden opakovaně do doby odstranění nedostatků nebo v závažných případech může vést k vypovězení smlouvy ze strany objednatele. Plánovaný termín auditu jakosti bude zhotoviteli doručen nejpozději 5 pracovních dnů před jeho uskutečněním. Zhotovitel je povinen zajistit objednateli za tímto účelem podmínky pro činnost auditorského týmu (přístup do provozoven výroby dodávaných dílů, pracovní prostředky a předměty, odborně kvalifikovaného zaměstnance atd.). Při provádění auditu jakosti budou ze strany objednatele akceptovaná přiměřená omezení k získání informací, které budou souviset s ochranou podnikového tajemství zhotovitele. Provedení auditu jakosti bude vztaženo výhradně na dodávky dílů určené objednateli. Objednatel je povinen umožnit a zajistit provedení takového auditu.</w:t>
      </w:r>
    </w:p>
    <w:p w14:paraId="75861F13"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Článek III.</w:t>
      </w:r>
    </w:p>
    <w:p w14:paraId="35630F5E"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Zkoušky, reklamace a opatření</w:t>
      </w:r>
    </w:p>
    <w:p w14:paraId="34515F8B" w14:textId="77777777" w:rsidR="00276A33" w:rsidRPr="00CD20FE" w:rsidRDefault="00276A33" w:rsidP="00276A33">
      <w:pPr>
        <w:numPr>
          <w:ilvl w:val="0"/>
          <w:numId w:val="2"/>
        </w:numPr>
        <w:spacing w:after="80"/>
        <w:ind w:left="567" w:hanging="567"/>
        <w:jc w:val="both"/>
        <w:rPr>
          <w:rFonts w:ascii="Arial" w:hAnsi="Arial" w:cs="Arial"/>
        </w:rPr>
      </w:pPr>
      <w:r w:rsidRPr="00CD20FE">
        <w:rPr>
          <w:rFonts w:ascii="Arial" w:hAnsi="Arial" w:cs="Arial"/>
        </w:rPr>
        <w:t xml:space="preserve">Zhotovitel vypracuje do 10 kalendářních dnů po uzavření smlouvy na základě případného požadavku objednatele podrobný plán jakosti, který zabezpečí plnění dohodnutých kvalitativních i kvantitativních charakteristik dílů a jejich dodávek objednateli. Plán jakosti bude obsahovat </w:t>
      </w:r>
      <w:r w:rsidRPr="00CD20FE">
        <w:rPr>
          <w:rFonts w:ascii="Arial" w:hAnsi="Arial" w:cs="Arial"/>
        </w:rPr>
        <w:lastRenderedPageBreak/>
        <w:t xml:space="preserve">postupy měření a jejich četnost, použité pracovní prostředky, pracoviště a osobu, která je odpovědná za provedení předmětných činností. Plány jakosti, včetně dokladů o provedených činnostech (výsledky měření atd.), předá </w:t>
      </w:r>
      <w:r w:rsidR="006A7CE2" w:rsidRPr="00CD20FE">
        <w:rPr>
          <w:rFonts w:ascii="Arial" w:hAnsi="Arial" w:cs="Arial"/>
        </w:rPr>
        <w:t>zhotovitel objednateli</w:t>
      </w:r>
      <w:r w:rsidRPr="00CD20FE">
        <w:rPr>
          <w:rFonts w:ascii="Arial" w:hAnsi="Arial" w:cs="Arial"/>
        </w:rPr>
        <w:t xml:space="preserve"> ke schválení.</w:t>
      </w:r>
    </w:p>
    <w:p w14:paraId="30CB1B88" w14:textId="77777777" w:rsidR="00276A33" w:rsidRPr="006535B0" w:rsidRDefault="00276A33" w:rsidP="00276A33">
      <w:pPr>
        <w:numPr>
          <w:ilvl w:val="0"/>
          <w:numId w:val="2"/>
        </w:numPr>
        <w:spacing w:after="80"/>
        <w:ind w:left="567" w:hanging="567"/>
        <w:jc w:val="both"/>
        <w:rPr>
          <w:rFonts w:ascii="Arial" w:hAnsi="Arial" w:cs="Arial"/>
        </w:rPr>
      </w:pPr>
      <w:r w:rsidRPr="006535B0">
        <w:rPr>
          <w:rFonts w:ascii="Arial" w:hAnsi="Arial" w:cs="Arial"/>
        </w:rPr>
        <w:t xml:space="preserve">Zhotovitel se zavazuje, že dodávané díly objednatel z titulu smlouvy prověřil důkladnou kontrolou se zaměřením na dohodnuté kvalitativní i kvantitativní charakteristiky podle platných standardů a ujednání. Jako doklad o této kontrole doloží současně s každou dodávkou dílů dle smlouvy, resp. objednávky, rozměrový protokol a inspekční certifikát dle EN 10204/3.1 s uvedením normovaných rozměrů, chemického složení a mechanických vlastností vstupního materiálu, které budou součástí příslušné dodávky pro objednatele. Dále uvede v předávacím protokole prohlášení o jakosti dílů (tj. že díly jsou vyrobeny v souladu s výkresovou dokumentací a byly uvolněny výstupní kontrolou zhotovitele jako bezvadné. Dodávky dílů dodané bez této </w:t>
      </w:r>
      <w:r w:rsidR="005470D6" w:rsidRPr="006535B0">
        <w:rPr>
          <w:rFonts w:ascii="Arial" w:hAnsi="Arial" w:cs="Arial"/>
        </w:rPr>
        <w:t>dokumentace jsou</w:t>
      </w:r>
      <w:r w:rsidRPr="006535B0">
        <w:rPr>
          <w:rFonts w:ascii="Arial" w:hAnsi="Arial" w:cs="Arial"/>
        </w:rPr>
        <w:t xml:space="preserve"> hodnocené jako dodávky neshodné.</w:t>
      </w:r>
    </w:p>
    <w:p w14:paraId="7AEC078B" w14:textId="77777777" w:rsidR="00276A33" w:rsidRPr="00CD20FE" w:rsidRDefault="00276A33" w:rsidP="00276A33">
      <w:pPr>
        <w:numPr>
          <w:ilvl w:val="0"/>
          <w:numId w:val="2"/>
        </w:numPr>
        <w:spacing w:after="80"/>
        <w:ind w:left="567" w:hanging="567"/>
        <w:jc w:val="both"/>
        <w:rPr>
          <w:rFonts w:ascii="Arial" w:hAnsi="Arial" w:cs="Arial"/>
        </w:rPr>
      </w:pPr>
      <w:r w:rsidRPr="00CD20FE">
        <w:rPr>
          <w:rFonts w:ascii="Arial" w:hAnsi="Arial" w:cs="Arial"/>
        </w:rPr>
        <w:t xml:space="preserve">Objednatel provádí vstupní přejímku na kvalitativní i kvantitativní charakteristiky ve svém sídle, resp. místě předání díla dle čl. VI. smlouvy, a jako podklad k uvolnění dodávky dílů do následného užití využívá, rozměrový protokol, inspekční certifikát dle EN 10204/3.1 a prohlášení o </w:t>
      </w:r>
      <w:r w:rsidR="005470D6" w:rsidRPr="00CD20FE">
        <w:rPr>
          <w:rFonts w:ascii="Arial" w:hAnsi="Arial" w:cs="Arial"/>
        </w:rPr>
        <w:t>jakosti dodaný</w:t>
      </w:r>
      <w:r w:rsidRPr="00CD20FE">
        <w:rPr>
          <w:rFonts w:ascii="Arial" w:hAnsi="Arial" w:cs="Arial"/>
        </w:rPr>
        <w:t xml:space="preserve"> zhotovitelem a prohlášení o jakosti dílu v předávacím protokole zhotovitele. </w:t>
      </w:r>
    </w:p>
    <w:p w14:paraId="4BEA6937" w14:textId="77777777" w:rsidR="00276A33" w:rsidRPr="00CD20FE" w:rsidRDefault="00276A33" w:rsidP="00276A33">
      <w:pPr>
        <w:numPr>
          <w:ilvl w:val="0"/>
          <w:numId w:val="2"/>
        </w:numPr>
        <w:spacing w:after="80"/>
        <w:ind w:left="567" w:hanging="567"/>
        <w:jc w:val="both"/>
        <w:rPr>
          <w:rFonts w:ascii="Arial" w:hAnsi="Arial" w:cs="Arial"/>
        </w:rPr>
      </w:pPr>
      <w:r w:rsidRPr="00CD20FE">
        <w:rPr>
          <w:rFonts w:ascii="Arial" w:hAnsi="Arial" w:cs="Arial"/>
        </w:rPr>
        <w:t>Neshody v dodávce oznamuje objednatel zhotoviteli formou oznámení o reklamaci neprodleně po jejich zjištění a zhotovitel se zavazuje neshody uvedené v oznámení o reklamaci na vlastní náklady a bez zbytečného prodlení odstranit v souladu s níže uvedeným textem podle jednotlivých druhů neshodných dodávek.</w:t>
      </w:r>
    </w:p>
    <w:p w14:paraId="7AD3376C" w14:textId="77777777" w:rsidR="00276A33" w:rsidRPr="00CD20FE" w:rsidRDefault="00276A33" w:rsidP="00276A33">
      <w:pPr>
        <w:numPr>
          <w:ilvl w:val="0"/>
          <w:numId w:val="2"/>
        </w:numPr>
        <w:spacing w:after="80"/>
        <w:ind w:left="567" w:hanging="567"/>
        <w:jc w:val="both"/>
        <w:rPr>
          <w:rFonts w:ascii="Arial" w:hAnsi="Arial" w:cs="Arial"/>
        </w:rPr>
      </w:pPr>
      <w:r w:rsidRPr="00CD20FE">
        <w:rPr>
          <w:rFonts w:ascii="Arial" w:hAnsi="Arial" w:cs="Arial"/>
          <w:i/>
        </w:rPr>
        <w:t>„Použitelné neshodné dodávky dílů“</w:t>
      </w:r>
      <w:r w:rsidRPr="00CD20FE">
        <w:rPr>
          <w:rFonts w:ascii="Arial" w:hAnsi="Arial" w:cs="Arial"/>
        </w:rPr>
        <w:t xml:space="preserve"> jsou dodávky, kde vlastnosti dodávaných dílů zhotovitelem objednateli vykazují drobné neshody vůči dohodnutým kvalitativním i kvantitativním charakteristikám. Neshody na dodávce dílů neovlivní organizaci a technologii následného použití těchto dílů k určenému účelu, funkci, spolehlivost, bezpečnost a ekologii ve stádiu jejího dalšího zpracování. Zhotovitel je informován o kvalitativním nedostatku neshodné dodávky, nebo její části a je povinen provést nápravná a preventivní opatření k zamezení jejich opakování v přiměřené lhůtě, nejpozději však do 2 kalendářních dnů od převzetí oznámení o reklamaci na předmětnou dodávku dílů. Ze strany objednatele není uplatněn finanční nárok vůči zhotoviteli z titulu použitelné neshodné dodávky, avšak data z provedeného zjištění negativně ovlivní přírůstky kvalitativního a celkového hodnocení zhotovitele v daném období, které provádí objednatel v souladu s jeho interním standardem.</w:t>
      </w:r>
    </w:p>
    <w:p w14:paraId="14021F46" w14:textId="77777777" w:rsidR="00276A33" w:rsidRPr="00CD20FE" w:rsidRDefault="00276A33" w:rsidP="00276A33">
      <w:pPr>
        <w:numPr>
          <w:ilvl w:val="0"/>
          <w:numId w:val="2"/>
        </w:numPr>
        <w:spacing w:after="80"/>
        <w:ind w:left="567" w:hanging="567"/>
        <w:jc w:val="both"/>
        <w:rPr>
          <w:rFonts w:ascii="Arial" w:hAnsi="Arial" w:cs="Arial"/>
        </w:rPr>
      </w:pPr>
      <w:r w:rsidRPr="00CD20FE">
        <w:rPr>
          <w:rFonts w:ascii="Arial" w:hAnsi="Arial" w:cs="Arial"/>
          <w:i/>
        </w:rPr>
        <w:t>„Použitelné neshodné dodávky</w:t>
      </w:r>
      <w:r w:rsidRPr="00CD20FE">
        <w:rPr>
          <w:rFonts w:ascii="Arial" w:hAnsi="Arial" w:cs="Arial"/>
        </w:rPr>
        <w:t xml:space="preserve"> dílů</w:t>
      </w:r>
      <w:r w:rsidRPr="00CD20FE">
        <w:rPr>
          <w:rFonts w:ascii="Arial" w:hAnsi="Arial" w:cs="Arial"/>
          <w:i/>
        </w:rPr>
        <w:t xml:space="preserve"> s opravou“</w:t>
      </w:r>
      <w:r w:rsidRPr="00CD20FE">
        <w:rPr>
          <w:rFonts w:ascii="Arial" w:hAnsi="Arial" w:cs="Arial"/>
        </w:rPr>
        <w:t xml:space="preserve"> jsou dodávky, kde vlastnosti dodávaných dílů zhotovitelem objednatelem vykazují větší než drobné neshody vůči dohodnutým kvalitativním i kvantitativním charakteristikám. Neshody na dodávce dílů ovlivní organizaci a technologii následného použití těchto dílů k určenému účelu, funkci, spolehlivost, bezpečnost a ekologii ve stádiu dalšího zpracování. Po přepracování nebo po opravě, která není předpokládaná standardním postupem objednatele, jsou z této dodávky použitelné za předpokladu, že tato oprava je technicky proveditelná a ekonomicky výhodná. Zhotovitel je informován o kvalitativním nedostatku neshodné dávky nebo její části a je povinen provést nápravná a preventivní opatření k zamezení jejich opakování v přiměřené lhůtě, nejpozději však do 2 kalendářních dnů od převzetí oznámení o reklamaci na předmětnou dodávku. Provedená okamžitá opatření zhotovitel sdělí objednateli v průběhu 2 kalendářních dnů a v průběhu 10 kalendářních dnů objednatel písemně obdrží sdělení zhotovitele (formou 8D Reportu) o přijatých opatřeních trvalých.</w:t>
      </w:r>
    </w:p>
    <w:p w14:paraId="30768FC8" w14:textId="77777777" w:rsidR="00276A33" w:rsidRPr="00CD20FE" w:rsidRDefault="00276A33" w:rsidP="00276A33">
      <w:pPr>
        <w:pStyle w:val="Zkladntextodsazen"/>
        <w:numPr>
          <w:ilvl w:val="0"/>
          <w:numId w:val="2"/>
        </w:numPr>
        <w:spacing w:after="80"/>
        <w:ind w:left="567" w:hanging="567"/>
        <w:jc w:val="both"/>
        <w:rPr>
          <w:rFonts w:ascii="Arial" w:hAnsi="Arial" w:cs="Arial"/>
        </w:rPr>
      </w:pPr>
      <w:r w:rsidRPr="00CD20FE">
        <w:rPr>
          <w:rFonts w:ascii="Arial" w:hAnsi="Arial" w:cs="Arial"/>
        </w:rPr>
        <w:t>Pokud bude přepracování nebo oprava neshodné dodávky s opravou dle odst. 3.6. tohoto článku Závazných podmínek jakosti prováděna objednatelem (např. provedení úpravy pálících, svařovacích nebo obráběcích programů atd.), k čemuž si objednatel vyhrazuje právo, budou v případě doložení takové neshodné dodávky náklady spojené s předmětnou opravou hrazeny zhotovitel</w:t>
      </w:r>
      <w:r w:rsidRPr="00CD20FE">
        <w:rPr>
          <w:rFonts w:ascii="Arial" w:hAnsi="Arial" w:cs="Arial"/>
          <w:lang w:val="cs-CZ"/>
        </w:rPr>
        <w:t>em</w:t>
      </w:r>
      <w:r w:rsidRPr="00CD20FE">
        <w:rPr>
          <w:rFonts w:ascii="Arial" w:hAnsi="Arial" w:cs="Arial"/>
        </w:rPr>
        <w:t>. O této skutečnosti bude objednatel informovat zhotovitel</w:t>
      </w:r>
      <w:r w:rsidRPr="00CD20FE">
        <w:rPr>
          <w:rFonts w:ascii="Arial" w:hAnsi="Arial" w:cs="Arial"/>
          <w:lang w:val="cs-CZ"/>
        </w:rPr>
        <w:t>e</w:t>
      </w:r>
      <w:r w:rsidRPr="00CD20FE">
        <w:rPr>
          <w:rFonts w:ascii="Arial" w:hAnsi="Arial" w:cs="Arial"/>
        </w:rPr>
        <w:t xml:space="preserve"> před započetím takto vzniklých nákladů.</w:t>
      </w:r>
    </w:p>
    <w:p w14:paraId="4F76ACD8" w14:textId="59C9CD89" w:rsidR="00276A33" w:rsidRPr="00CD20FE" w:rsidRDefault="00276A33" w:rsidP="00276A33">
      <w:pPr>
        <w:numPr>
          <w:ilvl w:val="0"/>
          <w:numId w:val="2"/>
        </w:numPr>
        <w:spacing w:after="80"/>
        <w:ind w:left="567" w:hanging="567"/>
        <w:jc w:val="both"/>
        <w:rPr>
          <w:rFonts w:ascii="Arial" w:hAnsi="Arial" w:cs="Arial"/>
        </w:rPr>
      </w:pPr>
      <w:r w:rsidRPr="00CD20FE">
        <w:rPr>
          <w:rFonts w:ascii="Arial" w:hAnsi="Arial" w:cs="Arial"/>
        </w:rPr>
        <w:t xml:space="preserve">V případě, že zhotovitel nebude souhlasit s provedením opravy neshodné dodávky objednatele, platí shodná </w:t>
      </w:r>
      <w:r w:rsidR="005470D6" w:rsidRPr="00CD20FE">
        <w:rPr>
          <w:rFonts w:ascii="Arial" w:hAnsi="Arial" w:cs="Arial"/>
        </w:rPr>
        <w:t>ustanovení jako</w:t>
      </w:r>
      <w:r w:rsidRPr="00CD20FE">
        <w:rPr>
          <w:rFonts w:ascii="Arial" w:hAnsi="Arial" w:cs="Arial"/>
        </w:rPr>
        <w:t xml:space="preserve"> u nepoužitelných neshodných dodávek dle odst. 3.9. a násl. tohoto článku Závazných podmínek jakosti. Tato povinnost se na zhotovitele nevztahuje, zjistí-li se, že dodávky dílů jsou v souladu se specifikací uvedenou v objednávce a v souladu s platnými normami. </w:t>
      </w:r>
    </w:p>
    <w:p w14:paraId="16D1B55C" w14:textId="77777777" w:rsidR="00276A33" w:rsidRPr="00CD20FE" w:rsidRDefault="00276A33" w:rsidP="00276A33">
      <w:pPr>
        <w:numPr>
          <w:ilvl w:val="0"/>
          <w:numId w:val="2"/>
        </w:numPr>
        <w:spacing w:after="80"/>
        <w:ind w:left="567" w:hanging="567"/>
        <w:jc w:val="both"/>
        <w:rPr>
          <w:rFonts w:ascii="Arial" w:hAnsi="Arial" w:cs="Arial"/>
        </w:rPr>
      </w:pPr>
      <w:r w:rsidRPr="00CD20FE">
        <w:rPr>
          <w:rFonts w:ascii="Arial" w:hAnsi="Arial" w:cs="Arial"/>
          <w:i/>
        </w:rPr>
        <w:t>„Nepoužitelné neshodné dodávky dílů“</w:t>
      </w:r>
      <w:r w:rsidRPr="00CD20FE">
        <w:rPr>
          <w:rFonts w:ascii="Arial" w:hAnsi="Arial" w:cs="Arial"/>
        </w:rPr>
        <w:t xml:space="preserve"> jsou dodávky, kde vlastnosti dodávaných dílů zhotovitelem objednateli vykazují neshody vůči dohodnutým kvalitativním i kvantitativním charakteristikám, přičemž takto dodané díly nelze použít k určenému účelu ve stádiu dalšího zpracování nebo provozování. Zhotovitel je informován o kvalitativním nedostatku neshodné </w:t>
      </w:r>
      <w:r w:rsidRPr="00CD20FE">
        <w:rPr>
          <w:rFonts w:ascii="Arial" w:hAnsi="Arial" w:cs="Arial"/>
        </w:rPr>
        <w:lastRenderedPageBreak/>
        <w:t>dodávky nebo její části a je povinen provést nápravná a preventivní opatření k zamezení jejich opakování v přiměřené lhůtě, nejpozději však do 2 kalendářních dnů ode dne převzetí oznámení o reklamaci na neshodnou dodávku. Provedená okamžitá opatření zhotovitel sdělí objednateli v</w:t>
      </w:r>
      <w:r w:rsidRPr="00CD20FE">
        <w:rPr>
          <w:rFonts w:ascii="Arial" w:hAnsi="Arial" w:cs="Arial"/>
          <w:color w:val="0000FF"/>
        </w:rPr>
        <w:t xml:space="preserve"> </w:t>
      </w:r>
      <w:r w:rsidRPr="00CD20FE">
        <w:rPr>
          <w:rFonts w:ascii="Arial" w:hAnsi="Arial" w:cs="Arial"/>
        </w:rPr>
        <w:t>průběhu 2 kalendářních dnů a v průběhu 10 kalendářních dnů objednatel písemně obdrží sdělení zhotovitele o přijatých opatřeních trvalých formou 8D Reportu.</w:t>
      </w:r>
    </w:p>
    <w:p w14:paraId="06274A90" w14:textId="2DDEF0CA" w:rsidR="00276A33" w:rsidRPr="00CD20FE" w:rsidRDefault="00276A33" w:rsidP="00276A33">
      <w:pPr>
        <w:numPr>
          <w:ilvl w:val="0"/>
          <w:numId w:val="2"/>
        </w:numPr>
        <w:spacing w:after="80"/>
        <w:ind w:left="567" w:hanging="567"/>
        <w:jc w:val="both"/>
        <w:rPr>
          <w:rFonts w:ascii="Arial" w:hAnsi="Arial" w:cs="Arial"/>
        </w:rPr>
      </w:pPr>
      <w:r w:rsidRPr="00CD20FE">
        <w:rPr>
          <w:rFonts w:ascii="Arial" w:hAnsi="Arial" w:cs="Arial"/>
        </w:rPr>
        <w:t xml:space="preserve">Zhotovitel se v souvislosti s nepoužitelnou neshodnou dodávkou dle odst. 3.9 tohoto článku Závazných podmínek jakosti zavazuje dodat objednateli náhradní shodnou dodávku v termínu, který nenaruší kontinuitu výrobního procesu u objednatele, a to nejpozději do 24 hodin. Vzniklé náklady spojené s předmětnou neshodnou dodávkou budou v plné výši hrazeny zhotovitelem. Pokud zhotovitel neprodleně nedodá objednateli shodnou dodávku dle těchto Závazných podmínek jakosti, nebo v případě, že v souvislosti s neshodnou dodávkou vzniknou objednateli jakékoliv náklady, je zhotovitel povinen vystavit dobropis na neshodnou dodávku a na náklady vzniklé u objednatele. Tato povinnost se na zhotovitele nevztahuje, zjistí-li se, že dodal díly v souladu se specifikací uvedenou </w:t>
      </w:r>
      <w:r w:rsidR="005470D6" w:rsidRPr="00CD20FE">
        <w:rPr>
          <w:rFonts w:ascii="Arial" w:hAnsi="Arial" w:cs="Arial"/>
        </w:rPr>
        <w:t>v</w:t>
      </w:r>
      <w:r w:rsidR="00F0105B" w:rsidRPr="00CD20FE">
        <w:rPr>
          <w:rFonts w:ascii="Arial" w:hAnsi="Arial" w:cs="Arial"/>
        </w:rPr>
        <w:t> </w:t>
      </w:r>
      <w:r w:rsidR="005470D6" w:rsidRPr="00CD20FE">
        <w:rPr>
          <w:rFonts w:ascii="Arial" w:hAnsi="Arial" w:cs="Arial"/>
        </w:rPr>
        <w:t>objednávce</w:t>
      </w:r>
      <w:r w:rsidR="00F0105B" w:rsidRPr="00CD20FE">
        <w:rPr>
          <w:rFonts w:ascii="Arial" w:hAnsi="Arial" w:cs="Arial"/>
        </w:rPr>
        <w:t xml:space="preserve"> </w:t>
      </w:r>
      <w:r w:rsidRPr="00CD20FE">
        <w:rPr>
          <w:rFonts w:ascii="Arial" w:hAnsi="Arial" w:cs="Arial"/>
        </w:rPr>
        <w:t xml:space="preserve">a v souladu s platnými normami. </w:t>
      </w:r>
    </w:p>
    <w:p w14:paraId="2C643C5F" w14:textId="77777777" w:rsidR="00276A33" w:rsidRPr="00CD20FE" w:rsidRDefault="00276A33" w:rsidP="00276A33">
      <w:pPr>
        <w:numPr>
          <w:ilvl w:val="0"/>
          <w:numId w:val="2"/>
        </w:numPr>
        <w:spacing w:after="80"/>
        <w:ind w:left="567" w:hanging="567"/>
        <w:jc w:val="both"/>
        <w:rPr>
          <w:rFonts w:ascii="Arial" w:hAnsi="Arial" w:cs="Arial"/>
        </w:rPr>
      </w:pPr>
      <w:r w:rsidRPr="00CD20FE">
        <w:rPr>
          <w:rFonts w:ascii="Arial" w:hAnsi="Arial" w:cs="Arial"/>
        </w:rPr>
        <w:t>Zhotovitel nenese odpovědnost za vady způsobené objednatelem nevhodným skladováním a zpracováním dodaných dílů. Objednatel je povinen v rámci reklamace oznámit zhotoviteli vady a nedostatky dílů způsobující některou z výše uvedených neshodných dodávek formou doporučeného dopisu, případně elektronickou či faxovou zprávou s následujícími náležitostmi:</w:t>
      </w:r>
    </w:p>
    <w:p w14:paraId="1C6CDBFC" w14:textId="77777777" w:rsidR="00276A33" w:rsidRPr="00CD20FE" w:rsidRDefault="00276A33" w:rsidP="00276A33">
      <w:pPr>
        <w:pStyle w:val="Odstavecseseznamem"/>
        <w:numPr>
          <w:ilvl w:val="0"/>
          <w:numId w:val="3"/>
        </w:numPr>
        <w:spacing w:after="80"/>
        <w:jc w:val="both"/>
        <w:rPr>
          <w:rFonts w:ascii="Arial" w:hAnsi="Arial" w:cs="Arial"/>
        </w:rPr>
      </w:pPr>
      <w:r w:rsidRPr="00CD20FE">
        <w:rPr>
          <w:rFonts w:ascii="Arial" w:hAnsi="Arial" w:cs="Arial"/>
        </w:rPr>
        <w:t>identifikace dodávky výkresové číslo, reklamované množství, číslo prováděcí smlouvy;</w:t>
      </w:r>
    </w:p>
    <w:p w14:paraId="1740135D" w14:textId="77777777" w:rsidR="00276A33" w:rsidRPr="00CD20FE" w:rsidRDefault="00276A33" w:rsidP="00276A33">
      <w:pPr>
        <w:pStyle w:val="Odstavecseseznamem"/>
        <w:numPr>
          <w:ilvl w:val="0"/>
          <w:numId w:val="3"/>
        </w:numPr>
        <w:spacing w:after="80"/>
        <w:jc w:val="both"/>
        <w:rPr>
          <w:rFonts w:ascii="Arial" w:hAnsi="Arial" w:cs="Arial"/>
        </w:rPr>
      </w:pPr>
      <w:r w:rsidRPr="00CD20FE">
        <w:rPr>
          <w:rFonts w:ascii="Arial" w:hAnsi="Arial" w:cs="Arial"/>
        </w:rPr>
        <w:t>popis vad;</w:t>
      </w:r>
    </w:p>
    <w:p w14:paraId="10338ED6" w14:textId="77777777" w:rsidR="00276A33" w:rsidRPr="00CD20FE" w:rsidRDefault="00276A33" w:rsidP="00276A33">
      <w:pPr>
        <w:pStyle w:val="Odstavecseseznamem"/>
        <w:numPr>
          <w:ilvl w:val="0"/>
          <w:numId w:val="3"/>
        </w:numPr>
        <w:spacing w:after="80"/>
        <w:jc w:val="both"/>
        <w:rPr>
          <w:rFonts w:ascii="Arial" w:hAnsi="Arial" w:cs="Arial"/>
        </w:rPr>
      </w:pPr>
      <w:r w:rsidRPr="00CD20FE">
        <w:rPr>
          <w:rFonts w:ascii="Arial" w:hAnsi="Arial" w:cs="Arial"/>
        </w:rPr>
        <w:t>předběžně odhadovaná výše škody.</w:t>
      </w:r>
    </w:p>
    <w:p w14:paraId="24FB5620" w14:textId="77777777" w:rsidR="00276A33" w:rsidRPr="00CD20FE" w:rsidRDefault="00276A33" w:rsidP="00276A33">
      <w:pPr>
        <w:pStyle w:val="Zkladntextodsazen2"/>
        <w:numPr>
          <w:ilvl w:val="0"/>
          <w:numId w:val="2"/>
        </w:numPr>
        <w:spacing w:after="0" w:line="240" w:lineRule="auto"/>
        <w:ind w:left="567" w:hanging="567"/>
        <w:jc w:val="both"/>
        <w:rPr>
          <w:rFonts w:ascii="Arial" w:hAnsi="Arial" w:cs="Arial"/>
        </w:rPr>
      </w:pPr>
      <w:r w:rsidRPr="00CD20FE">
        <w:rPr>
          <w:rFonts w:ascii="Arial" w:hAnsi="Arial" w:cs="Arial"/>
        </w:rPr>
        <w:t xml:space="preserve">V případě reklamace vad </w:t>
      </w:r>
      <w:r w:rsidRPr="00CD20FE">
        <w:rPr>
          <w:rFonts w:ascii="Arial" w:hAnsi="Arial" w:cs="Arial"/>
          <w:lang w:val="cs-CZ"/>
        </w:rPr>
        <w:t>dílů</w:t>
      </w:r>
      <w:r w:rsidRPr="00CD20FE">
        <w:rPr>
          <w:rFonts w:ascii="Arial" w:hAnsi="Arial" w:cs="Arial"/>
        </w:rPr>
        <w:t xml:space="preserve"> dle odst. 3.11. tohoto článku Závazných podmínek jakosti je objednatel povinen zhotovitel</w:t>
      </w:r>
      <w:r w:rsidRPr="00CD20FE">
        <w:rPr>
          <w:rFonts w:ascii="Arial" w:hAnsi="Arial" w:cs="Arial"/>
          <w:lang w:val="cs-CZ"/>
        </w:rPr>
        <w:t>i</w:t>
      </w:r>
      <w:r w:rsidRPr="00CD20FE">
        <w:rPr>
          <w:rFonts w:ascii="Arial" w:hAnsi="Arial" w:cs="Arial"/>
        </w:rPr>
        <w:t xml:space="preserve"> umožnit přístup k reklamovan</w:t>
      </w:r>
      <w:r w:rsidRPr="00CD20FE">
        <w:rPr>
          <w:rFonts w:ascii="Arial" w:hAnsi="Arial" w:cs="Arial"/>
          <w:lang w:val="cs-CZ"/>
        </w:rPr>
        <w:t>ý</w:t>
      </w:r>
      <w:r w:rsidRPr="00CD20FE">
        <w:rPr>
          <w:rFonts w:ascii="Arial" w:hAnsi="Arial" w:cs="Arial"/>
        </w:rPr>
        <w:t xml:space="preserve">m </w:t>
      </w:r>
      <w:r w:rsidRPr="00CD20FE">
        <w:rPr>
          <w:rFonts w:ascii="Arial" w:hAnsi="Arial" w:cs="Arial"/>
          <w:lang w:val="cs-CZ"/>
        </w:rPr>
        <w:t>dílům</w:t>
      </w:r>
      <w:r w:rsidRPr="00CD20FE">
        <w:rPr>
          <w:rFonts w:ascii="Arial" w:hAnsi="Arial" w:cs="Arial"/>
        </w:rPr>
        <w:t xml:space="preserve"> za účelem kontroly a prověření vad. V případě odhadované škody nad 50</w:t>
      </w:r>
      <w:r w:rsidRPr="00CD20FE">
        <w:rPr>
          <w:rFonts w:ascii="Arial" w:hAnsi="Arial" w:cs="Arial"/>
          <w:lang w:val="cs-CZ"/>
        </w:rPr>
        <w:t>0</w:t>
      </w:r>
      <w:r w:rsidRPr="00CD20FE">
        <w:rPr>
          <w:rFonts w:ascii="Arial" w:hAnsi="Arial" w:cs="Arial"/>
        </w:rPr>
        <w:t>.000 Kč (slovy: pět set tisíc korun českých) je k posouzení škody objednatel povinen přizvat nezávislou a nestrannou instituci určenou po vzájemné dohodě smluvních stran. Nedohodnou-li se smluvní strany na nezávislé a nestranné instituci dle předchozí věty do 5 pracovních dnů ode dne doručení reklamace zhotovitel</w:t>
      </w:r>
      <w:r w:rsidRPr="00CD20FE">
        <w:rPr>
          <w:rFonts w:ascii="Arial" w:hAnsi="Arial" w:cs="Arial"/>
          <w:lang w:val="cs-CZ"/>
        </w:rPr>
        <w:t>i</w:t>
      </w:r>
      <w:r w:rsidRPr="00CD20FE">
        <w:rPr>
          <w:rFonts w:ascii="Arial" w:hAnsi="Arial" w:cs="Arial"/>
        </w:rPr>
        <w:t>, určí takovou instituci objednatel.  Náklady spojené s činností této nezávislé instituce hradí ta smluvní strana, která na dané škodě nese vinu. V případě prokázání škody na straně zhotovitel</w:t>
      </w:r>
      <w:r w:rsidRPr="00CD20FE">
        <w:rPr>
          <w:rFonts w:ascii="Arial" w:hAnsi="Arial" w:cs="Arial"/>
          <w:lang w:val="cs-CZ"/>
        </w:rPr>
        <w:t>e</w:t>
      </w:r>
      <w:r w:rsidRPr="00CD20FE">
        <w:rPr>
          <w:rFonts w:ascii="Arial" w:hAnsi="Arial" w:cs="Arial"/>
        </w:rPr>
        <w:t xml:space="preserve"> má tento povinnost vystavit dobropis na úhradu vzniklých nákladů a současně objednatel je oprávněn pozastavit platbu faktury na předmětnou dodávku. Reklamace neopravňuje objednatele pozastavit platbu faktur na dodávky bez vad.</w:t>
      </w:r>
    </w:p>
    <w:p w14:paraId="5923CDCF" w14:textId="77777777" w:rsidR="00276A33" w:rsidRPr="00CD20FE" w:rsidRDefault="00276A33" w:rsidP="00276A33">
      <w:pPr>
        <w:pStyle w:val="Zkladntextodsazen2"/>
        <w:numPr>
          <w:ilvl w:val="0"/>
          <w:numId w:val="2"/>
        </w:numPr>
        <w:spacing w:after="0" w:line="240" w:lineRule="auto"/>
        <w:ind w:left="567" w:hanging="567"/>
        <w:jc w:val="both"/>
        <w:rPr>
          <w:rFonts w:ascii="Arial" w:hAnsi="Arial" w:cs="Arial"/>
        </w:rPr>
      </w:pPr>
      <w:r w:rsidRPr="00CD20FE">
        <w:rPr>
          <w:rFonts w:ascii="Arial" w:hAnsi="Arial" w:cs="Arial"/>
        </w:rPr>
        <w:t>Data z provedeného zjištění dle předchozích odstavců negativně ovlivní přírůstky kvalitativního a celkového hodnocení dodavatele v daném období, které provádí objednatel v souladu s jeho interním standardem.</w:t>
      </w:r>
    </w:p>
    <w:p w14:paraId="4D9B6347"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Článek IV.</w:t>
      </w:r>
    </w:p>
    <w:p w14:paraId="5D3C75E8" w14:textId="77777777" w:rsidR="00276A33" w:rsidRPr="00CD20FE" w:rsidRDefault="00276A33" w:rsidP="003C6C03">
      <w:pPr>
        <w:pStyle w:val="Nadpis1"/>
        <w:spacing w:before="120" w:after="120"/>
        <w:rPr>
          <w:rFonts w:ascii="Arial" w:hAnsi="Arial" w:cs="Arial"/>
          <w:b/>
          <w:sz w:val="20"/>
          <w:lang w:val="cs-CZ"/>
        </w:rPr>
      </w:pPr>
      <w:r w:rsidRPr="00CD20FE">
        <w:rPr>
          <w:rFonts w:ascii="Arial" w:hAnsi="Arial" w:cs="Arial"/>
          <w:b/>
          <w:sz w:val="20"/>
        </w:rPr>
        <w:t xml:space="preserve">Značení dodávek </w:t>
      </w:r>
      <w:r w:rsidRPr="00CD20FE">
        <w:rPr>
          <w:rFonts w:ascii="Arial" w:hAnsi="Arial" w:cs="Arial"/>
          <w:b/>
          <w:sz w:val="20"/>
          <w:lang w:val="cs-CZ"/>
        </w:rPr>
        <w:t>dílů</w:t>
      </w:r>
    </w:p>
    <w:p w14:paraId="73841A52" w14:textId="77777777" w:rsidR="00276A33" w:rsidRPr="00CD20FE" w:rsidRDefault="00276A33" w:rsidP="00276A33">
      <w:pPr>
        <w:pStyle w:val="Zkladntext2"/>
        <w:spacing w:after="0" w:line="240" w:lineRule="auto"/>
        <w:jc w:val="both"/>
        <w:rPr>
          <w:rFonts w:ascii="Arial" w:hAnsi="Arial" w:cs="Arial"/>
        </w:rPr>
      </w:pPr>
      <w:r w:rsidRPr="00CD20FE">
        <w:rPr>
          <w:rFonts w:ascii="Arial" w:hAnsi="Arial" w:cs="Arial"/>
        </w:rPr>
        <w:t xml:space="preserve">Zhotovitel </w:t>
      </w:r>
      <w:r w:rsidRPr="00CD20FE">
        <w:rPr>
          <w:rFonts w:ascii="Arial" w:hAnsi="Arial" w:cs="Arial"/>
          <w:lang w:val="cs-CZ"/>
        </w:rPr>
        <w:t xml:space="preserve">zajistí </w:t>
      </w:r>
      <w:r w:rsidRPr="00CD20FE">
        <w:rPr>
          <w:rFonts w:ascii="Arial" w:hAnsi="Arial" w:cs="Arial"/>
        </w:rPr>
        <w:t>objednatel</w:t>
      </w:r>
      <w:r w:rsidRPr="00CD20FE">
        <w:rPr>
          <w:rFonts w:ascii="Arial" w:hAnsi="Arial" w:cs="Arial"/>
          <w:lang w:val="cs-CZ"/>
        </w:rPr>
        <w:t>i dodávky dílů</w:t>
      </w:r>
      <w:r w:rsidRPr="00CD20FE">
        <w:rPr>
          <w:rFonts w:ascii="Arial" w:hAnsi="Arial" w:cs="Arial"/>
        </w:rPr>
        <w:t xml:space="preserve">  značen</w:t>
      </w:r>
      <w:r w:rsidRPr="00CD20FE">
        <w:rPr>
          <w:rFonts w:ascii="Arial" w:hAnsi="Arial" w:cs="Arial"/>
          <w:lang w:val="cs-CZ"/>
        </w:rPr>
        <w:t>é</w:t>
      </w:r>
      <w:r w:rsidRPr="00CD20FE">
        <w:rPr>
          <w:rFonts w:ascii="Arial" w:hAnsi="Arial" w:cs="Arial"/>
        </w:rPr>
        <w:t xml:space="preserve"> v souladu s ČSN EN 10021 odstavec 10, nebo podle specifikace uvedené v objednávkách uzavřených mezi smluvními stranami ve smyslu smlouvy.</w:t>
      </w:r>
    </w:p>
    <w:p w14:paraId="2DF2C236" w14:textId="77777777" w:rsidR="00276A33" w:rsidRPr="00CD20FE" w:rsidRDefault="00276A33" w:rsidP="00276A33">
      <w:pPr>
        <w:jc w:val="both"/>
        <w:rPr>
          <w:rFonts w:ascii="Arial" w:hAnsi="Arial" w:cs="Arial"/>
        </w:rPr>
      </w:pPr>
      <w:r w:rsidRPr="00CD20FE">
        <w:rPr>
          <w:rFonts w:ascii="Arial" w:hAnsi="Arial" w:cs="Arial"/>
        </w:rPr>
        <w:t>Každá dodávka dílů musí být značena identifikačním štítkem, který musí minimálně obsahovat níže uvedená data:</w:t>
      </w:r>
    </w:p>
    <w:p w14:paraId="5511665C" w14:textId="77777777" w:rsidR="00276A33" w:rsidRPr="00CD20FE" w:rsidRDefault="00276A33" w:rsidP="00276A33">
      <w:pPr>
        <w:pStyle w:val="Odstavecseseznamem"/>
        <w:numPr>
          <w:ilvl w:val="0"/>
          <w:numId w:val="9"/>
        </w:numPr>
        <w:jc w:val="both"/>
        <w:rPr>
          <w:rFonts w:ascii="Arial" w:hAnsi="Arial" w:cs="Arial"/>
        </w:rPr>
      </w:pPr>
      <w:r w:rsidRPr="00CD20FE">
        <w:rPr>
          <w:rFonts w:ascii="Arial" w:hAnsi="Arial" w:cs="Arial"/>
        </w:rPr>
        <w:t>Číslo dodacího listu/objednávka, Název dílu, výkresové číslo/index změny, číslo artiklu, a identifikace dodavatele.</w:t>
      </w:r>
    </w:p>
    <w:p w14:paraId="1790C1F9"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Článek V.</w:t>
      </w:r>
    </w:p>
    <w:p w14:paraId="276E2C2D"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Záruka</w:t>
      </w:r>
    </w:p>
    <w:p w14:paraId="48A16F19" w14:textId="77777777" w:rsidR="00276A33" w:rsidRPr="00CD20FE" w:rsidRDefault="00276A33" w:rsidP="00B55972">
      <w:pPr>
        <w:numPr>
          <w:ilvl w:val="0"/>
          <w:numId w:val="4"/>
        </w:numPr>
        <w:spacing w:after="80"/>
        <w:ind w:left="567" w:hanging="567"/>
        <w:jc w:val="both"/>
        <w:rPr>
          <w:rFonts w:ascii="Arial" w:hAnsi="Arial" w:cs="Arial"/>
        </w:rPr>
      </w:pPr>
      <w:r w:rsidRPr="00CD20FE">
        <w:rPr>
          <w:rFonts w:ascii="Arial" w:hAnsi="Arial" w:cs="Arial"/>
        </w:rPr>
        <w:t>Zhotovitel je povinen objednateli poskytnout záruku za jakost dílů, v délce trvání 24 měsíců ode dne převzetí dílů objednatelem dle čl. VII. smlouvy.</w:t>
      </w:r>
    </w:p>
    <w:p w14:paraId="742FE71F" w14:textId="77777777" w:rsidR="00276A33" w:rsidRPr="00CD20FE" w:rsidRDefault="00276A33" w:rsidP="00B55972">
      <w:pPr>
        <w:numPr>
          <w:ilvl w:val="0"/>
          <w:numId w:val="4"/>
        </w:numPr>
        <w:spacing w:after="80"/>
        <w:ind w:left="567" w:hanging="567"/>
        <w:jc w:val="both"/>
        <w:rPr>
          <w:rFonts w:ascii="Arial" w:hAnsi="Arial" w:cs="Arial"/>
        </w:rPr>
      </w:pPr>
      <w:r w:rsidRPr="00CD20FE">
        <w:rPr>
          <w:rFonts w:ascii="Arial" w:hAnsi="Arial" w:cs="Arial"/>
        </w:rPr>
        <w:t>Zhotovitel se zavazuje bez zbytečného prodlení uhradit objednateli veškeré prokazatelné náklady a škody způsobené pozdním dodáním nebo neshodnou dodávkou dílů, nebo její částí v průběhu trvání záruční doby. Tato povinnost se na zhotovitele nevztahuje, zjistí-li se, že dodal díly v souladu se specifikací uvedenou v objednávce a v souladu s platnými normami. Zhotovitel nenese odpovědnost za vady způsobené objednatelem nevhodným skladováním a zpracováním dodaných dílů.</w:t>
      </w:r>
    </w:p>
    <w:p w14:paraId="6CC296AE" w14:textId="77777777" w:rsidR="00276A33" w:rsidRPr="00CD20FE" w:rsidRDefault="00276A33" w:rsidP="00B55972">
      <w:pPr>
        <w:numPr>
          <w:ilvl w:val="0"/>
          <w:numId w:val="4"/>
        </w:numPr>
        <w:spacing w:after="80"/>
        <w:ind w:left="567" w:hanging="567"/>
        <w:jc w:val="both"/>
        <w:rPr>
          <w:rFonts w:ascii="Arial" w:hAnsi="Arial" w:cs="Arial"/>
        </w:rPr>
      </w:pPr>
      <w:r w:rsidRPr="00CD20FE">
        <w:rPr>
          <w:rFonts w:ascii="Arial" w:hAnsi="Arial" w:cs="Arial"/>
        </w:rPr>
        <w:t xml:space="preserve">Za vady dílů dodaných zhotovitelem objednateli dle smlouvy, resp. objednávky, na které se vztahuje záruka za jakost dle tohoto článku Závazných podmínek jakosti, se považují zejména </w:t>
      </w:r>
      <w:r w:rsidRPr="00CD20FE">
        <w:rPr>
          <w:rFonts w:ascii="Arial" w:hAnsi="Arial" w:cs="Arial"/>
        </w:rPr>
        <w:lastRenderedPageBreak/>
        <w:t xml:space="preserve">takové vady a nedostatky dílů, které způsobují neshodné dodávky specifikované v čl. III. těchto Závazných podmínek jakosti. Zhotovitel je povinen veškeré vady dle předchozí věty, které se vyskytnou v záruční době, přednostně odstranit způsobem uvedeným v čl. III. těchto Závazných podmínek jakosti pro neshodné dodávky dílů. Tím není dotčeno právo objednatele uplatnit nároky z vad dodaných dílů dle příslušných ustanovení občanského zákoníku. </w:t>
      </w:r>
    </w:p>
    <w:p w14:paraId="001B8C53"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Článek VI.</w:t>
      </w:r>
    </w:p>
    <w:p w14:paraId="3BE2EA0D"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Hraniční hodnoty vad ze strany zhotovitel</w:t>
      </w:r>
      <w:r w:rsidRPr="00CD20FE">
        <w:rPr>
          <w:rFonts w:ascii="Arial" w:hAnsi="Arial" w:cs="Arial"/>
          <w:b/>
          <w:sz w:val="20"/>
          <w:lang w:val="cs-CZ"/>
        </w:rPr>
        <w:t>e</w:t>
      </w:r>
    </w:p>
    <w:p w14:paraId="0B39BA69" w14:textId="77777777" w:rsidR="00276A33" w:rsidRPr="00CD20FE" w:rsidRDefault="00276A33" w:rsidP="00B55972">
      <w:pPr>
        <w:numPr>
          <w:ilvl w:val="0"/>
          <w:numId w:val="5"/>
        </w:numPr>
        <w:spacing w:after="80"/>
        <w:ind w:left="567" w:hanging="567"/>
        <w:jc w:val="both"/>
        <w:rPr>
          <w:rFonts w:ascii="Arial" w:hAnsi="Arial" w:cs="Arial"/>
        </w:rPr>
      </w:pPr>
      <w:r w:rsidRPr="00CD20FE">
        <w:rPr>
          <w:rFonts w:ascii="Arial" w:hAnsi="Arial" w:cs="Arial"/>
        </w:rPr>
        <w:t xml:space="preserve">Hodnocení jakosti dodávek vstupní přejímky u objednatele, případně u zhotovitele, kterou provádí pověřený zaměstnanec objednatele, bude provedeno z objemu reklamovaných dodávek dílů ze strany objednatele, a to jeden měsíc po ukončení hodnoceného období. Objem reklamovaných dodávek v hodnoceném období se určí jako podíl součtu jednotlivých reklamovaných dodávek k celkovému množství dodaných dílů vynásobeným </w:t>
      </w:r>
      <w:proofErr w:type="gramStart"/>
      <w:r w:rsidRPr="00CD20FE">
        <w:rPr>
          <w:rFonts w:ascii="Arial" w:hAnsi="Arial" w:cs="Arial"/>
        </w:rPr>
        <w:t>10</w:t>
      </w:r>
      <w:r w:rsidRPr="00CD20FE">
        <w:rPr>
          <w:rFonts w:ascii="Arial" w:hAnsi="Arial" w:cs="Arial"/>
          <w:vertAlign w:val="superscript"/>
        </w:rPr>
        <w:t>- 6</w:t>
      </w:r>
      <w:proofErr w:type="gramEnd"/>
      <w:r w:rsidRPr="00CD20FE">
        <w:rPr>
          <w:rFonts w:ascii="Arial" w:hAnsi="Arial" w:cs="Arial"/>
          <w:vertAlign w:val="superscript"/>
        </w:rPr>
        <w:t xml:space="preserve"> </w:t>
      </w:r>
      <w:r w:rsidRPr="00CD20FE">
        <w:rPr>
          <w:rFonts w:ascii="Arial" w:hAnsi="Arial" w:cs="Arial"/>
        </w:rPr>
        <w:t>v měrných jednotkách převedených na ks.</w:t>
      </w:r>
    </w:p>
    <w:p w14:paraId="40B10D29" w14:textId="77777777" w:rsidR="00276A33" w:rsidRPr="00CD20FE" w:rsidRDefault="00276A33" w:rsidP="00B55972">
      <w:pPr>
        <w:numPr>
          <w:ilvl w:val="0"/>
          <w:numId w:val="5"/>
        </w:numPr>
        <w:ind w:left="567" w:hanging="567"/>
        <w:jc w:val="both"/>
        <w:rPr>
          <w:rFonts w:ascii="Arial" w:hAnsi="Arial" w:cs="Arial"/>
        </w:rPr>
      </w:pPr>
      <w:r w:rsidRPr="00CD20FE">
        <w:rPr>
          <w:rFonts w:ascii="Arial" w:hAnsi="Arial" w:cs="Arial"/>
        </w:rPr>
        <w:t>Zhotovitel se zavazuje po dobu platnosti smlouvy dodržet hraniční hodnotu 10 000 ppm.</w:t>
      </w:r>
    </w:p>
    <w:p w14:paraId="6352AE84"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Článek VII.</w:t>
      </w:r>
    </w:p>
    <w:p w14:paraId="75FDE8DF"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Osvědčení o jakosti</w:t>
      </w:r>
    </w:p>
    <w:p w14:paraId="28DBBAEF" w14:textId="77777777" w:rsidR="00276A33" w:rsidRPr="00CD20FE" w:rsidRDefault="00276A33" w:rsidP="003C6C03">
      <w:pPr>
        <w:jc w:val="both"/>
        <w:rPr>
          <w:rFonts w:ascii="Arial" w:hAnsi="Arial" w:cs="Arial"/>
        </w:rPr>
      </w:pPr>
      <w:r w:rsidRPr="00CD20FE">
        <w:rPr>
          <w:rFonts w:ascii="Arial" w:hAnsi="Arial" w:cs="Arial"/>
        </w:rPr>
        <w:t xml:space="preserve">Každá dodávka musí obsahovat tzv. </w:t>
      </w:r>
      <w:r w:rsidRPr="00CD20FE">
        <w:rPr>
          <w:rFonts w:ascii="Arial" w:hAnsi="Arial" w:cs="Arial"/>
          <w:i/>
        </w:rPr>
        <w:t>„Osvědčení o jakosti dílů“</w:t>
      </w:r>
      <w:r w:rsidRPr="00CD20FE">
        <w:rPr>
          <w:rFonts w:ascii="Arial" w:hAnsi="Arial" w:cs="Arial"/>
        </w:rPr>
        <w:t xml:space="preserve">, kterým zhotovitel potvrzuje, že předmětná dodávka odpovídá oboustranně dohodnutým kvalitativním i kvantitativním charakteristikám a byla zhotovitelem uvolněna k odeslání objednateli. Bez Osvědčení o jakosti dílů nebude dodávka objednatelem přijata a bude vrácena na náklady zhotovitele. Toto </w:t>
      </w:r>
      <w:r w:rsidRPr="00CD20FE">
        <w:rPr>
          <w:rFonts w:ascii="Arial" w:hAnsi="Arial" w:cs="Arial"/>
          <w:i/>
        </w:rPr>
        <w:t>„Osvědčení“</w:t>
      </w:r>
      <w:r w:rsidRPr="00CD20FE">
        <w:rPr>
          <w:rFonts w:ascii="Arial" w:hAnsi="Arial" w:cs="Arial"/>
        </w:rPr>
        <w:t xml:space="preserve"> může být součástí Inspekčního certifikátu definovaného </w:t>
      </w:r>
      <w:r w:rsidR="003C6C03" w:rsidRPr="00CD20FE">
        <w:rPr>
          <w:rFonts w:ascii="Arial" w:hAnsi="Arial" w:cs="Arial"/>
        </w:rPr>
        <w:t>v článku</w:t>
      </w:r>
      <w:r w:rsidRPr="00CD20FE">
        <w:rPr>
          <w:rFonts w:ascii="Arial" w:hAnsi="Arial" w:cs="Arial"/>
        </w:rPr>
        <w:t xml:space="preserve"> III. těchto Závazných podmínek jakosti.</w:t>
      </w:r>
    </w:p>
    <w:p w14:paraId="109F297C"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Článek VII</w:t>
      </w:r>
      <w:r w:rsidRPr="00CD20FE">
        <w:rPr>
          <w:rFonts w:ascii="Arial" w:hAnsi="Arial" w:cs="Arial"/>
          <w:b/>
          <w:sz w:val="20"/>
          <w:lang w:val="cs-CZ"/>
        </w:rPr>
        <w:t>I</w:t>
      </w:r>
      <w:r w:rsidRPr="00CD20FE">
        <w:rPr>
          <w:rFonts w:ascii="Arial" w:hAnsi="Arial" w:cs="Arial"/>
          <w:b/>
          <w:sz w:val="20"/>
        </w:rPr>
        <w:t>.</w:t>
      </w:r>
    </w:p>
    <w:p w14:paraId="45073889"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Vzorkové řízení</w:t>
      </w:r>
    </w:p>
    <w:p w14:paraId="4110CC57" w14:textId="77777777" w:rsidR="00276A33" w:rsidRPr="00CD20FE" w:rsidRDefault="00276A33" w:rsidP="00B55972">
      <w:pPr>
        <w:numPr>
          <w:ilvl w:val="1"/>
          <w:numId w:val="7"/>
        </w:numPr>
        <w:spacing w:after="80"/>
        <w:ind w:left="567" w:hanging="567"/>
        <w:jc w:val="both"/>
        <w:rPr>
          <w:rFonts w:ascii="Arial" w:hAnsi="Arial" w:cs="Arial"/>
        </w:rPr>
      </w:pPr>
      <w:r w:rsidRPr="00CD20FE">
        <w:rPr>
          <w:rFonts w:ascii="Arial" w:hAnsi="Arial" w:cs="Arial"/>
        </w:rPr>
        <w:t>Zhotovitel při vzorkovém řízení komplexně přezkoumává, zda splňuje požadavky KTD (konstrukčně technologická dokumentace) a požadavky definované předmětnou smlouvou. Zhotovitel bude provádět vzorkové řízení i v případě, že objednatel dodá k výrobě produktů výrobní zařízení, nářadí, nástroje, SW vybavení atd.</w:t>
      </w:r>
    </w:p>
    <w:p w14:paraId="3C7C0703" w14:textId="77777777" w:rsidR="00276A33" w:rsidRPr="00CD20FE" w:rsidRDefault="00276A33" w:rsidP="00B55972">
      <w:pPr>
        <w:numPr>
          <w:ilvl w:val="1"/>
          <w:numId w:val="7"/>
        </w:numPr>
        <w:spacing w:after="80"/>
        <w:ind w:left="567" w:hanging="567"/>
        <w:jc w:val="both"/>
        <w:rPr>
          <w:rFonts w:ascii="Arial" w:hAnsi="Arial" w:cs="Arial"/>
        </w:rPr>
      </w:pPr>
      <w:r w:rsidRPr="00CD20FE">
        <w:rPr>
          <w:rFonts w:ascii="Arial" w:hAnsi="Arial" w:cs="Arial"/>
        </w:rPr>
        <w:t>Vzorky musí být vyrobeny za podmínek sériové výroby, tzn. pomocí výrobního zařízení, nářadí, nástrojů, SW vybavení, včetně personálu atd. Odchylky od tohoto ustanovení musí být odsouhlaseny objednavatelem.</w:t>
      </w:r>
    </w:p>
    <w:p w14:paraId="7D25DD05" w14:textId="77777777" w:rsidR="00276A33" w:rsidRPr="00CD20FE" w:rsidRDefault="00276A33" w:rsidP="00B55972">
      <w:pPr>
        <w:numPr>
          <w:ilvl w:val="1"/>
          <w:numId w:val="7"/>
        </w:numPr>
        <w:spacing w:after="120" w:line="276" w:lineRule="auto"/>
        <w:ind w:left="567" w:hanging="567"/>
        <w:jc w:val="both"/>
        <w:rPr>
          <w:rFonts w:ascii="Arial" w:hAnsi="Arial" w:cs="Arial"/>
        </w:rPr>
      </w:pPr>
      <w:r w:rsidRPr="00CD20FE">
        <w:rPr>
          <w:rFonts w:ascii="Arial" w:hAnsi="Arial" w:cs="Arial"/>
        </w:rPr>
        <w:t>Pozitivní výsledek z kontroly vzorku slouží jako potvrzení, že zhotovitel má procesy způsobilé k výrobě předmětného produktu.</w:t>
      </w:r>
    </w:p>
    <w:p w14:paraId="309D0E57" w14:textId="77777777" w:rsidR="00276A33" w:rsidRPr="00CD20FE" w:rsidRDefault="00276A33" w:rsidP="00B55972">
      <w:pPr>
        <w:numPr>
          <w:ilvl w:val="1"/>
          <w:numId w:val="7"/>
        </w:numPr>
        <w:spacing w:after="80"/>
        <w:ind w:left="567" w:hanging="567"/>
        <w:jc w:val="both"/>
        <w:rPr>
          <w:rFonts w:ascii="Arial" w:hAnsi="Arial" w:cs="Arial"/>
        </w:rPr>
      </w:pPr>
      <w:bookmarkStart w:id="0" w:name="_Hlk192680688"/>
      <w:r w:rsidRPr="00CD20FE">
        <w:rPr>
          <w:rFonts w:ascii="Arial" w:hAnsi="Arial" w:cs="Arial"/>
        </w:rPr>
        <w:t>Vzorkové řízení se provádí v níže uvedených případech:</w:t>
      </w:r>
    </w:p>
    <w:p w14:paraId="143BED75" w14:textId="77777777" w:rsidR="00276A33" w:rsidRPr="00CD20FE" w:rsidRDefault="00276A33" w:rsidP="00276A33">
      <w:pPr>
        <w:ind w:left="720"/>
        <w:jc w:val="both"/>
        <w:rPr>
          <w:rFonts w:ascii="Arial" w:hAnsi="Arial" w:cs="Arial"/>
        </w:rPr>
      </w:pPr>
      <w:r w:rsidRPr="00CD20FE">
        <w:rPr>
          <w:rFonts w:ascii="Arial" w:hAnsi="Arial" w:cs="Arial"/>
        </w:rPr>
        <w:t>● U produktů, které se vyrábí poprvé.</w:t>
      </w:r>
    </w:p>
    <w:p w14:paraId="5A1170C7" w14:textId="77777777" w:rsidR="00276A33" w:rsidRPr="00CD20FE" w:rsidRDefault="00276A33" w:rsidP="00276A33">
      <w:pPr>
        <w:ind w:left="720"/>
        <w:jc w:val="both"/>
        <w:rPr>
          <w:rFonts w:ascii="Arial" w:hAnsi="Arial" w:cs="Arial"/>
        </w:rPr>
      </w:pPr>
      <w:r w:rsidRPr="00CD20FE">
        <w:rPr>
          <w:rFonts w:ascii="Arial" w:hAnsi="Arial" w:cs="Arial"/>
        </w:rPr>
        <w:t>● U produktů, u kterých v průběhu dodávek (série) jsou provedeny technické změny.</w:t>
      </w:r>
    </w:p>
    <w:p w14:paraId="6A2062E0" w14:textId="77777777" w:rsidR="00276A33" w:rsidRPr="00CD20FE" w:rsidRDefault="00276A33" w:rsidP="00276A33">
      <w:pPr>
        <w:ind w:left="720"/>
        <w:jc w:val="both"/>
        <w:rPr>
          <w:rFonts w:ascii="Arial" w:hAnsi="Arial" w:cs="Arial"/>
        </w:rPr>
      </w:pPr>
      <w:r w:rsidRPr="00CD20FE">
        <w:rPr>
          <w:rFonts w:ascii="Arial" w:hAnsi="Arial" w:cs="Arial"/>
        </w:rPr>
        <w:t>● U produktů, které se vyrábí v průběhu dodávek na nových a/nebo opravených zařízeních.</w:t>
      </w:r>
    </w:p>
    <w:p w14:paraId="777E0A62" w14:textId="77777777" w:rsidR="00276A33" w:rsidRPr="00CD20FE" w:rsidRDefault="00276A33" w:rsidP="00276A33">
      <w:pPr>
        <w:ind w:left="720"/>
        <w:jc w:val="both"/>
        <w:rPr>
          <w:rFonts w:ascii="Arial" w:hAnsi="Arial" w:cs="Arial"/>
        </w:rPr>
      </w:pPr>
      <w:r w:rsidRPr="00CD20FE">
        <w:rPr>
          <w:rFonts w:ascii="Arial" w:hAnsi="Arial" w:cs="Arial"/>
        </w:rPr>
        <w:t>● U produktů, u kterých došlo v průběhu dodávek ke změnám ve výrobním procesu.</w:t>
      </w:r>
    </w:p>
    <w:p w14:paraId="396137BB" w14:textId="77777777" w:rsidR="00276A33" w:rsidRPr="00CD20FE" w:rsidRDefault="00276A33" w:rsidP="00276A33">
      <w:pPr>
        <w:ind w:left="720"/>
        <w:jc w:val="both"/>
        <w:rPr>
          <w:rFonts w:ascii="Arial" w:hAnsi="Arial" w:cs="Arial"/>
        </w:rPr>
      </w:pPr>
      <w:r w:rsidRPr="00CD20FE">
        <w:rPr>
          <w:rFonts w:ascii="Arial" w:hAnsi="Arial" w:cs="Arial"/>
        </w:rPr>
        <w:t>● U produktů, které zhotovitel nedodal objednateli po dobu delší než 12 kalendářních měsíců.</w:t>
      </w:r>
    </w:p>
    <w:p w14:paraId="61A3CA96" w14:textId="77777777" w:rsidR="00276A33" w:rsidRPr="00CD20FE" w:rsidRDefault="00276A33" w:rsidP="00B55972">
      <w:pPr>
        <w:spacing w:after="240"/>
        <w:ind w:left="720"/>
        <w:jc w:val="both"/>
        <w:rPr>
          <w:rFonts w:ascii="Arial" w:hAnsi="Arial" w:cs="Arial"/>
        </w:rPr>
      </w:pPr>
      <w:r w:rsidRPr="00CD20FE">
        <w:rPr>
          <w:rFonts w:ascii="Arial" w:hAnsi="Arial" w:cs="Arial"/>
        </w:rPr>
        <w:t>● U produktů, u kterých zhotovitel začal využívat nové sub-dodavatele.</w:t>
      </w:r>
    </w:p>
    <w:p w14:paraId="639FCB89" w14:textId="77777777" w:rsidR="00276A33" w:rsidRPr="00CD20FE" w:rsidRDefault="00276A33" w:rsidP="00B55972">
      <w:pPr>
        <w:numPr>
          <w:ilvl w:val="1"/>
          <w:numId w:val="7"/>
        </w:numPr>
        <w:spacing w:after="80"/>
        <w:ind w:left="567" w:hanging="567"/>
        <w:jc w:val="both"/>
        <w:rPr>
          <w:rFonts w:ascii="Arial" w:hAnsi="Arial" w:cs="Arial"/>
        </w:rPr>
      </w:pPr>
      <w:r w:rsidRPr="00CD20FE">
        <w:rPr>
          <w:rFonts w:ascii="Arial" w:hAnsi="Arial" w:cs="Arial"/>
        </w:rPr>
        <w:t>Požadavky na dokumentaci související s dodávkou vzorku:</w:t>
      </w:r>
    </w:p>
    <w:p w14:paraId="045027F5" w14:textId="77777777" w:rsidR="00276A33" w:rsidRPr="00CD20FE" w:rsidRDefault="00276A33" w:rsidP="00276A33">
      <w:pPr>
        <w:ind w:left="720"/>
        <w:jc w:val="both"/>
        <w:rPr>
          <w:rFonts w:ascii="Arial" w:hAnsi="Arial" w:cs="Arial"/>
          <w:color w:val="000000" w:themeColor="text1"/>
        </w:rPr>
      </w:pPr>
      <w:r w:rsidRPr="00CD20FE">
        <w:rPr>
          <w:rFonts w:ascii="Arial" w:hAnsi="Arial" w:cs="Arial"/>
          <w:color w:val="000000" w:themeColor="text1"/>
        </w:rPr>
        <w:t>● Ověřený vzorek v počtu 2 ks dílu zhotovitelem musí být dodané objednateli odděleně od ostatních dodávek a identifikovaný visačkou „VZOREK“.</w:t>
      </w:r>
    </w:p>
    <w:p w14:paraId="121985AC" w14:textId="77777777" w:rsidR="00276A33" w:rsidRPr="00CD20FE" w:rsidRDefault="00276A33" w:rsidP="00276A33">
      <w:pPr>
        <w:ind w:left="720"/>
        <w:jc w:val="both"/>
        <w:rPr>
          <w:rFonts w:ascii="Arial" w:hAnsi="Arial" w:cs="Arial"/>
          <w:color w:val="000000" w:themeColor="text1"/>
        </w:rPr>
      </w:pPr>
      <w:r w:rsidRPr="00CD20FE">
        <w:rPr>
          <w:rFonts w:ascii="Arial" w:hAnsi="Arial" w:cs="Arial"/>
          <w:color w:val="000000" w:themeColor="text1"/>
        </w:rPr>
        <w:t>● Inspekční certifikát dle ČSN EN 10204/3.1 .</w:t>
      </w:r>
    </w:p>
    <w:p w14:paraId="7829DCA4" w14:textId="77777777" w:rsidR="00276A33" w:rsidRPr="00CD20FE" w:rsidRDefault="00276A33" w:rsidP="00B55972">
      <w:pPr>
        <w:spacing w:after="120"/>
        <w:ind w:left="720"/>
        <w:jc w:val="both"/>
        <w:rPr>
          <w:rFonts w:ascii="Arial" w:hAnsi="Arial" w:cs="Arial"/>
          <w:color w:val="000000" w:themeColor="text1"/>
        </w:rPr>
      </w:pPr>
      <w:r w:rsidRPr="00CD20FE">
        <w:rPr>
          <w:rFonts w:ascii="Arial" w:hAnsi="Arial" w:cs="Arial"/>
          <w:color w:val="000000" w:themeColor="text1"/>
        </w:rPr>
        <w:t>● Každý dokument musí minimálně obsahovat.</w:t>
      </w:r>
      <w:r w:rsidRPr="00CD20FE">
        <w:rPr>
          <w:rFonts w:ascii="Arial" w:hAnsi="Arial" w:cs="Arial"/>
          <w:color w:val="000000" w:themeColor="text1"/>
        </w:rPr>
        <w:tab/>
      </w:r>
    </w:p>
    <w:p w14:paraId="6DF0245E" w14:textId="77777777" w:rsidR="00276A33" w:rsidRPr="00CD20FE" w:rsidRDefault="00276A33" w:rsidP="00276A33">
      <w:pPr>
        <w:numPr>
          <w:ilvl w:val="0"/>
          <w:numId w:val="6"/>
        </w:numPr>
        <w:spacing w:after="60" w:line="276" w:lineRule="auto"/>
        <w:jc w:val="both"/>
        <w:rPr>
          <w:rFonts w:ascii="Arial" w:hAnsi="Arial" w:cs="Arial"/>
          <w:color w:val="000000" w:themeColor="text1"/>
        </w:rPr>
      </w:pPr>
      <w:r w:rsidRPr="00CD20FE">
        <w:rPr>
          <w:rFonts w:ascii="Arial" w:hAnsi="Arial" w:cs="Arial"/>
          <w:color w:val="000000" w:themeColor="text1"/>
        </w:rPr>
        <w:t>Název produktu a číslo technického výkresu.</w:t>
      </w:r>
    </w:p>
    <w:p w14:paraId="30B01213" w14:textId="77777777" w:rsidR="00276A33" w:rsidRPr="00CD20FE" w:rsidRDefault="00276A33" w:rsidP="00276A33">
      <w:pPr>
        <w:numPr>
          <w:ilvl w:val="0"/>
          <w:numId w:val="6"/>
        </w:numPr>
        <w:spacing w:after="60" w:line="276" w:lineRule="auto"/>
        <w:jc w:val="both"/>
        <w:rPr>
          <w:rFonts w:ascii="Arial" w:hAnsi="Arial" w:cs="Arial"/>
          <w:color w:val="000000" w:themeColor="text1"/>
        </w:rPr>
      </w:pPr>
      <w:r w:rsidRPr="00CD20FE">
        <w:rPr>
          <w:rFonts w:ascii="Arial" w:hAnsi="Arial" w:cs="Arial"/>
          <w:color w:val="000000" w:themeColor="text1"/>
        </w:rPr>
        <w:t>Stav technické změny (index změny na technickém výkrese).</w:t>
      </w:r>
    </w:p>
    <w:p w14:paraId="6DB23A57" w14:textId="77777777" w:rsidR="00276A33" w:rsidRPr="00CD20FE" w:rsidRDefault="00276A33" w:rsidP="00276A33">
      <w:pPr>
        <w:numPr>
          <w:ilvl w:val="0"/>
          <w:numId w:val="6"/>
        </w:numPr>
        <w:spacing w:after="60" w:line="276" w:lineRule="auto"/>
        <w:jc w:val="both"/>
        <w:rPr>
          <w:rFonts w:ascii="Arial" w:hAnsi="Arial" w:cs="Arial"/>
          <w:color w:val="000000" w:themeColor="text1"/>
        </w:rPr>
      </w:pPr>
      <w:r w:rsidRPr="00CD20FE">
        <w:rPr>
          <w:rFonts w:ascii="Arial" w:hAnsi="Arial" w:cs="Arial"/>
          <w:color w:val="000000" w:themeColor="text1"/>
        </w:rPr>
        <w:t>Identifikace produktu „Vzorek“.</w:t>
      </w:r>
    </w:p>
    <w:p w14:paraId="69751AD5" w14:textId="77777777" w:rsidR="00276A33" w:rsidRPr="00CD20FE" w:rsidRDefault="00276A33" w:rsidP="00276A33">
      <w:pPr>
        <w:numPr>
          <w:ilvl w:val="0"/>
          <w:numId w:val="6"/>
        </w:numPr>
        <w:spacing w:after="60" w:line="276" w:lineRule="auto"/>
        <w:jc w:val="both"/>
        <w:rPr>
          <w:rFonts w:ascii="Arial" w:hAnsi="Arial" w:cs="Arial"/>
          <w:color w:val="000000" w:themeColor="text1"/>
        </w:rPr>
      </w:pPr>
      <w:r w:rsidRPr="00CD20FE">
        <w:rPr>
          <w:rFonts w:ascii="Arial" w:hAnsi="Arial" w:cs="Arial"/>
          <w:color w:val="000000" w:themeColor="text1"/>
        </w:rPr>
        <w:t>Měřící protokoly.</w:t>
      </w:r>
    </w:p>
    <w:p w14:paraId="4C9347B4" w14:textId="77777777" w:rsidR="00276A33" w:rsidRPr="00CD20FE" w:rsidRDefault="00276A33" w:rsidP="00276A33">
      <w:pPr>
        <w:numPr>
          <w:ilvl w:val="0"/>
          <w:numId w:val="6"/>
        </w:numPr>
        <w:spacing w:after="60" w:line="276" w:lineRule="auto"/>
        <w:jc w:val="both"/>
        <w:rPr>
          <w:rFonts w:ascii="Arial" w:hAnsi="Arial" w:cs="Arial"/>
          <w:color w:val="000000" w:themeColor="text1"/>
        </w:rPr>
      </w:pPr>
      <w:r w:rsidRPr="00CD20FE">
        <w:rPr>
          <w:rFonts w:ascii="Arial" w:hAnsi="Arial" w:cs="Arial"/>
          <w:color w:val="000000" w:themeColor="text1"/>
        </w:rPr>
        <w:t>Identifikace dodavatele (výrobce) produktu.</w:t>
      </w:r>
    </w:p>
    <w:p w14:paraId="49329490" w14:textId="77777777" w:rsidR="00276A33" w:rsidRPr="00CD20FE" w:rsidRDefault="00276A33" w:rsidP="00276A33">
      <w:pPr>
        <w:numPr>
          <w:ilvl w:val="0"/>
          <w:numId w:val="6"/>
        </w:numPr>
        <w:spacing w:after="60" w:line="276" w:lineRule="auto"/>
        <w:jc w:val="both"/>
        <w:rPr>
          <w:rFonts w:ascii="Arial" w:hAnsi="Arial" w:cs="Arial"/>
          <w:color w:val="000000" w:themeColor="text1"/>
        </w:rPr>
      </w:pPr>
      <w:r w:rsidRPr="00CD20FE">
        <w:rPr>
          <w:rFonts w:ascii="Arial" w:hAnsi="Arial" w:cs="Arial"/>
          <w:color w:val="000000" w:themeColor="text1"/>
        </w:rPr>
        <w:t>Jméno a příjmení osoby provádějící kontrolu a její podpis.</w:t>
      </w:r>
    </w:p>
    <w:p w14:paraId="347A3FCA" w14:textId="77777777" w:rsidR="00276A33" w:rsidRPr="00CD20FE" w:rsidRDefault="00276A33" w:rsidP="00276A33">
      <w:pPr>
        <w:numPr>
          <w:ilvl w:val="0"/>
          <w:numId w:val="6"/>
        </w:numPr>
        <w:spacing w:after="60" w:line="276" w:lineRule="auto"/>
        <w:jc w:val="both"/>
        <w:rPr>
          <w:rFonts w:ascii="Arial" w:hAnsi="Arial" w:cs="Arial"/>
          <w:color w:val="000000" w:themeColor="text1"/>
        </w:rPr>
      </w:pPr>
      <w:r w:rsidRPr="00CD20FE">
        <w:rPr>
          <w:rFonts w:ascii="Arial" w:hAnsi="Arial" w:cs="Arial"/>
          <w:color w:val="000000" w:themeColor="text1"/>
        </w:rPr>
        <w:lastRenderedPageBreak/>
        <w:t>Ostatní dokumenty definované předmětnou smlouvou.</w:t>
      </w:r>
    </w:p>
    <w:p w14:paraId="50EDFC4D" w14:textId="644E404F" w:rsidR="00276A33" w:rsidRPr="00CD20FE" w:rsidRDefault="00276A33" w:rsidP="00B55972">
      <w:pPr>
        <w:numPr>
          <w:ilvl w:val="1"/>
          <w:numId w:val="7"/>
        </w:numPr>
        <w:spacing w:after="80"/>
        <w:ind w:left="567" w:hanging="567"/>
        <w:jc w:val="both"/>
        <w:rPr>
          <w:rFonts w:ascii="Arial" w:hAnsi="Arial" w:cs="Arial"/>
        </w:rPr>
      </w:pPr>
      <w:r w:rsidRPr="00CD20FE">
        <w:rPr>
          <w:rFonts w:ascii="Arial" w:hAnsi="Arial" w:cs="Arial"/>
        </w:rPr>
        <w:t>Konečné odsouhlasení vzorků při vzorkovém řízení provádí objednatel.</w:t>
      </w:r>
    </w:p>
    <w:p w14:paraId="54F50098"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Článek IX.</w:t>
      </w:r>
    </w:p>
    <w:p w14:paraId="5624B344" w14:textId="77777777" w:rsidR="00276A33" w:rsidRPr="00CD20FE" w:rsidRDefault="00276A33" w:rsidP="003C6C03">
      <w:pPr>
        <w:pStyle w:val="Nadpis1"/>
        <w:spacing w:before="120" w:after="120"/>
        <w:rPr>
          <w:rFonts w:ascii="Arial" w:hAnsi="Arial" w:cs="Arial"/>
          <w:b/>
          <w:sz w:val="20"/>
        </w:rPr>
      </w:pPr>
      <w:r w:rsidRPr="00CD20FE">
        <w:rPr>
          <w:rFonts w:ascii="Arial" w:hAnsi="Arial" w:cs="Arial"/>
          <w:b/>
          <w:sz w:val="20"/>
        </w:rPr>
        <w:t>Kontaktní osoby</w:t>
      </w:r>
    </w:p>
    <w:p w14:paraId="58FE0EB2" w14:textId="55C8A740" w:rsidR="00276A33" w:rsidRPr="00CD20FE" w:rsidRDefault="00276A33" w:rsidP="00B55972">
      <w:pPr>
        <w:numPr>
          <w:ilvl w:val="1"/>
          <w:numId w:val="8"/>
        </w:numPr>
        <w:ind w:left="567" w:hanging="567"/>
        <w:jc w:val="both"/>
        <w:rPr>
          <w:rFonts w:ascii="Arial" w:hAnsi="Arial" w:cs="Arial"/>
        </w:rPr>
      </w:pPr>
      <w:r w:rsidRPr="00CD20FE">
        <w:rPr>
          <w:rFonts w:ascii="Arial" w:hAnsi="Arial" w:cs="Arial"/>
        </w:rPr>
        <w:t xml:space="preserve">Smluvní strany níže uvádějí kontaktní osoby, které mají oprávnění jednat ve věcech týkajících se obsahu a plnění těchto Závazných podmínek jakosti a současně jsou osobami oprávněnými podle čl. II. bod </w:t>
      </w:r>
      <w:r w:rsidR="009666DD">
        <w:rPr>
          <w:rFonts w:ascii="Arial" w:hAnsi="Arial" w:cs="Arial"/>
        </w:rPr>
        <w:t>8</w:t>
      </w:r>
      <w:r w:rsidRPr="00CD20FE">
        <w:rPr>
          <w:rFonts w:ascii="Arial" w:hAnsi="Arial" w:cs="Arial"/>
        </w:rPr>
        <w:t xml:space="preserve"> smlouvy. V případě, že u níže uvedených osob dojde k rozporu ohledně plnění nebo výkladu Závazných podmínek jakosti, bude řešení sporu delegováno na osoby jednající či zastupující smluvní strany dle zvláštních právních předpisů. </w:t>
      </w:r>
    </w:p>
    <w:p w14:paraId="37853A2B" w14:textId="77777777" w:rsidR="00276A33" w:rsidRPr="00CD20FE" w:rsidRDefault="00276A33" w:rsidP="00276A33">
      <w:pPr>
        <w:jc w:val="both"/>
        <w:rPr>
          <w:rFonts w:ascii="Arial" w:hAnsi="Arial" w:cs="Arial"/>
        </w:rPr>
      </w:pPr>
    </w:p>
    <w:p w14:paraId="0D15439D" w14:textId="77777777" w:rsidR="00276A33" w:rsidRPr="00CD20FE" w:rsidRDefault="00276A33" w:rsidP="00B55972">
      <w:pPr>
        <w:ind w:left="567"/>
        <w:jc w:val="both"/>
        <w:rPr>
          <w:rFonts w:ascii="Arial" w:hAnsi="Arial" w:cs="Arial"/>
        </w:rPr>
      </w:pPr>
      <w:r w:rsidRPr="00CD20FE">
        <w:rPr>
          <w:rFonts w:ascii="Arial" w:hAnsi="Arial" w:cs="Arial"/>
        </w:rPr>
        <w:t>Kontaktní osoby pro věci obchodní:</w:t>
      </w:r>
    </w:p>
    <w:p w14:paraId="03CF9629" w14:textId="77777777" w:rsidR="00276A33" w:rsidRPr="00CD20FE" w:rsidRDefault="00276A33" w:rsidP="00B55972">
      <w:pPr>
        <w:ind w:left="567"/>
        <w:jc w:val="both"/>
        <w:rPr>
          <w:rFonts w:ascii="Arial" w:hAnsi="Arial" w:cs="Arial"/>
        </w:rPr>
      </w:pPr>
      <w:r w:rsidRPr="00CD20FE">
        <w:rPr>
          <w:rFonts w:ascii="Arial" w:hAnsi="Arial" w:cs="Arial"/>
        </w:rPr>
        <w:t>Za kupujícího:</w:t>
      </w:r>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t>Za prodávajícího:</w:t>
      </w:r>
    </w:p>
    <w:p w14:paraId="4DC0583E" w14:textId="034FF4F2" w:rsidR="00276A33" w:rsidRPr="00CD20FE" w:rsidRDefault="00F81342" w:rsidP="00B55972">
      <w:pPr>
        <w:ind w:left="567"/>
        <w:jc w:val="both"/>
        <w:rPr>
          <w:rFonts w:ascii="Arial" w:hAnsi="Arial" w:cs="Arial"/>
        </w:rPr>
      </w:pPr>
      <w:r>
        <w:rPr>
          <w:rFonts w:ascii="Arial" w:hAnsi="Arial" w:cs="Arial"/>
        </w:rPr>
        <w:t>Ing. Libor Štěpaník</w:t>
      </w:r>
      <w:r w:rsidR="00276A33" w:rsidRPr="00CD20FE">
        <w:rPr>
          <w:rFonts w:ascii="Arial" w:hAnsi="Arial" w:cs="Arial"/>
        </w:rPr>
        <w:t>,</w:t>
      </w:r>
      <w:r w:rsidR="00A6126D">
        <w:rPr>
          <w:rFonts w:ascii="Arial" w:hAnsi="Arial" w:cs="Arial"/>
        </w:rPr>
        <w:t xml:space="preserve"> ved.</w:t>
      </w:r>
      <w:r w:rsidR="00445244">
        <w:rPr>
          <w:rFonts w:ascii="Arial" w:hAnsi="Arial" w:cs="Arial"/>
        </w:rPr>
        <w:t xml:space="preserve"> </w:t>
      </w:r>
      <w:r w:rsidR="00276A33" w:rsidRPr="00CD20FE">
        <w:rPr>
          <w:rFonts w:ascii="Arial" w:hAnsi="Arial" w:cs="Arial"/>
        </w:rPr>
        <w:t>strategick</w:t>
      </w:r>
      <w:r w:rsidR="00A6126D">
        <w:rPr>
          <w:rFonts w:ascii="Arial" w:hAnsi="Arial" w:cs="Arial"/>
        </w:rPr>
        <w:t>ého</w:t>
      </w:r>
      <w:r w:rsidR="00276A33" w:rsidRPr="00CD20FE">
        <w:rPr>
          <w:rFonts w:ascii="Arial" w:hAnsi="Arial" w:cs="Arial"/>
        </w:rPr>
        <w:t xml:space="preserve"> nákup</w:t>
      </w:r>
      <w:r w:rsidR="00A6126D">
        <w:rPr>
          <w:rFonts w:ascii="Arial" w:hAnsi="Arial" w:cs="Arial"/>
        </w:rPr>
        <w:t>u</w:t>
      </w:r>
      <w:r w:rsidR="00276A33" w:rsidRPr="00CD20FE">
        <w:rPr>
          <w:rFonts w:ascii="Arial" w:hAnsi="Arial" w:cs="Arial"/>
        </w:rPr>
        <w:tab/>
      </w:r>
      <w:r w:rsidR="00445244">
        <w:rPr>
          <w:rFonts w:ascii="Arial" w:hAnsi="Arial" w:cs="Arial"/>
        </w:rPr>
        <w:t xml:space="preserve">             </w:t>
      </w:r>
      <w:r w:rsidR="003575ED" w:rsidRPr="00083A53">
        <w:rPr>
          <w:rFonts w:ascii="Arial" w:hAnsi="Arial" w:cs="Arial"/>
          <w:highlight w:val="yellow"/>
        </w:rPr>
        <w:t>…</w:t>
      </w:r>
      <w:r w:rsidR="00276A33" w:rsidRPr="00083A53">
        <w:rPr>
          <w:rFonts w:ascii="Arial" w:hAnsi="Arial" w:cs="Arial"/>
          <w:highlight w:val="yellow"/>
        </w:rPr>
        <w:t>………………..</w:t>
      </w:r>
      <w:r w:rsidR="00276A33" w:rsidRPr="00CD20FE">
        <w:rPr>
          <w:rFonts w:ascii="Arial" w:hAnsi="Arial" w:cs="Arial"/>
        </w:rPr>
        <w:t xml:space="preserve"> </w:t>
      </w:r>
      <w:r w:rsidR="00276A33" w:rsidRPr="00CD20FE">
        <w:rPr>
          <w:rFonts w:ascii="Arial" w:hAnsi="Arial" w:cs="Arial"/>
          <w:i/>
        </w:rPr>
        <w:t>(doplnit jméno)</w:t>
      </w:r>
    </w:p>
    <w:p w14:paraId="670628F3" w14:textId="6B0D9F9D" w:rsidR="00276A33" w:rsidRPr="00CD20FE" w:rsidRDefault="00276A33" w:rsidP="00B55972">
      <w:pPr>
        <w:ind w:left="567"/>
        <w:jc w:val="both"/>
        <w:rPr>
          <w:rFonts w:ascii="Arial" w:hAnsi="Arial" w:cs="Arial"/>
        </w:rPr>
      </w:pPr>
      <w:r w:rsidRPr="00CD20FE">
        <w:rPr>
          <w:rFonts w:ascii="Arial" w:hAnsi="Arial" w:cs="Arial"/>
        </w:rPr>
        <w:t xml:space="preserve">Email: </w:t>
      </w:r>
      <w:hyperlink r:id="rId7" w:history="1">
        <w:r w:rsidR="003575ED" w:rsidRPr="00DA1202">
          <w:rPr>
            <w:rStyle w:val="Hypertextovodkaz"/>
            <w:rFonts w:ascii="Arial" w:hAnsi="Arial" w:cs="Arial"/>
          </w:rPr>
          <w:t>stepanik.l@vop.cz</w:t>
        </w:r>
      </w:hyperlink>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r>
      <w:r w:rsidRPr="00083A53">
        <w:rPr>
          <w:rFonts w:ascii="Arial" w:hAnsi="Arial" w:cs="Arial"/>
          <w:highlight w:val="yellow"/>
        </w:rPr>
        <w:t>……………</w:t>
      </w:r>
      <w:proofErr w:type="gramStart"/>
      <w:r w:rsidRPr="00083A53">
        <w:rPr>
          <w:rFonts w:ascii="Arial" w:hAnsi="Arial" w:cs="Arial"/>
          <w:highlight w:val="yellow"/>
        </w:rPr>
        <w:t>…….</w:t>
      </w:r>
      <w:proofErr w:type="gramEnd"/>
      <w:r w:rsidRPr="00083A53">
        <w:rPr>
          <w:rFonts w:ascii="Arial" w:hAnsi="Arial" w:cs="Arial"/>
          <w:highlight w:val="yellow"/>
        </w:rPr>
        <w:t>.</w:t>
      </w:r>
      <w:r w:rsidRPr="00CD20FE">
        <w:rPr>
          <w:rFonts w:ascii="Arial" w:hAnsi="Arial" w:cs="Arial"/>
        </w:rPr>
        <w:t xml:space="preserve"> </w:t>
      </w:r>
      <w:r w:rsidRPr="00CD20FE">
        <w:rPr>
          <w:rFonts w:ascii="Arial" w:hAnsi="Arial" w:cs="Arial"/>
          <w:i/>
        </w:rPr>
        <w:t>(doplnit email)</w:t>
      </w:r>
    </w:p>
    <w:p w14:paraId="725DD7BA" w14:textId="390A7B32" w:rsidR="00276A33" w:rsidRPr="00CD20FE" w:rsidRDefault="00276A33" w:rsidP="00B55972">
      <w:pPr>
        <w:ind w:left="567"/>
        <w:jc w:val="both"/>
        <w:rPr>
          <w:rFonts w:ascii="Arial" w:hAnsi="Arial" w:cs="Arial"/>
        </w:rPr>
      </w:pPr>
      <w:r w:rsidRPr="00CD20FE">
        <w:rPr>
          <w:rFonts w:ascii="Arial" w:hAnsi="Arial" w:cs="Arial"/>
        </w:rPr>
        <w:t xml:space="preserve">Tel.: 556 783 </w:t>
      </w:r>
      <w:r w:rsidR="003575ED">
        <w:rPr>
          <w:rFonts w:ascii="Arial" w:hAnsi="Arial" w:cs="Arial"/>
        </w:rPr>
        <w:t>532</w:t>
      </w:r>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r>
      <w:r w:rsidR="00B55972">
        <w:rPr>
          <w:rFonts w:ascii="Arial" w:hAnsi="Arial" w:cs="Arial"/>
        </w:rPr>
        <w:tab/>
      </w:r>
      <w:r w:rsidRPr="00083A53">
        <w:rPr>
          <w:rFonts w:ascii="Arial" w:hAnsi="Arial" w:cs="Arial"/>
          <w:highlight w:val="yellow"/>
        </w:rPr>
        <w:t>……………</w:t>
      </w:r>
      <w:proofErr w:type="gramStart"/>
      <w:r w:rsidRPr="00083A53">
        <w:rPr>
          <w:rFonts w:ascii="Arial" w:hAnsi="Arial" w:cs="Arial"/>
          <w:highlight w:val="yellow"/>
        </w:rPr>
        <w:t>…….</w:t>
      </w:r>
      <w:proofErr w:type="gramEnd"/>
      <w:r w:rsidRPr="00083A53">
        <w:rPr>
          <w:rFonts w:ascii="Arial" w:hAnsi="Arial" w:cs="Arial"/>
          <w:highlight w:val="yellow"/>
        </w:rPr>
        <w:t>.</w:t>
      </w:r>
      <w:r w:rsidRPr="00CD20FE">
        <w:rPr>
          <w:rFonts w:ascii="Arial" w:hAnsi="Arial" w:cs="Arial"/>
        </w:rPr>
        <w:t xml:space="preserve"> </w:t>
      </w:r>
      <w:r w:rsidRPr="00CD20FE">
        <w:rPr>
          <w:rFonts w:ascii="Arial" w:hAnsi="Arial" w:cs="Arial"/>
          <w:i/>
        </w:rPr>
        <w:t>(doplnit telefon)</w:t>
      </w:r>
    </w:p>
    <w:p w14:paraId="48B88D32" w14:textId="77777777" w:rsidR="00B55972" w:rsidRPr="00CD20FE" w:rsidRDefault="00B55972" w:rsidP="00B55972">
      <w:pPr>
        <w:ind w:left="567"/>
        <w:jc w:val="both"/>
        <w:rPr>
          <w:rFonts w:ascii="Arial" w:hAnsi="Arial" w:cs="Arial"/>
        </w:rPr>
      </w:pPr>
      <w:r w:rsidRPr="00CD20FE">
        <w:rPr>
          <w:rFonts w:ascii="Arial" w:hAnsi="Arial" w:cs="Arial"/>
        </w:rPr>
        <w:t xml:space="preserve">                                            </w:t>
      </w:r>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r>
      <w:r w:rsidRPr="00083A53">
        <w:rPr>
          <w:rFonts w:ascii="Arial" w:hAnsi="Arial" w:cs="Arial"/>
          <w:highlight w:val="yellow"/>
        </w:rPr>
        <w:t>…………………..</w:t>
      </w:r>
      <w:r w:rsidRPr="00CD20FE">
        <w:rPr>
          <w:rFonts w:ascii="Arial" w:hAnsi="Arial" w:cs="Arial"/>
        </w:rPr>
        <w:t xml:space="preserve"> </w:t>
      </w:r>
      <w:r w:rsidRPr="00CD20FE">
        <w:rPr>
          <w:rFonts w:ascii="Arial" w:hAnsi="Arial" w:cs="Arial"/>
          <w:i/>
        </w:rPr>
        <w:t>(doplnit mobil)</w:t>
      </w:r>
    </w:p>
    <w:p w14:paraId="33C98DBF" w14:textId="15F976A4" w:rsidR="00276A33" w:rsidRPr="00CD20FE" w:rsidRDefault="00276A33" w:rsidP="00B55972">
      <w:pPr>
        <w:ind w:left="567" w:firstLine="708"/>
        <w:jc w:val="both"/>
        <w:rPr>
          <w:rFonts w:ascii="Arial" w:hAnsi="Arial" w:cs="Arial"/>
        </w:rPr>
      </w:pPr>
      <w:r w:rsidRPr="00CD20FE">
        <w:rPr>
          <w:rFonts w:ascii="Arial" w:hAnsi="Arial" w:cs="Arial"/>
        </w:rPr>
        <w:tab/>
      </w:r>
    </w:p>
    <w:p w14:paraId="564FA650" w14:textId="77777777" w:rsidR="00276A33" w:rsidRPr="00CD20FE" w:rsidRDefault="00276A33" w:rsidP="00B55972">
      <w:pPr>
        <w:ind w:left="567"/>
        <w:jc w:val="both"/>
        <w:rPr>
          <w:rFonts w:ascii="Arial" w:hAnsi="Arial" w:cs="Arial"/>
        </w:rPr>
      </w:pPr>
      <w:r w:rsidRPr="00CD20FE">
        <w:rPr>
          <w:rFonts w:ascii="Arial" w:hAnsi="Arial" w:cs="Arial"/>
        </w:rPr>
        <w:t>Kontaktní osoby pro účely plnění:</w:t>
      </w:r>
    </w:p>
    <w:p w14:paraId="48AC214E" w14:textId="77777777" w:rsidR="00276A33" w:rsidRPr="00CD20FE" w:rsidRDefault="00276A33" w:rsidP="00B55972">
      <w:pPr>
        <w:ind w:left="567"/>
        <w:jc w:val="both"/>
        <w:rPr>
          <w:rFonts w:ascii="Arial" w:hAnsi="Arial" w:cs="Arial"/>
        </w:rPr>
      </w:pPr>
      <w:r w:rsidRPr="00CD20FE">
        <w:rPr>
          <w:rFonts w:ascii="Arial" w:hAnsi="Arial" w:cs="Arial"/>
        </w:rPr>
        <w:t>Za kupujícího:</w:t>
      </w:r>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t>Za prodávajícího:</w:t>
      </w:r>
    </w:p>
    <w:p w14:paraId="0E8689CD" w14:textId="56D47392" w:rsidR="00276A33" w:rsidRPr="00CD20FE" w:rsidRDefault="00A6126D" w:rsidP="00B55972">
      <w:pPr>
        <w:ind w:left="567"/>
        <w:jc w:val="both"/>
        <w:rPr>
          <w:rFonts w:ascii="Arial" w:hAnsi="Arial" w:cs="Arial"/>
        </w:rPr>
      </w:pPr>
      <w:r>
        <w:rPr>
          <w:rFonts w:ascii="Arial" w:hAnsi="Arial" w:cs="Arial"/>
        </w:rPr>
        <w:t>Petra Kamasová</w:t>
      </w:r>
      <w:r w:rsidR="00276A33" w:rsidRPr="00CD20FE">
        <w:rPr>
          <w:rFonts w:ascii="Arial" w:hAnsi="Arial" w:cs="Arial"/>
        </w:rPr>
        <w:t>, operativní nákup</w:t>
      </w:r>
      <w:r w:rsidR="00276A33" w:rsidRPr="00CD20FE">
        <w:rPr>
          <w:rFonts w:ascii="Arial" w:hAnsi="Arial" w:cs="Arial"/>
        </w:rPr>
        <w:tab/>
        <w:t xml:space="preserve">             </w:t>
      </w:r>
      <w:r w:rsidR="00B55972">
        <w:rPr>
          <w:rFonts w:ascii="Arial" w:hAnsi="Arial" w:cs="Arial"/>
        </w:rPr>
        <w:tab/>
      </w:r>
      <w:r w:rsidR="00276A33" w:rsidRPr="00083A53">
        <w:rPr>
          <w:rFonts w:ascii="Arial" w:hAnsi="Arial" w:cs="Arial"/>
          <w:highlight w:val="yellow"/>
        </w:rPr>
        <w:t>……………</w:t>
      </w:r>
      <w:proofErr w:type="gramStart"/>
      <w:r w:rsidR="00276A33" w:rsidRPr="00083A53">
        <w:rPr>
          <w:rFonts w:ascii="Arial" w:hAnsi="Arial" w:cs="Arial"/>
          <w:highlight w:val="yellow"/>
        </w:rPr>
        <w:t>…….</w:t>
      </w:r>
      <w:proofErr w:type="gramEnd"/>
      <w:r w:rsidR="00276A33" w:rsidRPr="00083A53">
        <w:rPr>
          <w:rFonts w:ascii="Arial" w:hAnsi="Arial" w:cs="Arial"/>
          <w:highlight w:val="yellow"/>
        </w:rPr>
        <w:t>.</w:t>
      </w:r>
      <w:r w:rsidR="00276A33" w:rsidRPr="00CD20FE">
        <w:rPr>
          <w:rFonts w:ascii="Arial" w:hAnsi="Arial" w:cs="Arial"/>
        </w:rPr>
        <w:t xml:space="preserve"> </w:t>
      </w:r>
      <w:r w:rsidR="00276A33" w:rsidRPr="00CD20FE">
        <w:rPr>
          <w:rFonts w:ascii="Arial" w:hAnsi="Arial" w:cs="Arial"/>
          <w:i/>
        </w:rPr>
        <w:t>(doplnit jméno)</w:t>
      </w:r>
    </w:p>
    <w:p w14:paraId="5A61367E" w14:textId="77777777" w:rsidR="00276A33" w:rsidRPr="00CD20FE" w:rsidRDefault="00276A33" w:rsidP="00B55972">
      <w:pPr>
        <w:ind w:left="567"/>
        <w:jc w:val="both"/>
        <w:rPr>
          <w:rFonts w:ascii="Arial" w:hAnsi="Arial" w:cs="Arial"/>
        </w:rPr>
      </w:pPr>
      <w:r w:rsidRPr="00CD20FE">
        <w:rPr>
          <w:rFonts w:ascii="Arial" w:hAnsi="Arial" w:cs="Arial"/>
        </w:rPr>
        <w:t xml:space="preserve">Email: </w:t>
      </w:r>
      <w:hyperlink r:id="rId8" w:history="1">
        <w:r w:rsidR="00A6126D" w:rsidRPr="00253758">
          <w:rPr>
            <w:rStyle w:val="Hypertextovodkaz"/>
            <w:rFonts w:ascii="Arial" w:hAnsi="Arial" w:cs="Arial"/>
          </w:rPr>
          <w:t>kamasova.p@vop.cz</w:t>
        </w:r>
      </w:hyperlink>
      <w:r w:rsidRPr="00CD20FE">
        <w:rPr>
          <w:rFonts w:ascii="Arial" w:hAnsi="Arial" w:cs="Arial"/>
        </w:rPr>
        <w:tab/>
        <w:t xml:space="preserve">              </w:t>
      </w:r>
      <w:r w:rsidRPr="00CD20FE">
        <w:rPr>
          <w:rFonts w:ascii="Arial" w:hAnsi="Arial" w:cs="Arial"/>
        </w:rPr>
        <w:tab/>
      </w:r>
      <w:r w:rsidRPr="00CD20FE">
        <w:rPr>
          <w:rFonts w:ascii="Arial" w:hAnsi="Arial" w:cs="Arial"/>
        </w:rPr>
        <w:tab/>
      </w:r>
      <w:r w:rsidRPr="00083A53">
        <w:rPr>
          <w:rFonts w:ascii="Arial" w:hAnsi="Arial" w:cs="Arial"/>
          <w:highlight w:val="yellow"/>
        </w:rPr>
        <w:t>…………………..</w:t>
      </w:r>
      <w:r w:rsidRPr="00CD20FE">
        <w:rPr>
          <w:rFonts w:ascii="Arial" w:hAnsi="Arial" w:cs="Arial"/>
        </w:rPr>
        <w:t xml:space="preserve"> </w:t>
      </w:r>
      <w:r w:rsidRPr="00CD20FE">
        <w:rPr>
          <w:rFonts w:ascii="Arial" w:hAnsi="Arial" w:cs="Arial"/>
          <w:i/>
        </w:rPr>
        <w:t>(doplnit email)</w:t>
      </w:r>
    </w:p>
    <w:p w14:paraId="5E746261" w14:textId="2F628B2C" w:rsidR="00276A33" w:rsidRPr="00CD20FE" w:rsidRDefault="00276A33" w:rsidP="00B55972">
      <w:pPr>
        <w:ind w:left="567"/>
        <w:jc w:val="both"/>
        <w:rPr>
          <w:rFonts w:ascii="Arial" w:hAnsi="Arial" w:cs="Arial"/>
        </w:rPr>
      </w:pPr>
      <w:r w:rsidRPr="00CD20FE">
        <w:rPr>
          <w:rFonts w:ascii="Arial" w:hAnsi="Arial" w:cs="Arial"/>
        </w:rPr>
        <w:t>Tel.:  556 783 5</w:t>
      </w:r>
      <w:r w:rsidR="008168A1" w:rsidRPr="00CD20FE">
        <w:rPr>
          <w:rFonts w:ascii="Arial" w:hAnsi="Arial" w:cs="Arial"/>
        </w:rPr>
        <w:t>0</w:t>
      </w:r>
      <w:r w:rsidR="00A6126D">
        <w:rPr>
          <w:rFonts w:ascii="Arial" w:hAnsi="Arial" w:cs="Arial"/>
        </w:rPr>
        <w:t>6</w:t>
      </w:r>
      <w:r w:rsidRPr="00CD20FE">
        <w:rPr>
          <w:rFonts w:ascii="Arial" w:hAnsi="Arial" w:cs="Arial"/>
        </w:rPr>
        <w:tab/>
        <w:t xml:space="preserve">      </w:t>
      </w:r>
      <w:r w:rsidRPr="00CD20FE">
        <w:rPr>
          <w:rFonts w:ascii="Arial" w:hAnsi="Arial" w:cs="Arial"/>
        </w:rPr>
        <w:tab/>
      </w:r>
      <w:r w:rsidRPr="00CD20FE">
        <w:rPr>
          <w:rFonts w:ascii="Arial" w:hAnsi="Arial" w:cs="Arial"/>
        </w:rPr>
        <w:tab/>
      </w:r>
      <w:r w:rsidRPr="00CD20FE">
        <w:rPr>
          <w:rFonts w:ascii="Arial" w:hAnsi="Arial" w:cs="Arial"/>
        </w:rPr>
        <w:tab/>
      </w:r>
      <w:r w:rsidR="00B55972">
        <w:rPr>
          <w:rFonts w:ascii="Arial" w:hAnsi="Arial" w:cs="Arial"/>
        </w:rPr>
        <w:tab/>
      </w:r>
      <w:r w:rsidRPr="00083A53">
        <w:rPr>
          <w:rFonts w:ascii="Arial" w:hAnsi="Arial" w:cs="Arial"/>
          <w:highlight w:val="yellow"/>
        </w:rPr>
        <w:t>……………</w:t>
      </w:r>
      <w:proofErr w:type="gramStart"/>
      <w:r w:rsidRPr="00083A53">
        <w:rPr>
          <w:rFonts w:ascii="Arial" w:hAnsi="Arial" w:cs="Arial"/>
          <w:highlight w:val="yellow"/>
        </w:rPr>
        <w:t>…….</w:t>
      </w:r>
      <w:proofErr w:type="gramEnd"/>
      <w:r w:rsidRPr="00083A53">
        <w:rPr>
          <w:rFonts w:ascii="Arial" w:hAnsi="Arial" w:cs="Arial"/>
          <w:highlight w:val="yellow"/>
        </w:rPr>
        <w:t>.</w:t>
      </w:r>
      <w:r w:rsidRPr="00CD20FE">
        <w:rPr>
          <w:rFonts w:ascii="Arial" w:hAnsi="Arial" w:cs="Arial"/>
        </w:rPr>
        <w:t xml:space="preserve"> </w:t>
      </w:r>
      <w:r w:rsidRPr="00CD20FE">
        <w:rPr>
          <w:rFonts w:ascii="Arial" w:hAnsi="Arial" w:cs="Arial"/>
          <w:i/>
        </w:rPr>
        <w:t>(doplnit telefon)</w:t>
      </w:r>
    </w:p>
    <w:p w14:paraId="31EEFE94" w14:textId="77777777" w:rsidR="00276A33" w:rsidRPr="00CD20FE" w:rsidRDefault="00276A33" w:rsidP="00B55972">
      <w:pPr>
        <w:ind w:left="426"/>
        <w:jc w:val="both"/>
        <w:rPr>
          <w:rFonts w:ascii="Arial" w:hAnsi="Arial" w:cs="Arial"/>
        </w:rPr>
      </w:pPr>
      <w:r w:rsidRPr="00CD20FE">
        <w:rPr>
          <w:rFonts w:ascii="Arial" w:hAnsi="Arial" w:cs="Arial"/>
        </w:rPr>
        <w:t xml:space="preserve">                                            </w:t>
      </w:r>
      <w:r w:rsidRPr="00CD20FE">
        <w:rPr>
          <w:rFonts w:ascii="Arial" w:hAnsi="Arial" w:cs="Arial"/>
        </w:rPr>
        <w:tab/>
      </w:r>
      <w:r w:rsidRPr="00CD20FE">
        <w:rPr>
          <w:rFonts w:ascii="Arial" w:hAnsi="Arial" w:cs="Arial"/>
        </w:rPr>
        <w:tab/>
      </w:r>
      <w:r w:rsidRPr="00CD20FE">
        <w:rPr>
          <w:rFonts w:ascii="Arial" w:hAnsi="Arial" w:cs="Arial"/>
        </w:rPr>
        <w:tab/>
      </w:r>
      <w:r w:rsidRPr="00CD20FE">
        <w:rPr>
          <w:rFonts w:ascii="Arial" w:hAnsi="Arial" w:cs="Arial"/>
        </w:rPr>
        <w:tab/>
      </w:r>
      <w:r w:rsidRPr="00083A53">
        <w:rPr>
          <w:rFonts w:ascii="Arial" w:hAnsi="Arial" w:cs="Arial"/>
          <w:highlight w:val="yellow"/>
        </w:rPr>
        <w:t>…………………..</w:t>
      </w:r>
      <w:r w:rsidRPr="00CD20FE">
        <w:rPr>
          <w:rFonts w:ascii="Arial" w:hAnsi="Arial" w:cs="Arial"/>
        </w:rPr>
        <w:t xml:space="preserve"> </w:t>
      </w:r>
      <w:r w:rsidRPr="00CD20FE">
        <w:rPr>
          <w:rFonts w:ascii="Arial" w:hAnsi="Arial" w:cs="Arial"/>
          <w:i/>
        </w:rPr>
        <w:t>(doplnit mobil)</w:t>
      </w:r>
    </w:p>
    <w:p w14:paraId="38A9375A" w14:textId="77777777" w:rsidR="00276A33" w:rsidRPr="00CD20FE" w:rsidRDefault="00276A33" w:rsidP="003C6C03">
      <w:pPr>
        <w:ind w:left="567"/>
        <w:jc w:val="both"/>
        <w:rPr>
          <w:rFonts w:ascii="Arial" w:hAnsi="Arial" w:cs="Arial"/>
        </w:rPr>
      </w:pPr>
      <w:r w:rsidRPr="00CD20FE">
        <w:rPr>
          <w:rFonts w:ascii="Arial" w:hAnsi="Arial" w:cs="Arial"/>
        </w:rPr>
        <w:tab/>
      </w:r>
    </w:p>
    <w:p w14:paraId="4EBD4B64" w14:textId="77777777" w:rsidR="00276A33" w:rsidRPr="00CD20FE" w:rsidRDefault="00276A33" w:rsidP="00B55972">
      <w:pPr>
        <w:numPr>
          <w:ilvl w:val="1"/>
          <w:numId w:val="8"/>
        </w:numPr>
        <w:spacing w:after="80"/>
        <w:ind w:left="567" w:hanging="567"/>
        <w:jc w:val="both"/>
        <w:rPr>
          <w:rFonts w:ascii="Arial" w:hAnsi="Arial" w:cs="Arial"/>
        </w:rPr>
      </w:pPr>
      <w:r w:rsidRPr="00CD20FE">
        <w:rPr>
          <w:rFonts w:ascii="Arial" w:hAnsi="Arial" w:cs="Arial"/>
        </w:rPr>
        <w:t>Smluvní strany se zavazují informovat se o změnách v kontaktních osobách a kontaktních údajích uvedených v odst. 9.1 této přílohy.</w:t>
      </w:r>
    </w:p>
    <w:p w14:paraId="1D54CB69" w14:textId="77777777" w:rsidR="00276A33" w:rsidRPr="00CD20FE" w:rsidRDefault="00276A33" w:rsidP="00B55972">
      <w:pPr>
        <w:numPr>
          <w:ilvl w:val="1"/>
          <w:numId w:val="8"/>
        </w:numPr>
        <w:ind w:left="567" w:hanging="567"/>
        <w:jc w:val="both"/>
        <w:rPr>
          <w:rFonts w:ascii="Arial" w:hAnsi="Arial" w:cs="Arial"/>
        </w:rPr>
      </w:pPr>
      <w:r w:rsidRPr="00CD20FE">
        <w:rPr>
          <w:rFonts w:ascii="Arial" w:hAnsi="Arial" w:cs="Arial"/>
        </w:rPr>
        <w:t>Shora uvedené kontaktní osoby je možné změnit na základě písemného oznámení doručeného druhé smluvní straně.</w:t>
      </w:r>
    </w:p>
    <w:bookmarkEnd w:id="0"/>
    <w:p w14:paraId="590C2AA6" w14:textId="77777777" w:rsidR="00431AFF" w:rsidRPr="00CD20FE" w:rsidRDefault="00431AFF">
      <w:pPr>
        <w:rPr>
          <w:rFonts w:ascii="Arial" w:hAnsi="Arial" w:cs="Arial"/>
        </w:rPr>
      </w:pPr>
    </w:p>
    <w:p w14:paraId="42CD024A" w14:textId="77777777" w:rsidR="00ED5EA2" w:rsidRPr="00CD20FE" w:rsidRDefault="00ED5EA2" w:rsidP="00ED5EA2">
      <w:pPr>
        <w:rPr>
          <w:rFonts w:ascii="Arial" w:hAnsi="Arial" w:cs="Arial"/>
        </w:rPr>
      </w:pPr>
    </w:p>
    <w:p w14:paraId="4DDD9E82" w14:textId="77777777" w:rsidR="00ED5EA2" w:rsidRPr="00ED5EA2" w:rsidRDefault="00ED5EA2" w:rsidP="00ED5EA2"/>
    <w:p w14:paraId="4A16C1F5" w14:textId="77777777" w:rsidR="00ED5EA2" w:rsidRPr="00ED5EA2" w:rsidRDefault="00ED5EA2" w:rsidP="00ED5EA2"/>
    <w:p w14:paraId="661BC0F3" w14:textId="77777777" w:rsidR="00ED5EA2" w:rsidRDefault="00ED5EA2" w:rsidP="00ED5EA2"/>
    <w:sectPr w:rsidR="00ED5EA2" w:rsidSect="008F31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9E9BA" w14:textId="77777777" w:rsidR="00751D04" w:rsidRDefault="00ED5EA2">
      <w:r>
        <w:separator/>
      </w:r>
    </w:p>
  </w:endnote>
  <w:endnote w:type="continuationSeparator" w:id="0">
    <w:p w14:paraId="5CC23FB7" w14:textId="77777777" w:rsidR="00751D04" w:rsidRDefault="00ED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48FF" w14:textId="77777777" w:rsidR="001C233A" w:rsidRPr="009A50DC" w:rsidRDefault="004952A1">
    <w:pPr>
      <w:pStyle w:val="Zpat"/>
      <w:jc w:val="center"/>
      <w:rPr>
        <w:rFonts w:ascii="Arial" w:hAnsi="Arial" w:cs="Arial"/>
        <w:sz w:val="20"/>
        <w:szCs w:val="20"/>
      </w:rPr>
    </w:pPr>
    <w:r w:rsidRPr="009A50DC">
      <w:rPr>
        <w:rFonts w:ascii="Arial" w:hAnsi="Arial" w:cs="Arial"/>
        <w:sz w:val="20"/>
        <w:szCs w:val="20"/>
      </w:rPr>
      <w:fldChar w:fldCharType="begin"/>
    </w:r>
    <w:r w:rsidRPr="009A50DC">
      <w:rPr>
        <w:rFonts w:ascii="Arial" w:hAnsi="Arial" w:cs="Arial"/>
        <w:sz w:val="20"/>
        <w:szCs w:val="20"/>
      </w:rPr>
      <w:instrText xml:space="preserve"> PAGE   \* MERGEFORMAT </w:instrText>
    </w:r>
    <w:r w:rsidRPr="009A50DC">
      <w:rPr>
        <w:rFonts w:ascii="Arial" w:hAnsi="Arial" w:cs="Arial"/>
        <w:sz w:val="20"/>
        <w:szCs w:val="20"/>
      </w:rPr>
      <w:fldChar w:fldCharType="separate"/>
    </w:r>
    <w:r w:rsidR="00CD20FE">
      <w:rPr>
        <w:rFonts w:ascii="Arial" w:hAnsi="Arial" w:cs="Arial"/>
        <w:noProof/>
        <w:sz w:val="20"/>
        <w:szCs w:val="20"/>
      </w:rPr>
      <w:t>5</w:t>
    </w:r>
    <w:r w:rsidRPr="009A50DC">
      <w:rPr>
        <w:rFonts w:ascii="Arial" w:hAnsi="Arial" w:cs="Arial"/>
        <w:sz w:val="20"/>
        <w:szCs w:val="20"/>
      </w:rPr>
      <w:fldChar w:fldCharType="end"/>
    </w:r>
  </w:p>
  <w:p w14:paraId="05683B7A" w14:textId="77777777" w:rsidR="001C233A" w:rsidRDefault="001C23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FD96" w14:textId="77777777" w:rsidR="00751D04" w:rsidRDefault="00ED5EA2">
      <w:r>
        <w:separator/>
      </w:r>
    </w:p>
  </w:footnote>
  <w:footnote w:type="continuationSeparator" w:id="0">
    <w:p w14:paraId="2115AB23" w14:textId="77777777" w:rsidR="00751D04" w:rsidRDefault="00ED5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6BF6"/>
    <w:multiLevelType w:val="hybridMultilevel"/>
    <w:tmpl w:val="2CF07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23610A"/>
    <w:multiLevelType w:val="hybridMultilevel"/>
    <w:tmpl w:val="A4082EE2"/>
    <w:lvl w:ilvl="0" w:tplc="F9446DE6">
      <w:numFmt w:val="bullet"/>
      <w:lvlText w:val="−"/>
      <w:lvlJc w:val="left"/>
      <w:pPr>
        <w:ind w:left="1770" w:hanging="360"/>
      </w:pPr>
      <w:rPr>
        <w:rFonts w:ascii="Arial" w:eastAsia="Calibri"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2" w15:restartNumberingAfterBreak="0">
    <w:nsid w:val="10414A18"/>
    <w:multiLevelType w:val="hybridMultilevel"/>
    <w:tmpl w:val="84CCF894"/>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3DE5668"/>
    <w:multiLevelType w:val="multilevel"/>
    <w:tmpl w:val="671C0974"/>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1E5425"/>
    <w:multiLevelType w:val="multilevel"/>
    <w:tmpl w:val="83605C68"/>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16615B"/>
    <w:multiLevelType w:val="hybridMultilevel"/>
    <w:tmpl w:val="6BD4FD8C"/>
    <w:lvl w:ilvl="0" w:tplc="22240CF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166503B"/>
    <w:multiLevelType w:val="multilevel"/>
    <w:tmpl w:val="792AD1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8E035F"/>
    <w:multiLevelType w:val="multilevel"/>
    <w:tmpl w:val="0430F4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263597"/>
    <w:multiLevelType w:val="hybridMultilevel"/>
    <w:tmpl w:val="22D812C2"/>
    <w:lvl w:ilvl="0" w:tplc="8C1475F6">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1702946">
    <w:abstractNumId w:val="8"/>
  </w:num>
  <w:num w:numId="2" w16cid:durableId="1096169340">
    <w:abstractNumId w:val="5"/>
  </w:num>
  <w:num w:numId="3" w16cid:durableId="1662074646">
    <w:abstractNumId w:val="2"/>
  </w:num>
  <w:num w:numId="4" w16cid:durableId="922958446">
    <w:abstractNumId w:val="3"/>
  </w:num>
  <w:num w:numId="5" w16cid:durableId="1303652581">
    <w:abstractNumId w:val="4"/>
  </w:num>
  <w:num w:numId="6" w16cid:durableId="1712001544">
    <w:abstractNumId w:val="1"/>
  </w:num>
  <w:num w:numId="7" w16cid:durableId="209613073">
    <w:abstractNumId w:val="6"/>
  </w:num>
  <w:num w:numId="8" w16cid:durableId="9066491">
    <w:abstractNumId w:val="7"/>
  </w:num>
  <w:num w:numId="9" w16cid:durableId="168408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33"/>
    <w:rsid w:val="000505B3"/>
    <w:rsid w:val="00083A53"/>
    <w:rsid w:val="00084B9D"/>
    <w:rsid w:val="000A407A"/>
    <w:rsid w:val="001C233A"/>
    <w:rsid w:val="001E603B"/>
    <w:rsid w:val="00244BC2"/>
    <w:rsid w:val="00276A33"/>
    <w:rsid w:val="003575ED"/>
    <w:rsid w:val="003C6C03"/>
    <w:rsid w:val="00431AFF"/>
    <w:rsid w:val="00445244"/>
    <w:rsid w:val="004952A1"/>
    <w:rsid w:val="004C20DB"/>
    <w:rsid w:val="005470D6"/>
    <w:rsid w:val="005513FF"/>
    <w:rsid w:val="00611072"/>
    <w:rsid w:val="006535B0"/>
    <w:rsid w:val="0069253B"/>
    <w:rsid w:val="006A04A4"/>
    <w:rsid w:val="006A7CE2"/>
    <w:rsid w:val="007137DF"/>
    <w:rsid w:val="00751D04"/>
    <w:rsid w:val="008168A1"/>
    <w:rsid w:val="00820B2D"/>
    <w:rsid w:val="0083302F"/>
    <w:rsid w:val="00845B1A"/>
    <w:rsid w:val="009666DD"/>
    <w:rsid w:val="009B4620"/>
    <w:rsid w:val="00A6126D"/>
    <w:rsid w:val="00AC267E"/>
    <w:rsid w:val="00AE0B8A"/>
    <w:rsid w:val="00AE7383"/>
    <w:rsid w:val="00AF4B9C"/>
    <w:rsid w:val="00B55972"/>
    <w:rsid w:val="00BE0977"/>
    <w:rsid w:val="00CD20FE"/>
    <w:rsid w:val="00CE0BE0"/>
    <w:rsid w:val="00E30823"/>
    <w:rsid w:val="00EB22CC"/>
    <w:rsid w:val="00ED5EA2"/>
    <w:rsid w:val="00F0105B"/>
    <w:rsid w:val="00F81342"/>
    <w:rsid w:val="00F9387C"/>
    <w:rsid w:val="00FB1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270F"/>
  <w15:docId w15:val="{3E2D2937-3FC0-405F-BB3A-A7592F33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A3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76A33"/>
    <w:pPr>
      <w:keepNext/>
      <w:jc w:val="center"/>
      <w:outlineLvl w:val="0"/>
    </w:pPr>
    <w:rPr>
      <w:sz w:val="28"/>
      <w:lang w:val="x-none"/>
    </w:rPr>
  </w:style>
  <w:style w:type="paragraph" w:styleId="Nadpis2">
    <w:name w:val="heading 2"/>
    <w:aliases w:val="Podkapitola1,hlavicka,l2,h2,list2,head2,G2,PA Major Section,hlavní odstavec,Nadpis 21"/>
    <w:basedOn w:val="Normln"/>
    <w:next w:val="Normln"/>
    <w:link w:val="Nadpis2Char"/>
    <w:qFormat/>
    <w:rsid w:val="00276A33"/>
    <w:pPr>
      <w:keepNext/>
      <w:outlineLvl w:val="1"/>
    </w:pPr>
    <w:rPr>
      <w:sz w:val="24"/>
      <w:lang w:val="x-none"/>
    </w:rPr>
  </w:style>
  <w:style w:type="paragraph" w:styleId="Nadpis3">
    <w:name w:val="heading 3"/>
    <w:basedOn w:val="Normln"/>
    <w:next w:val="Normln"/>
    <w:link w:val="Nadpis3Char"/>
    <w:uiPriority w:val="9"/>
    <w:qFormat/>
    <w:rsid w:val="00276A33"/>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6A33"/>
    <w:rPr>
      <w:rFonts w:ascii="Times New Roman" w:eastAsia="Times New Roman" w:hAnsi="Times New Roman" w:cs="Times New Roman"/>
      <w:sz w:val="28"/>
      <w:szCs w:val="20"/>
      <w:lang w:val="x-none"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276A33"/>
    <w:rPr>
      <w:rFonts w:ascii="Times New Roman" w:eastAsia="Times New Roman" w:hAnsi="Times New Roman" w:cs="Times New Roman"/>
      <w:sz w:val="24"/>
      <w:szCs w:val="20"/>
      <w:lang w:val="x-none" w:eastAsia="cs-CZ"/>
    </w:rPr>
  </w:style>
  <w:style w:type="character" w:customStyle="1" w:styleId="Nadpis3Char">
    <w:name w:val="Nadpis 3 Char"/>
    <w:basedOn w:val="Standardnpsmoodstavce"/>
    <w:link w:val="Nadpis3"/>
    <w:uiPriority w:val="9"/>
    <w:rsid w:val="00276A33"/>
    <w:rPr>
      <w:rFonts w:ascii="Cambria" w:eastAsia="Times New Roman" w:hAnsi="Cambria" w:cs="Times New Roman"/>
      <w:b/>
      <w:bCs/>
      <w:sz w:val="26"/>
      <w:szCs w:val="26"/>
      <w:lang w:val="x-none" w:eastAsia="x-none"/>
    </w:rPr>
  </w:style>
  <w:style w:type="paragraph" w:styleId="Zkladntextodsazen">
    <w:name w:val="Body Text Indent"/>
    <w:basedOn w:val="Normln"/>
    <w:link w:val="ZkladntextodsazenChar"/>
    <w:uiPriority w:val="99"/>
    <w:unhideWhenUsed/>
    <w:rsid w:val="00276A33"/>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276A33"/>
    <w:rPr>
      <w:rFonts w:ascii="Times New Roman" w:eastAsia="Times New Roman" w:hAnsi="Times New Roman" w:cs="Times New Roman"/>
      <w:sz w:val="20"/>
      <w:szCs w:val="20"/>
      <w:lang w:val="x-none" w:eastAsia="x-none"/>
    </w:rPr>
  </w:style>
  <w:style w:type="paragraph" w:styleId="Zkladntextodsazen2">
    <w:name w:val="Body Text Indent 2"/>
    <w:basedOn w:val="Normln"/>
    <w:link w:val="Zkladntextodsazen2Char"/>
    <w:uiPriority w:val="99"/>
    <w:unhideWhenUsed/>
    <w:rsid w:val="00276A33"/>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uiPriority w:val="99"/>
    <w:rsid w:val="00276A33"/>
    <w:rPr>
      <w:rFonts w:ascii="Times New Roman" w:eastAsia="Times New Roman" w:hAnsi="Times New Roman" w:cs="Times New Roman"/>
      <w:sz w:val="20"/>
      <w:szCs w:val="20"/>
      <w:lang w:val="x-none" w:eastAsia="x-none"/>
    </w:rPr>
  </w:style>
  <w:style w:type="paragraph" w:styleId="Zkladntext2">
    <w:name w:val="Body Text 2"/>
    <w:basedOn w:val="Normln"/>
    <w:link w:val="Zkladntext2Char"/>
    <w:uiPriority w:val="99"/>
    <w:unhideWhenUsed/>
    <w:rsid w:val="00276A33"/>
    <w:pPr>
      <w:spacing w:after="120" w:line="480" w:lineRule="auto"/>
    </w:pPr>
    <w:rPr>
      <w:lang w:val="x-none" w:eastAsia="x-none"/>
    </w:rPr>
  </w:style>
  <w:style w:type="character" w:customStyle="1" w:styleId="Zkladntext2Char">
    <w:name w:val="Základní text 2 Char"/>
    <w:basedOn w:val="Standardnpsmoodstavce"/>
    <w:link w:val="Zkladntext2"/>
    <w:uiPriority w:val="99"/>
    <w:rsid w:val="00276A33"/>
    <w:rPr>
      <w:rFonts w:ascii="Times New Roman" w:eastAsia="Times New Roman" w:hAnsi="Times New Roman" w:cs="Times New Roman"/>
      <w:sz w:val="20"/>
      <w:szCs w:val="20"/>
      <w:lang w:val="x-none" w:eastAsia="x-none"/>
    </w:rPr>
  </w:style>
  <w:style w:type="paragraph" w:styleId="Nzev">
    <w:name w:val="Title"/>
    <w:basedOn w:val="Normln"/>
    <w:link w:val="NzevChar"/>
    <w:qFormat/>
    <w:rsid w:val="00276A33"/>
    <w:pPr>
      <w:jc w:val="center"/>
    </w:pPr>
    <w:rPr>
      <w:rFonts w:ascii="Arial" w:hAnsi="Arial"/>
      <w:b/>
      <w:bCs/>
      <w:sz w:val="32"/>
      <w:szCs w:val="24"/>
      <w:lang w:val="x-none" w:eastAsia="x-none"/>
    </w:rPr>
  </w:style>
  <w:style w:type="character" w:customStyle="1" w:styleId="NzevChar">
    <w:name w:val="Název Char"/>
    <w:basedOn w:val="Standardnpsmoodstavce"/>
    <w:link w:val="Nzev"/>
    <w:rsid w:val="00276A33"/>
    <w:rPr>
      <w:rFonts w:ascii="Arial" w:eastAsia="Times New Roman" w:hAnsi="Arial" w:cs="Times New Roman"/>
      <w:b/>
      <w:bCs/>
      <w:sz w:val="32"/>
      <w:szCs w:val="24"/>
      <w:lang w:val="x-none" w:eastAsia="x-none"/>
    </w:rPr>
  </w:style>
  <w:style w:type="paragraph" w:styleId="Zpat">
    <w:name w:val="footer"/>
    <w:basedOn w:val="Normln"/>
    <w:link w:val="ZpatChar"/>
    <w:uiPriority w:val="99"/>
    <w:rsid w:val="00276A33"/>
    <w:pPr>
      <w:tabs>
        <w:tab w:val="center" w:pos="4536"/>
        <w:tab w:val="right" w:pos="9072"/>
      </w:tabs>
    </w:pPr>
    <w:rPr>
      <w:sz w:val="24"/>
      <w:szCs w:val="24"/>
      <w:lang w:val="x-none" w:eastAsia="x-none"/>
    </w:rPr>
  </w:style>
  <w:style w:type="character" w:customStyle="1" w:styleId="ZpatChar">
    <w:name w:val="Zápatí Char"/>
    <w:basedOn w:val="Standardnpsmoodstavce"/>
    <w:link w:val="Zpat"/>
    <w:uiPriority w:val="99"/>
    <w:rsid w:val="00276A33"/>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276A33"/>
    <w:pPr>
      <w:ind w:left="720"/>
      <w:contextualSpacing/>
    </w:pPr>
  </w:style>
  <w:style w:type="character" w:styleId="Hypertextovodkaz">
    <w:name w:val="Hyperlink"/>
    <w:unhideWhenUsed/>
    <w:rsid w:val="00276A33"/>
    <w:rPr>
      <w:color w:val="0000FF"/>
      <w:u w:val="single"/>
    </w:rPr>
  </w:style>
  <w:style w:type="character" w:customStyle="1" w:styleId="Nevyeenzmnka1">
    <w:name w:val="Nevyřešená zmínka1"/>
    <w:basedOn w:val="Standardnpsmoodstavce"/>
    <w:uiPriority w:val="99"/>
    <w:semiHidden/>
    <w:unhideWhenUsed/>
    <w:rsid w:val="005513FF"/>
    <w:rPr>
      <w:color w:val="605E5C"/>
      <w:shd w:val="clear" w:color="auto" w:fill="E1DFDD"/>
    </w:rPr>
  </w:style>
  <w:style w:type="character" w:customStyle="1" w:styleId="Nevyeenzmnka2">
    <w:name w:val="Nevyřešená zmínka2"/>
    <w:basedOn w:val="Standardnpsmoodstavce"/>
    <w:uiPriority w:val="99"/>
    <w:semiHidden/>
    <w:unhideWhenUsed/>
    <w:rsid w:val="007137DF"/>
    <w:rPr>
      <w:color w:val="605E5C"/>
      <w:shd w:val="clear" w:color="auto" w:fill="E1DFDD"/>
    </w:rPr>
  </w:style>
  <w:style w:type="character" w:styleId="Nevyeenzmnka">
    <w:name w:val="Unresolved Mention"/>
    <w:basedOn w:val="Standardnpsmoodstavce"/>
    <w:uiPriority w:val="99"/>
    <w:semiHidden/>
    <w:unhideWhenUsed/>
    <w:rsid w:val="00A6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asova.p@vop.cz" TargetMode="External"/><Relationship Id="rId3" Type="http://schemas.openxmlformats.org/officeDocument/2006/relationships/settings" Target="settings.xml"/><Relationship Id="rId7" Type="http://schemas.openxmlformats.org/officeDocument/2006/relationships/hyperlink" Target="mailto:stepanik.l@vo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2635</Words>
  <Characters>15553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Faluši Jan</dc:creator>
  <cp:keywords/>
  <dc:description/>
  <cp:lastModifiedBy>Vladimíra Nězgodová</cp:lastModifiedBy>
  <cp:revision>3</cp:revision>
  <cp:lastPrinted>2021-09-23T06:41:00Z</cp:lastPrinted>
  <dcterms:created xsi:type="dcterms:W3CDTF">2025-04-10T13:41:00Z</dcterms:created>
  <dcterms:modified xsi:type="dcterms:W3CDTF">2025-04-14T09:22:00Z</dcterms:modified>
</cp:coreProperties>
</file>