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952A" w14:textId="3F0CE636" w:rsidR="00800DE8" w:rsidRDefault="00800DE8" w:rsidP="00800DE8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  <w:r w:rsidRPr="009A2FBF">
        <w:rPr>
          <w:rFonts w:ascii="Calibri" w:hAnsi="Calibri"/>
          <w:b/>
          <w:color w:val="000000" w:themeColor="text1"/>
          <w:sz w:val="24"/>
        </w:rPr>
        <w:t>Zadávací dokumentace „VZS-01</w:t>
      </w:r>
      <w:r w:rsidR="007322B1">
        <w:rPr>
          <w:rFonts w:ascii="Calibri" w:hAnsi="Calibri"/>
          <w:b/>
          <w:color w:val="000000" w:themeColor="text1"/>
          <w:sz w:val="24"/>
        </w:rPr>
        <w:t>d</w:t>
      </w:r>
      <w:r w:rsidRPr="009A2FBF">
        <w:rPr>
          <w:rFonts w:ascii="Calibri" w:hAnsi="Calibri"/>
          <w:b/>
          <w:color w:val="000000" w:themeColor="text1"/>
          <w:sz w:val="24"/>
        </w:rPr>
        <w:t xml:space="preserve"> Pořízení ERP, HR a APS systémů, jejich vzájemná implementace, údržba a rozvoj“ </w:t>
      </w:r>
    </w:p>
    <w:p w14:paraId="5212F66D" w14:textId="77777777" w:rsidR="006D597E" w:rsidRPr="00472767" w:rsidRDefault="006D597E" w:rsidP="00800DE8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0C0ED106" w14:textId="06F89C96" w:rsidR="00D97A01" w:rsidRDefault="00737CB1" w:rsidP="003420AE">
      <w:pPr>
        <w:pStyle w:val="SBSSmlouva"/>
        <w:numPr>
          <w:ilvl w:val="0"/>
          <w:numId w:val="0"/>
        </w:numPr>
      </w:pPr>
      <w:r>
        <w:rPr>
          <w:rFonts w:ascii="Calibri" w:hAnsi="Calibri"/>
          <w:b/>
          <w:color w:val="000000" w:themeColor="text1"/>
          <w:sz w:val="24"/>
        </w:rPr>
        <w:t>Příloha F</w:t>
      </w:r>
      <w:bookmarkStart w:id="0" w:name="_GoBack"/>
      <w:bookmarkEnd w:id="0"/>
      <w:r>
        <w:rPr>
          <w:rFonts w:ascii="Calibri" w:hAnsi="Calibri"/>
          <w:b/>
          <w:color w:val="000000" w:themeColor="text1"/>
          <w:sz w:val="24"/>
        </w:rPr>
        <w:t>, Gara</w:t>
      </w:r>
      <w:r w:rsidR="009E4B9D">
        <w:rPr>
          <w:rFonts w:ascii="Calibri" w:hAnsi="Calibri"/>
          <w:b/>
          <w:color w:val="000000" w:themeColor="text1"/>
          <w:sz w:val="24"/>
        </w:rPr>
        <w:t>ntované doby zásahu</w:t>
      </w:r>
      <w:r w:rsidR="00D97A01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711"/>
        <w:gridCol w:w="1672"/>
        <w:gridCol w:w="1785"/>
        <w:gridCol w:w="917"/>
        <w:gridCol w:w="995"/>
        <w:gridCol w:w="995"/>
      </w:tblGrid>
      <w:tr w:rsidR="00913C35" w:rsidRPr="00D8481A" w14:paraId="08406FE2" w14:textId="700E2B94" w:rsidTr="003420AE">
        <w:trPr>
          <w:cantSplit/>
          <w:tblHeader/>
        </w:trPr>
        <w:tc>
          <w:tcPr>
            <w:tcW w:w="544" w:type="pct"/>
            <w:vAlign w:val="center"/>
          </w:tcPr>
          <w:p w14:paraId="08406FDC" w14:textId="77777777" w:rsidR="00913C35" w:rsidRPr="004A3DA3" w:rsidRDefault="00913C35" w:rsidP="001C458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Stupeň závažnosti</w:t>
            </w:r>
          </w:p>
        </w:tc>
        <w:tc>
          <w:tcPr>
            <w:tcW w:w="944" w:type="pct"/>
            <w:vAlign w:val="center"/>
          </w:tcPr>
          <w:p w14:paraId="08406FDD" w14:textId="77777777" w:rsidR="00913C35" w:rsidRPr="004A3DA3" w:rsidRDefault="00913C35" w:rsidP="001C458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Definice</w:t>
            </w:r>
          </w:p>
        </w:tc>
        <w:tc>
          <w:tcPr>
            <w:tcW w:w="923" w:type="pct"/>
            <w:vAlign w:val="center"/>
          </w:tcPr>
          <w:p w14:paraId="08406FDE" w14:textId="77777777" w:rsidR="00913C35" w:rsidRPr="004A3DA3" w:rsidRDefault="00913C35" w:rsidP="001C4582">
            <w:pPr>
              <w:jc w:val="center"/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Opatření Poskytovatele</w:t>
            </w:r>
          </w:p>
        </w:tc>
        <w:tc>
          <w:tcPr>
            <w:tcW w:w="985" w:type="pct"/>
            <w:vAlign w:val="center"/>
          </w:tcPr>
          <w:p w14:paraId="08406FDF" w14:textId="77777777" w:rsidR="00913C35" w:rsidRPr="004A3DA3" w:rsidRDefault="00913C35" w:rsidP="001C458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Opatření Objednatele</w:t>
            </w:r>
          </w:p>
        </w:tc>
        <w:tc>
          <w:tcPr>
            <w:tcW w:w="506" w:type="pct"/>
            <w:vAlign w:val="center"/>
          </w:tcPr>
          <w:p w14:paraId="08406FE0" w14:textId="77777777" w:rsidR="00913C35" w:rsidRPr="004A3DA3" w:rsidRDefault="00913C35" w:rsidP="001C458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Doba potvrzení</w:t>
            </w:r>
          </w:p>
        </w:tc>
        <w:tc>
          <w:tcPr>
            <w:tcW w:w="549" w:type="pct"/>
            <w:vAlign w:val="center"/>
          </w:tcPr>
          <w:p w14:paraId="600EAD89" w14:textId="0B0CD710" w:rsidR="00913C35" w:rsidRPr="004A3DA3" w:rsidRDefault="00913C35" w:rsidP="001C458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Doba zahájení prací</w:t>
            </w:r>
          </w:p>
        </w:tc>
        <w:tc>
          <w:tcPr>
            <w:tcW w:w="549" w:type="pct"/>
            <w:vAlign w:val="center"/>
          </w:tcPr>
          <w:p w14:paraId="08406FE1" w14:textId="78BC04BD" w:rsidR="00913C35" w:rsidRPr="004A3DA3" w:rsidRDefault="00913C35" w:rsidP="001C458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 xml:space="preserve">Doba </w:t>
            </w:r>
            <w:r>
              <w:rPr>
                <w:rFonts w:cs="Calibri"/>
                <w:b/>
                <w:sz w:val="18"/>
                <w:szCs w:val="18"/>
              </w:rPr>
              <w:t>obnovení služeb</w:t>
            </w:r>
          </w:p>
        </w:tc>
      </w:tr>
      <w:tr w:rsidR="00913C35" w:rsidRPr="00D8481A" w14:paraId="08406FEB" w14:textId="33B74CBD" w:rsidTr="003420AE">
        <w:trPr>
          <w:cantSplit/>
          <w:tblHeader/>
        </w:trPr>
        <w:tc>
          <w:tcPr>
            <w:tcW w:w="544" w:type="pct"/>
          </w:tcPr>
          <w:p w14:paraId="08406FE3" w14:textId="77777777" w:rsidR="00913C35" w:rsidRPr="004A3DA3" w:rsidRDefault="00913C35" w:rsidP="001C458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944" w:type="pct"/>
          </w:tcPr>
          <w:p w14:paraId="08406FE4" w14:textId="59B9EE32" w:rsidR="00913C35" w:rsidRPr="004A3DA3" w:rsidRDefault="00913C35" w:rsidP="001C4582">
            <w:pPr>
              <w:rPr>
                <w:rFonts w:cs="Calibri"/>
                <w:snapToGrid w:val="0"/>
                <w:sz w:val="18"/>
                <w:szCs w:val="18"/>
              </w:rPr>
            </w:pP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Praktické užívání </w:t>
            </w:r>
            <w:r>
              <w:rPr>
                <w:rFonts w:cs="Calibri"/>
                <w:snapToGrid w:val="0"/>
                <w:sz w:val="18"/>
                <w:szCs w:val="18"/>
              </w:rPr>
              <w:t>ERP, HR nebo APS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 bylo přerušeno nebo je vážně narušeno a podstatná část uživatelů nemůže přiměřeně pokračovat ve své práci.</w:t>
            </w:r>
          </w:p>
          <w:p w14:paraId="08406FE5" w14:textId="677E026F" w:rsidR="00913C35" w:rsidRPr="004A3DA3" w:rsidRDefault="00913C35" w:rsidP="001C4582">
            <w:pPr>
              <w:rPr>
                <w:rFonts w:cs="Calibri"/>
                <w:snapToGrid w:val="0"/>
                <w:sz w:val="18"/>
                <w:szCs w:val="18"/>
              </w:rPr>
            </w:pPr>
            <w:r>
              <w:rPr>
                <w:rFonts w:cs="Calibri"/>
                <w:snapToGrid w:val="0"/>
                <w:sz w:val="18"/>
                <w:szCs w:val="18"/>
              </w:rPr>
              <w:t>ERP, HR nebo APS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 není použitelný ve svých základních funkcích.</w:t>
            </w:r>
          </w:p>
          <w:p w14:paraId="08406FE6" w14:textId="77777777" w:rsidR="00913C35" w:rsidRPr="004A3DA3" w:rsidRDefault="00913C35" w:rsidP="001C458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23" w:type="pct"/>
          </w:tcPr>
          <w:p w14:paraId="08406FE7" w14:textId="6C7BB8B5" w:rsidR="00913C35" w:rsidRPr="004A3DA3" w:rsidRDefault="00913C35" w:rsidP="001C4582">
            <w:pPr>
              <w:rPr>
                <w:rFonts w:cs="Calibri"/>
                <w:snapToGrid w:val="0"/>
                <w:sz w:val="18"/>
                <w:szCs w:val="18"/>
              </w:rPr>
            </w:pPr>
            <w:r w:rsidRPr="004A3DA3">
              <w:rPr>
                <w:rFonts w:cs="Calibri"/>
                <w:snapToGrid w:val="0"/>
                <w:sz w:val="18"/>
                <w:szCs w:val="18"/>
              </w:rPr>
              <w:t>Zajistí</w:t>
            </w:r>
            <w:r w:rsidR="00EA6663">
              <w:rPr>
                <w:rFonts w:cs="Calibri"/>
                <w:snapToGrid w:val="0"/>
                <w:sz w:val="18"/>
                <w:szCs w:val="18"/>
              </w:rPr>
              <w:t xml:space="preserve"> dostupnost 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>pracovní</w:t>
            </w:r>
            <w:r>
              <w:rPr>
                <w:rFonts w:cs="Calibri"/>
                <w:snapToGrid w:val="0"/>
                <w:sz w:val="18"/>
                <w:szCs w:val="18"/>
              </w:rPr>
              <w:t>k</w:t>
            </w:r>
            <w:r w:rsidR="00EA6663">
              <w:rPr>
                <w:rFonts w:cs="Calibri"/>
                <w:snapToGrid w:val="0"/>
                <w:sz w:val="18"/>
                <w:szCs w:val="18"/>
              </w:rPr>
              <w:t xml:space="preserve">ů v režimu </w:t>
            </w:r>
            <w:r w:rsidR="007322B1">
              <w:rPr>
                <w:rFonts w:cs="Calibri"/>
                <w:snapToGrid w:val="0"/>
                <w:sz w:val="18"/>
                <w:szCs w:val="18"/>
              </w:rPr>
              <w:t>12</w:t>
            </w:r>
            <w:r w:rsidR="00EA6663" w:rsidRPr="007322B1">
              <w:rPr>
                <w:rFonts w:cs="Calibri"/>
                <w:snapToGrid w:val="0"/>
                <w:sz w:val="18"/>
                <w:szCs w:val="18"/>
              </w:rPr>
              <w:t>/7</w:t>
            </w:r>
            <w:r w:rsidR="001D7705">
              <w:rPr>
                <w:rFonts w:cs="Calibri"/>
                <w:snapToGrid w:val="0"/>
                <w:sz w:val="18"/>
                <w:szCs w:val="18"/>
              </w:rPr>
              <w:t xml:space="preserve"> </w:t>
            </w:r>
            <w:r w:rsidR="00EA6663">
              <w:rPr>
                <w:rFonts w:cs="Calibri"/>
                <w:snapToGrid w:val="0"/>
                <w:sz w:val="18"/>
                <w:szCs w:val="18"/>
              </w:rPr>
              <w:t>k</w:t>
            </w:r>
            <w:r w:rsidR="001D7705">
              <w:rPr>
                <w:rFonts w:cs="Calibri"/>
                <w:snapToGrid w:val="0"/>
                <w:sz w:val="18"/>
                <w:szCs w:val="18"/>
              </w:rPr>
              <w:t> </w:t>
            </w:r>
            <w:r w:rsidR="00EA6663">
              <w:rPr>
                <w:rFonts w:cs="Calibri"/>
                <w:snapToGrid w:val="0"/>
                <w:sz w:val="18"/>
                <w:szCs w:val="18"/>
              </w:rPr>
              <w:t>zajištění</w:t>
            </w:r>
            <w:r w:rsidR="001D7705">
              <w:rPr>
                <w:rFonts w:cs="Calibri"/>
                <w:snapToGrid w:val="0"/>
                <w:sz w:val="18"/>
                <w:szCs w:val="18"/>
              </w:rPr>
              <w:t xml:space="preserve"> 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>řešení</w:t>
            </w:r>
            <w:r w:rsidR="001D7705">
              <w:rPr>
                <w:rFonts w:cs="Calibri"/>
                <w:snapToGrid w:val="0"/>
                <w:sz w:val="18"/>
                <w:szCs w:val="18"/>
              </w:rPr>
              <w:t xml:space="preserve">, které 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nebude působit významné potíže při používání </w:t>
            </w:r>
            <w:r>
              <w:rPr>
                <w:rFonts w:cs="Calibri"/>
                <w:snapToGrid w:val="0"/>
                <w:sz w:val="18"/>
                <w:szCs w:val="18"/>
              </w:rPr>
              <w:t>ERP, HR nebo APS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>.</w:t>
            </w:r>
          </w:p>
        </w:tc>
        <w:tc>
          <w:tcPr>
            <w:tcW w:w="985" w:type="pct"/>
          </w:tcPr>
          <w:p w14:paraId="08406FE8" w14:textId="77777777" w:rsidR="00913C35" w:rsidRPr="004A3DA3" w:rsidRDefault="00913C35" w:rsidP="001C4582">
            <w:pPr>
              <w:rPr>
                <w:rFonts w:cs="Calibri"/>
                <w:snapToGrid w:val="0"/>
                <w:sz w:val="18"/>
                <w:szCs w:val="18"/>
              </w:rPr>
            </w:pP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Objednatel poskytne po dobu trvání problému k dispozici určené pracovníky, kteří budou zodpovídat dotazy a poskytovat relevantní informace (např. protokolové soubory, výtisky obrazovky, data) nutné k tomu, aby oddělení podpory poskytovatele mohlo </w:t>
            </w:r>
            <w:r w:rsidRPr="00533897">
              <w:rPr>
                <w:rFonts w:cs="Calibri"/>
                <w:snapToGrid w:val="0"/>
                <w:sz w:val="18"/>
                <w:szCs w:val="18"/>
              </w:rPr>
              <w:t xml:space="preserve">problém vyřešit, </w:t>
            </w:r>
            <w:r w:rsidRPr="00EB64D3">
              <w:rPr>
                <w:rFonts w:cs="Calibri"/>
                <w:snapToGrid w:val="0"/>
                <w:sz w:val="18"/>
                <w:szCs w:val="18"/>
              </w:rPr>
              <w:t>v opačném případě bude stupeň závažnosti problému snížen na úroveň 2.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</w:tcPr>
          <w:p w14:paraId="08406FE9" w14:textId="77777777" w:rsidR="00913C35" w:rsidRPr="004A3DA3" w:rsidRDefault="00913C35" w:rsidP="001C4582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>Do 1 hodiny</w:t>
            </w:r>
          </w:p>
        </w:tc>
        <w:tc>
          <w:tcPr>
            <w:tcW w:w="549" w:type="pct"/>
          </w:tcPr>
          <w:p w14:paraId="412DEA38" w14:textId="15429800" w:rsidR="00913C35" w:rsidRPr="004A3DA3" w:rsidRDefault="00913C35" w:rsidP="001C4582">
            <w:pPr>
              <w:jc w:val="left"/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 xml:space="preserve">do </w:t>
            </w:r>
            <w:r>
              <w:rPr>
                <w:rFonts w:cs="Calibri"/>
                <w:sz w:val="18"/>
                <w:szCs w:val="18"/>
              </w:rPr>
              <w:t>4</w:t>
            </w:r>
            <w:r w:rsidRPr="004A3DA3">
              <w:rPr>
                <w:rFonts w:cs="Calibri"/>
                <w:sz w:val="18"/>
                <w:szCs w:val="18"/>
              </w:rPr>
              <w:t xml:space="preserve"> hodin</w:t>
            </w:r>
          </w:p>
        </w:tc>
        <w:tc>
          <w:tcPr>
            <w:tcW w:w="549" w:type="pct"/>
          </w:tcPr>
          <w:p w14:paraId="08406FEA" w14:textId="53FF06A0" w:rsidR="00913C35" w:rsidRPr="004A3DA3" w:rsidRDefault="00913C35" w:rsidP="001C4582">
            <w:pPr>
              <w:jc w:val="left"/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 xml:space="preserve">do </w:t>
            </w:r>
            <w:r>
              <w:rPr>
                <w:rFonts w:cs="Calibri"/>
                <w:sz w:val="18"/>
                <w:szCs w:val="18"/>
              </w:rPr>
              <w:t>24</w:t>
            </w:r>
            <w:r w:rsidRPr="004A3DA3">
              <w:rPr>
                <w:rFonts w:cs="Calibri"/>
                <w:sz w:val="18"/>
                <w:szCs w:val="18"/>
              </w:rPr>
              <w:t xml:space="preserve"> hodin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6B2456">
              <w:rPr>
                <w:rFonts w:cs="Calibri"/>
                <w:sz w:val="18"/>
                <w:szCs w:val="18"/>
              </w:rPr>
              <w:t>od nahlášení chyby</w:t>
            </w:r>
          </w:p>
        </w:tc>
      </w:tr>
      <w:tr w:rsidR="00EB1343" w:rsidRPr="00D8481A" w14:paraId="08406FF2" w14:textId="359B5F95" w:rsidTr="003420AE">
        <w:trPr>
          <w:cantSplit/>
          <w:tblHeader/>
        </w:trPr>
        <w:tc>
          <w:tcPr>
            <w:tcW w:w="544" w:type="pct"/>
          </w:tcPr>
          <w:p w14:paraId="08406FEC" w14:textId="77777777" w:rsidR="00EB1343" w:rsidRPr="004A3DA3" w:rsidRDefault="00EB1343" w:rsidP="00EB134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944" w:type="pct"/>
          </w:tcPr>
          <w:p w14:paraId="08406FED" w14:textId="0FD3056C" w:rsidR="00EB1343" w:rsidRPr="004A3DA3" w:rsidRDefault="00EB1343" w:rsidP="00EB1343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Důležité funkce </w:t>
            </w:r>
            <w:r>
              <w:rPr>
                <w:rFonts w:cs="Calibri"/>
                <w:snapToGrid w:val="0"/>
                <w:sz w:val="18"/>
                <w:szCs w:val="18"/>
              </w:rPr>
              <w:t xml:space="preserve">ERP, HR nebo APS 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nejsou k dispozici a </w:t>
            </w:r>
            <w:r>
              <w:rPr>
                <w:rFonts w:cs="Calibri"/>
                <w:snapToGrid w:val="0"/>
                <w:sz w:val="18"/>
                <w:szCs w:val="18"/>
              </w:rPr>
              <w:t xml:space="preserve">jejich fungování 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>nelze nijak obejít. Praktick</w:t>
            </w:r>
            <w:r>
              <w:rPr>
                <w:rFonts w:cs="Calibri"/>
                <w:snapToGrid w:val="0"/>
                <w:sz w:val="18"/>
                <w:szCs w:val="18"/>
              </w:rPr>
              <w:t>é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 použití jsou narušeny, ale nikoli přerušeny. Je vážně narušena produktivita značného počtu uživatelů nebo úrovně služby </w:t>
            </w:r>
            <w:r>
              <w:rPr>
                <w:rFonts w:cs="Calibri"/>
                <w:snapToGrid w:val="0"/>
                <w:sz w:val="18"/>
                <w:szCs w:val="18"/>
              </w:rPr>
              <w:t>O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>bjednatele.</w:t>
            </w:r>
          </w:p>
        </w:tc>
        <w:tc>
          <w:tcPr>
            <w:tcW w:w="923" w:type="pct"/>
          </w:tcPr>
          <w:p w14:paraId="08406FEE" w14:textId="2C39CCED" w:rsidR="00EB1343" w:rsidRPr="004A3DA3" w:rsidRDefault="00EB1343" w:rsidP="00EB1343">
            <w:pPr>
              <w:rPr>
                <w:rFonts w:cs="Calibri"/>
                <w:snapToGrid w:val="0"/>
                <w:sz w:val="18"/>
                <w:szCs w:val="18"/>
              </w:rPr>
            </w:pPr>
            <w:r w:rsidRPr="004A3DA3">
              <w:rPr>
                <w:rFonts w:cs="Calibri"/>
                <w:snapToGrid w:val="0"/>
                <w:sz w:val="18"/>
                <w:szCs w:val="18"/>
              </w:rPr>
              <w:t>Zajistí</w:t>
            </w:r>
            <w:r>
              <w:rPr>
                <w:rFonts w:cs="Calibri"/>
                <w:snapToGrid w:val="0"/>
                <w:sz w:val="18"/>
                <w:szCs w:val="18"/>
              </w:rPr>
              <w:t xml:space="preserve"> dostupnost 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>pracovní</w:t>
            </w:r>
            <w:r>
              <w:rPr>
                <w:rFonts w:cs="Calibri"/>
                <w:snapToGrid w:val="0"/>
                <w:sz w:val="18"/>
                <w:szCs w:val="18"/>
              </w:rPr>
              <w:t xml:space="preserve">ků v režimu </w:t>
            </w:r>
            <w:r w:rsidR="007322B1">
              <w:rPr>
                <w:rFonts w:cs="Calibri"/>
                <w:snapToGrid w:val="0"/>
                <w:sz w:val="18"/>
                <w:szCs w:val="18"/>
              </w:rPr>
              <w:t>12/7</w:t>
            </w:r>
            <w:r>
              <w:rPr>
                <w:rFonts w:cs="Calibri"/>
                <w:snapToGrid w:val="0"/>
                <w:sz w:val="18"/>
                <w:szCs w:val="18"/>
              </w:rPr>
              <w:t xml:space="preserve"> k zajištění 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>řešení</w:t>
            </w:r>
            <w:r>
              <w:rPr>
                <w:rFonts w:cs="Calibri"/>
                <w:snapToGrid w:val="0"/>
                <w:sz w:val="18"/>
                <w:szCs w:val="18"/>
              </w:rPr>
              <w:t xml:space="preserve">, které 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nebude působit významné potíže při používání </w:t>
            </w:r>
            <w:r>
              <w:rPr>
                <w:rFonts w:cs="Calibri"/>
                <w:snapToGrid w:val="0"/>
                <w:sz w:val="18"/>
                <w:szCs w:val="18"/>
              </w:rPr>
              <w:t>ERP, HR nebo APS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>.</w:t>
            </w:r>
          </w:p>
        </w:tc>
        <w:tc>
          <w:tcPr>
            <w:tcW w:w="985" w:type="pct"/>
          </w:tcPr>
          <w:p w14:paraId="08406FEF" w14:textId="77777777" w:rsidR="00EB1343" w:rsidRPr="004A3DA3" w:rsidRDefault="00EB1343" w:rsidP="00EB1343">
            <w:pPr>
              <w:rPr>
                <w:rFonts w:cs="Calibri"/>
                <w:snapToGrid w:val="0"/>
                <w:sz w:val="18"/>
                <w:szCs w:val="18"/>
              </w:rPr>
            </w:pP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Objednatel během své pracovní doby poskytne veškeré relevantní informace (např. protokolové soubory, výtisky obrazovek, data) nutné k tomu, aby zhotovitel mohl problém vyřešit, v opačném případě bude stupeň závažnosti problému snížen na úroveň 3. </w:t>
            </w:r>
          </w:p>
        </w:tc>
        <w:tc>
          <w:tcPr>
            <w:tcW w:w="506" w:type="pct"/>
          </w:tcPr>
          <w:p w14:paraId="08406FF0" w14:textId="77777777" w:rsidR="00EB1343" w:rsidRPr="004A3DA3" w:rsidRDefault="00EB1343" w:rsidP="00EB1343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>Do 1 hodiny</w:t>
            </w:r>
          </w:p>
        </w:tc>
        <w:tc>
          <w:tcPr>
            <w:tcW w:w="549" w:type="pct"/>
          </w:tcPr>
          <w:p w14:paraId="4377899B" w14:textId="5A8B58C7" w:rsidR="00EB1343" w:rsidRPr="004A3DA3" w:rsidRDefault="00EB1343" w:rsidP="00EB1343">
            <w:pPr>
              <w:jc w:val="left"/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 xml:space="preserve">do </w:t>
            </w:r>
            <w:r>
              <w:rPr>
                <w:rFonts w:cs="Calibri"/>
                <w:sz w:val="18"/>
                <w:szCs w:val="18"/>
              </w:rPr>
              <w:t>8</w:t>
            </w:r>
            <w:r w:rsidRPr="004A3DA3">
              <w:rPr>
                <w:rFonts w:cs="Calibri"/>
                <w:sz w:val="18"/>
                <w:szCs w:val="18"/>
              </w:rPr>
              <w:t xml:space="preserve"> hodin</w:t>
            </w:r>
          </w:p>
        </w:tc>
        <w:tc>
          <w:tcPr>
            <w:tcW w:w="549" w:type="pct"/>
          </w:tcPr>
          <w:p w14:paraId="08406FF1" w14:textId="0E6E584C" w:rsidR="00EB1343" w:rsidRPr="004A3DA3" w:rsidRDefault="00EB1343" w:rsidP="00EB1343">
            <w:pPr>
              <w:jc w:val="left"/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 xml:space="preserve">do </w:t>
            </w:r>
            <w:r>
              <w:rPr>
                <w:rFonts w:cs="Calibri"/>
                <w:sz w:val="18"/>
                <w:szCs w:val="18"/>
              </w:rPr>
              <w:t>48</w:t>
            </w:r>
            <w:r w:rsidRPr="004A3DA3">
              <w:rPr>
                <w:rFonts w:cs="Calibri"/>
                <w:sz w:val="18"/>
                <w:szCs w:val="18"/>
              </w:rPr>
              <w:t xml:space="preserve"> hodin</w:t>
            </w:r>
            <w:r>
              <w:rPr>
                <w:rFonts w:cs="Calibri"/>
                <w:sz w:val="18"/>
                <w:szCs w:val="18"/>
              </w:rPr>
              <w:t xml:space="preserve"> od nahlášení chyby</w:t>
            </w:r>
          </w:p>
        </w:tc>
      </w:tr>
      <w:tr w:rsidR="00913C35" w:rsidRPr="00D8481A" w14:paraId="08406FF9" w14:textId="59837166" w:rsidTr="003420AE">
        <w:trPr>
          <w:cantSplit/>
          <w:tblHeader/>
        </w:trPr>
        <w:tc>
          <w:tcPr>
            <w:tcW w:w="544" w:type="pct"/>
          </w:tcPr>
          <w:p w14:paraId="08406FF3" w14:textId="77777777" w:rsidR="00913C35" w:rsidRPr="004A3DA3" w:rsidRDefault="00913C35" w:rsidP="001C458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944" w:type="pct"/>
          </w:tcPr>
          <w:p w14:paraId="08406FF4" w14:textId="5A275925" w:rsidR="00913C35" w:rsidRPr="004A3DA3" w:rsidRDefault="00913C35" w:rsidP="001C4582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napToGrid w:val="0"/>
                <w:sz w:val="18"/>
                <w:szCs w:val="18"/>
              </w:rPr>
              <w:t>Nejsou</w:t>
            </w:r>
            <w:r w:rsidR="00EB1343">
              <w:rPr>
                <w:rFonts w:cs="Calibri"/>
                <w:snapToGrid w:val="0"/>
                <w:sz w:val="18"/>
                <w:szCs w:val="18"/>
              </w:rPr>
              <w:t xml:space="preserve"> 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>k</w:t>
            </w:r>
            <w:r w:rsidR="00EB1343">
              <w:rPr>
                <w:rFonts w:cs="Calibri"/>
                <w:snapToGrid w:val="0"/>
                <w:sz w:val="18"/>
                <w:szCs w:val="18"/>
              </w:rPr>
              <w:t xml:space="preserve"> 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dispozici důležité funkce </w:t>
            </w:r>
            <w:r>
              <w:rPr>
                <w:rFonts w:cs="Calibri"/>
                <w:snapToGrid w:val="0"/>
                <w:sz w:val="18"/>
                <w:szCs w:val="18"/>
              </w:rPr>
              <w:t>ERP, HR nebo APS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, ale je možné je obejít, nebo nejsou k dispozici méně důležité funkce softwaru, které však nelze obejít. Objednatel utrpěl mírnou ztrátu funkčnosti </w:t>
            </w:r>
            <w:r>
              <w:rPr>
                <w:rFonts w:cs="Calibri"/>
                <w:snapToGrid w:val="0"/>
                <w:sz w:val="18"/>
                <w:szCs w:val="18"/>
              </w:rPr>
              <w:t>ERP, HR nebo APS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>.</w:t>
            </w:r>
          </w:p>
        </w:tc>
        <w:tc>
          <w:tcPr>
            <w:tcW w:w="923" w:type="pct"/>
          </w:tcPr>
          <w:p w14:paraId="08406FF5" w14:textId="495E4B09" w:rsidR="00913C35" w:rsidRPr="004A3DA3" w:rsidRDefault="00EB1343" w:rsidP="001C4582">
            <w:pPr>
              <w:rPr>
                <w:rFonts w:cs="Calibri"/>
                <w:snapToGrid w:val="0"/>
                <w:sz w:val="18"/>
                <w:szCs w:val="18"/>
              </w:rPr>
            </w:pPr>
            <w:r>
              <w:rPr>
                <w:rFonts w:cs="Calibri"/>
                <w:snapToGrid w:val="0"/>
                <w:sz w:val="18"/>
                <w:szCs w:val="18"/>
              </w:rPr>
              <w:t>Zajistí</w:t>
            </w:r>
            <w:r w:rsidR="00913C35" w:rsidRPr="004A3DA3">
              <w:rPr>
                <w:rFonts w:cs="Calibri"/>
                <w:snapToGrid w:val="0"/>
                <w:sz w:val="18"/>
                <w:szCs w:val="18"/>
              </w:rPr>
              <w:t xml:space="preserve"> řešení, kterým </w:t>
            </w:r>
            <w:r w:rsidR="00D12C04">
              <w:rPr>
                <w:rFonts w:cs="Calibri"/>
                <w:snapToGrid w:val="0"/>
                <w:sz w:val="18"/>
                <w:szCs w:val="18"/>
              </w:rPr>
              <w:t>je</w:t>
            </w:r>
            <w:r w:rsidR="00913C35" w:rsidRPr="004A3DA3">
              <w:rPr>
                <w:rFonts w:cs="Calibri"/>
                <w:snapToGrid w:val="0"/>
                <w:sz w:val="18"/>
                <w:szCs w:val="18"/>
              </w:rPr>
              <w:t xml:space="preserve"> možné problém obejít, a případně doplnění, které bude</w:t>
            </w:r>
            <w:r w:rsidR="00D12C04">
              <w:rPr>
                <w:rFonts w:cs="Calibri"/>
                <w:snapToGrid w:val="0"/>
                <w:sz w:val="18"/>
                <w:szCs w:val="18"/>
              </w:rPr>
              <w:t xml:space="preserve"> také</w:t>
            </w:r>
            <w:r w:rsidR="00913C35" w:rsidRPr="004A3DA3">
              <w:rPr>
                <w:rFonts w:cs="Calibri"/>
                <w:snapToGrid w:val="0"/>
                <w:sz w:val="18"/>
                <w:szCs w:val="18"/>
              </w:rPr>
              <w:t xml:space="preserve"> obsaženo v následné Aktualizaci. </w:t>
            </w:r>
          </w:p>
        </w:tc>
        <w:tc>
          <w:tcPr>
            <w:tcW w:w="985" w:type="pct"/>
          </w:tcPr>
          <w:p w14:paraId="08406FF6" w14:textId="77777777" w:rsidR="00913C35" w:rsidRPr="004A3DA3" w:rsidRDefault="00913C35" w:rsidP="001C4582">
            <w:pPr>
              <w:tabs>
                <w:tab w:val="left" w:pos="346"/>
              </w:tabs>
              <w:rPr>
                <w:rFonts w:cs="Calibri"/>
                <w:snapToGrid w:val="0"/>
                <w:sz w:val="18"/>
                <w:szCs w:val="18"/>
              </w:rPr>
            </w:pPr>
            <w:r w:rsidRPr="004A3DA3">
              <w:rPr>
                <w:rFonts w:cs="Calibri"/>
                <w:snapToGrid w:val="0"/>
                <w:sz w:val="18"/>
                <w:szCs w:val="18"/>
              </w:rPr>
              <w:t>Objednatel během své pracovní doby poskytne veškeré relevantní informace (např. protokolové soubory, výtisky obrazovek, data) nutné k tomu, aby zhotovitel mohl problém vyřešit.</w:t>
            </w:r>
          </w:p>
        </w:tc>
        <w:tc>
          <w:tcPr>
            <w:tcW w:w="506" w:type="pct"/>
          </w:tcPr>
          <w:p w14:paraId="08406FF7" w14:textId="77777777" w:rsidR="00913C35" w:rsidRPr="004A3DA3" w:rsidRDefault="00913C35" w:rsidP="001C4582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>Do 1 hodiny</w:t>
            </w:r>
          </w:p>
        </w:tc>
        <w:tc>
          <w:tcPr>
            <w:tcW w:w="549" w:type="pct"/>
          </w:tcPr>
          <w:p w14:paraId="42A99287" w14:textId="16C71FBE" w:rsidR="00913C35" w:rsidRPr="004A3DA3" w:rsidRDefault="00913C35" w:rsidP="001C4582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 xml:space="preserve">do </w:t>
            </w:r>
            <w:r>
              <w:rPr>
                <w:rFonts w:cs="Calibri"/>
                <w:sz w:val="18"/>
                <w:szCs w:val="18"/>
              </w:rPr>
              <w:t>24</w:t>
            </w:r>
            <w:r w:rsidRPr="004A3DA3">
              <w:rPr>
                <w:rFonts w:cs="Calibri"/>
                <w:sz w:val="18"/>
                <w:szCs w:val="18"/>
              </w:rPr>
              <w:t xml:space="preserve"> hodin</w:t>
            </w:r>
          </w:p>
        </w:tc>
        <w:tc>
          <w:tcPr>
            <w:tcW w:w="549" w:type="pct"/>
          </w:tcPr>
          <w:p w14:paraId="08406FF8" w14:textId="37FB0B43" w:rsidR="00913C35" w:rsidRPr="004A3DA3" w:rsidRDefault="00913C35" w:rsidP="001C4582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 xml:space="preserve">do </w:t>
            </w:r>
            <w:r w:rsidR="006B2456">
              <w:rPr>
                <w:rFonts w:cs="Calibri"/>
                <w:sz w:val="18"/>
                <w:szCs w:val="18"/>
              </w:rPr>
              <w:t>96</w:t>
            </w:r>
            <w:r w:rsidR="006B2456" w:rsidRPr="004A3DA3">
              <w:rPr>
                <w:rFonts w:cs="Calibri"/>
                <w:sz w:val="18"/>
                <w:szCs w:val="18"/>
              </w:rPr>
              <w:t xml:space="preserve"> </w:t>
            </w:r>
            <w:r w:rsidRPr="004A3DA3">
              <w:rPr>
                <w:rFonts w:cs="Calibri"/>
                <w:sz w:val="18"/>
                <w:szCs w:val="18"/>
              </w:rPr>
              <w:t>hodin</w:t>
            </w:r>
            <w:r w:rsidR="006B2456">
              <w:rPr>
                <w:rFonts w:cs="Calibri"/>
                <w:sz w:val="18"/>
                <w:szCs w:val="18"/>
              </w:rPr>
              <w:t xml:space="preserve"> od nahlášení chyby</w:t>
            </w:r>
          </w:p>
        </w:tc>
      </w:tr>
    </w:tbl>
    <w:p w14:paraId="1A4E7711" w14:textId="77777777" w:rsidR="0046350C" w:rsidRDefault="004635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711"/>
        <w:gridCol w:w="1672"/>
        <w:gridCol w:w="1785"/>
        <w:gridCol w:w="917"/>
        <w:gridCol w:w="995"/>
        <w:gridCol w:w="995"/>
      </w:tblGrid>
      <w:tr w:rsidR="0046350C" w:rsidRPr="00D8481A" w14:paraId="062A632F" w14:textId="77777777" w:rsidTr="003420AE">
        <w:trPr>
          <w:cantSplit/>
          <w:tblHeader/>
        </w:trPr>
        <w:tc>
          <w:tcPr>
            <w:tcW w:w="544" w:type="pct"/>
            <w:vAlign w:val="center"/>
          </w:tcPr>
          <w:p w14:paraId="0591A801" w14:textId="4D0F5218" w:rsidR="0046350C" w:rsidRPr="004A3DA3" w:rsidRDefault="0046350C" w:rsidP="0046350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lastRenderedPageBreak/>
              <w:t>Stupeň závažnosti</w:t>
            </w:r>
          </w:p>
        </w:tc>
        <w:tc>
          <w:tcPr>
            <w:tcW w:w="944" w:type="pct"/>
            <w:vAlign w:val="center"/>
          </w:tcPr>
          <w:p w14:paraId="3FE6D0D5" w14:textId="5FCD46AC" w:rsidR="0046350C" w:rsidRPr="004A3DA3" w:rsidRDefault="0046350C" w:rsidP="0046350C">
            <w:pPr>
              <w:rPr>
                <w:rFonts w:cs="Calibri"/>
                <w:snapToGrid w:val="0"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Definice</w:t>
            </w:r>
          </w:p>
        </w:tc>
        <w:tc>
          <w:tcPr>
            <w:tcW w:w="923" w:type="pct"/>
            <w:vAlign w:val="center"/>
          </w:tcPr>
          <w:p w14:paraId="14E64423" w14:textId="611D1A29" w:rsidR="0046350C" w:rsidRPr="004A3DA3" w:rsidRDefault="0046350C" w:rsidP="0046350C">
            <w:pPr>
              <w:rPr>
                <w:rFonts w:cs="Calibri"/>
                <w:snapToGrid w:val="0"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Opatření Poskytovatele</w:t>
            </w:r>
          </w:p>
        </w:tc>
        <w:tc>
          <w:tcPr>
            <w:tcW w:w="985" w:type="pct"/>
            <w:vAlign w:val="center"/>
          </w:tcPr>
          <w:p w14:paraId="60D0B480" w14:textId="34818364" w:rsidR="0046350C" w:rsidRPr="004A3DA3" w:rsidRDefault="0046350C" w:rsidP="0046350C">
            <w:pPr>
              <w:rPr>
                <w:rFonts w:cs="Calibri"/>
                <w:snapToGrid w:val="0"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Opatření Objednatele</w:t>
            </w:r>
          </w:p>
        </w:tc>
        <w:tc>
          <w:tcPr>
            <w:tcW w:w="506" w:type="pct"/>
            <w:vAlign w:val="center"/>
          </w:tcPr>
          <w:p w14:paraId="41A97EC6" w14:textId="679A6DC4" w:rsidR="0046350C" w:rsidRPr="004A3DA3" w:rsidRDefault="0046350C" w:rsidP="0046350C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Doba potvrzení</w:t>
            </w:r>
          </w:p>
        </w:tc>
        <w:tc>
          <w:tcPr>
            <w:tcW w:w="549" w:type="pct"/>
            <w:vAlign w:val="center"/>
          </w:tcPr>
          <w:p w14:paraId="1E713777" w14:textId="2A71DB43" w:rsidR="0046350C" w:rsidRPr="004A3DA3" w:rsidRDefault="0046350C" w:rsidP="0046350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Doba zahájení prací</w:t>
            </w:r>
          </w:p>
        </w:tc>
        <w:tc>
          <w:tcPr>
            <w:tcW w:w="549" w:type="pct"/>
            <w:vAlign w:val="center"/>
          </w:tcPr>
          <w:p w14:paraId="78699948" w14:textId="6CF551C2" w:rsidR="0046350C" w:rsidRPr="004A3DA3" w:rsidRDefault="0046350C" w:rsidP="0046350C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 xml:space="preserve">Doba </w:t>
            </w:r>
            <w:r>
              <w:rPr>
                <w:rFonts w:cs="Calibri"/>
                <w:b/>
                <w:sz w:val="18"/>
                <w:szCs w:val="18"/>
              </w:rPr>
              <w:t>obnovení služeb</w:t>
            </w:r>
          </w:p>
        </w:tc>
      </w:tr>
      <w:tr w:rsidR="00913C35" w:rsidRPr="00D8481A" w14:paraId="08407000" w14:textId="44814570" w:rsidTr="003420AE">
        <w:trPr>
          <w:cantSplit/>
          <w:tblHeader/>
        </w:trPr>
        <w:tc>
          <w:tcPr>
            <w:tcW w:w="544" w:type="pct"/>
          </w:tcPr>
          <w:p w14:paraId="08406FFA" w14:textId="77777777" w:rsidR="00913C35" w:rsidRPr="004A3DA3" w:rsidRDefault="00913C35" w:rsidP="001C458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3DA3">
              <w:rPr>
                <w:rFonts w:cs="Calibri"/>
                <w:b/>
                <w:sz w:val="18"/>
                <w:szCs w:val="18"/>
              </w:rPr>
              <w:t>4.</w:t>
            </w:r>
          </w:p>
        </w:tc>
        <w:tc>
          <w:tcPr>
            <w:tcW w:w="944" w:type="pct"/>
          </w:tcPr>
          <w:p w14:paraId="08406FFB" w14:textId="12FD1F86" w:rsidR="00913C35" w:rsidRPr="004A3DA3" w:rsidRDefault="00913C35" w:rsidP="001C4582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Objednatel zjistil menší závadu nebo žádá o informace, doplnění nebo vysvětlení dokumentace týkající funkčnosti </w:t>
            </w:r>
            <w:r>
              <w:rPr>
                <w:rFonts w:cs="Calibri"/>
                <w:snapToGrid w:val="0"/>
                <w:sz w:val="18"/>
                <w:szCs w:val="18"/>
              </w:rPr>
              <w:t>ERP, HR nebo APS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 s tím, že provoz </w:t>
            </w:r>
            <w:r>
              <w:rPr>
                <w:rFonts w:cs="Calibri"/>
                <w:snapToGrid w:val="0"/>
                <w:sz w:val="18"/>
                <w:szCs w:val="18"/>
              </w:rPr>
              <w:t>ERP, HR nebo APS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 není narušen nebo je narušen jen minimálně. Objednatel současně není omezen ve své práci, nebo je omezen minimálně.</w:t>
            </w:r>
          </w:p>
        </w:tc>
        <w:tc>
          <w:tcPr>
            <w:tcW w:w="923" w:type="pct"/>
          </w:tcPr>
          <w:p w14:paraId="08406FFC" w14:textId="25B366CF" w:rsidR="00913C35" w:rsidRPr="004A3DA3" w:rsidRDefault="00913C35" w:rsidP="001C4582">
            <w:pPr>
              <w:rPr>
                <w:rFonts w:cs="Calibri"/>
                <w:snapToGrid w:val="0"/>
                <w:sz w:val="18"/>
                <w:szCs w:val="18"/>
              </w:rPr>
            </w:pPr>
            <w:r w:rsidRPr="004A3DA3">
              <w:rPr>
                <w:rFonts w:cs="Calibri"/>
                <w:snapToGrid w:val="0"/>
                <w:sz w:val="18"/>
                <w:szCs w:val="18"/>
              </w:rPr>
              <w:t>Z</w:t>
            </w:r>
            <w:r w:rsidR="00EB1343">
              <w:rPr>
                <w:rFonts w:cs="Calibri"/>
                <w:snapToGrid w:val="0"/>
                <w:sz w:val="18"/>
                <w:szCs w:val="18"/>
              </w:rPr>
              <w:t>ajistí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 xml:space="preserve"> doplnění softwaru, které bude </w:t>
            </w:r>
            <w:r w:rsidR="00D12C04">
              <w:rPr>
                <w:rFonts w:cs="Calibri"/>
                <w:snapToGrid w:val="0"/>
                <w:sz w:val="18"/>
                <w:szCs w:val="18"/>
              </w:rPr>
              <w:t xml:space="preserve">také </w:t>
            </w:r>
            <w:r w:rsidRPr="004A3DA3">
              <w:rPr>
                <w:rFonts w:cs="Calibri"/>
                <w:snapToGrid w:val="0"/>
                <w:sz w:val="18"/>
                <w:szCs w:val="18"/>
              </w:rPr>
              <w:t>obsaženo v následné Aktualizaci.</w:t>
            </w:r>
          </w:p>
        </w:tc>
        <w:tc>
          <w:tcPr>
            <w:tcW w:w="985" w:type="pct"/>
          </w:tcPr>
          <w:p w14:paraId="08406FFD" w14:textId="77777777" w:rsidR="00913C35" w:rsidRPr="004A3DA3" w:rsidRDefault="00913C35" w:rsidP="001C4582">
            <w:pPr>
              <w:rPr>
                <w:rFonts w:cs="Calibri"/>
                <w:snapToGrid w:val="0"/>
                <w:sz w:val="18"/>
                <w:szCs w:val="18"/>
              </w:rPr>
            </w:pPr>
            <w:r w:rsidRPr="004A3DA3">
              <w:rPr>
                <w:rFonts w:cs="Calibri"/>
                <w:snapToGrid w:val="0"/>
                <w:sz w:val="18"/>
                <w:szCs w:val="18"/>
              </w:rPr>
              <w:t>Objednatel během své pracovní doby poskytne veškeré relevantní informace (protokolové soubory, výtisky obrazovek, data) nutné k tomu, aby zhotovitel mohl problém vyřešit.</w:t>
            </w:r>
          </w:p>
        </w:tc>
        <w:tc>
          <w:tcPr>
            <w:tcW w:w="506" w:type="pct"/>
          </w:tcPr>
          <w:p w14:paraId="08406FFE" w14:textId="77777777" w:rsidR="00913C35" w:rsidRPr="004A3DA3" w:rsidRDefault="00913C35" w:rsidP="001C4582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>Do 1 hodiny</w:t>
            </w:r>
          </w:p>
        </w:tc>
        <w:tc>
          <w:tcPr>
            <w:tcW w:w="549" w:type="pct"/>
          </w:tcPr>
          <w:p w14:paraId="555D92AB" w14:textId="0DE6F486" w:rsidR="00913C35" w:rsidRPr="004A3DA3" w:rsidRDefault="006B2456" w:rsidP="001C4582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 xml:space="preserve">do </w:t>
            </w:r>
            <w:r>
              <w:rPr>
                <w:rFonts w:cs="Calibri"/>
                <w:sz w:val="18"/>
                <w:szCs w:val="18"/>
              </w:rPr>
              <w:t>24</w:t>
            </w:r>
            <w:r w:rsidRPr="004A3DA3">
              <w:rPr>
                <w:rFonts w:cs="Calibri"/>
                <w:sz w:val="18"/>
                <w:szCs w:val="18"/>
              </w:rPr>
              <w:t xml:space="preserve"> hodin</w:t>
            </w:r>
          </w:p>
        </w:tc>
        <w:tc>
          <w:tcPr>
            <w:tcW w:w="549" w:type="pct"/>
          </w:tcPr>
          <w:p w14:paraId="08406FFF" w14:textId="34EBD1CC" w:rsidR="00913C35" w:rsidRPr="004A3DA3" w:rsidRDefault="00913C35" w:rsidP="001C4582">
            <w:pPr>
              <w:rPr>
                <w:rFonts w:cs="Calibri"/>
                <w:sz w:val="18"/>
                <w:szCs w:val="18"/>
              </w:rPr>
            </w:pPr>
            <w:r w:rsidRPr="004A3DA3">
              <w:rPr>
                <w:rFonts w:cs="Calibri"/>
                <w:sz w:val="18"/>
                <w:szCs w:val="18"/>
              </w:rPr>
              <w:t xml:space="preserve">do </w:t>
            </w:r>
            <w:r w:rsidR="006B2456">
              <w:rPr>
                <w:rFonts w:cs="Calibri"/>
                <w:sz w:val="18"/>
                <w:szCs w:val="18"/>
              </w:rPr>
              <w:t>192</w:t>
            </w:r>
            <w:r w:rsidR="006B2456" w:rsidRPr="004A3DA3">
              <w:rPr>
                <w:rFonts w:cs="Calibri"/>
                <w:sz w:val="18"/>
                <w:szCs w:val="18"/>
              </w:rPr>
              <w:t xml:space="preserve"> </w:t>
            </w:r>
            <w:r w:rsidRPr="004A3DA3">
              <w:rPr>
                <w:rFonts w:cs="Calibri"/>
                <w:sz w:val="18"/>
                <w:szCs w:val="18"/>
              </w:rPr>
              <w:t>hodin</w:t>
            </w:r>
            <w:r w:rsidR="006B2456">
              <w:rPr>
                <w:rFonts w:cs="Calibri"/>
                <w:sz w:val="18"/>
                <w:szCs w:val="18"/>
              </w:rPr>
              <w:t xml:space="preserve"> od nahlášení chyby.</w:t>
            </w:r>
          </w:p>
        </w:tc>
      </w:tr>
    </w:tbl>
    <w:p w14:paraId="08407001" w14:textId="684822E4" w:rsidR="009E4B9D" w:rsidRDefault="009E4B9D" w:rsidP="009E4B9D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326F730C" w14:textId="2E90FF4D" w:rsidR="005D7F1D" w:rsidRDefault="005D7F1D" w:rsidP="003420AE">
      <w:pPr>
        <w:pStyle w:val="SBSSmlouva"/>
        <w:keepNext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>Sankční ujednání – stupeň závažnosti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5811"/>
      </w:tblGrid>
      <w:tr w:rsidR="005D7F1D" w14:paraId="0C5338E9" w14:textId="022A51A5" w:rsidTr="00E92B01">
        <w:tc>
          <w:tcPr>
            <w:tcW w:w="7933" w:type="dxa"/>
            <w:gridSpan w:val="2"/>
            <w:vAlign w:val="center"/>
          </w:tcPr>
          <w:p w14:paraId="2C8AD0E7" w14:textId="6D66CE5C" w:rsidR="005D7F1D" w:rsidRDefault="005D7F1D" w:rsidP="005D7F1D">
            <w:pPr>
              <w:pStyle w:val="SBSSmlouva"/>
              <w:numPr>
                <w:ilvl w:val="0"/>
                <w:numId w:val="0"/>
              </w:num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Garance servisního zásahu</w:t>
            </w:r>
          </w:p>
        </w:tc>
      </w:tr>
      <w:tr w:rsidR="005D7F1D" w14:paraId="2006E5EF" w14:textId="647CFCF8" w:rsidTr="00274911">
        <w:trPr>
          <w:trHeight w:val="510"/>
        </w:trPr>
        <w:tc>
          <w:tcPr>
            <w:tcW w:w="2122" w:type="dxa"/>
          </w:tcPr>
          <w:p w14:paraId="14692040" w14:textId="72D7AA71" w:rsidR="005D7F1D" w:rsidRPr="005D7F1D" w:rsidRDefault="00274911" w:rsidP="009E4B9D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Doba prodlení </w:t>
            </w:r>
          </w:p>
        </w:tc>
        <w:tc>
          <w:tcPr>
            <w:tcW w:w="5811" w:type="dxa"/>
          </w:tcPr>
          <w:p w14:paraId="2A0198C7" w14:textId="57BFA2A3" w:rsidR="005D7F1D" w:rsidRPr="005D7F1D" w:rsidRDefault="005D7F1D" w:rsidP="009E4B9D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Sankce za porušení závazku </w:t>
            </w:r>
            <w:r w:rsidRPr="005D7F1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Obnovení služeb</w:t>
            </w:r>
          </w:p>
        </w:tc>
      </w:tr>
      <w:tr w:rsidR="005D7F1D" w14:paraId="0A74EEF0" w14:textId="1A4EC63D" w:rsidTr="00274911">
        <w:tc>
          <w:tcPr>
            <w:tcW w:w="2122" w:type="dxa"/>
          </w:tcPr>
          <w:p w14:paraId="39EB1442" w14:textId="643B885B" w:rsidR="005D7F1D" w:rsidRPr="00274911" w:rsidRDefault="00274911" w:rsidP="009E4B9D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 w:val="24"/>
              </w:rPr>
            </w:pPr>
            <w:r w:rsidRPr="00274911">
              <w:rPr>
                <w:rFonts w:ascii="Calibri" w:hAnsi="Calibri"/>
                <w:bCs/>
                <w:color w:val="000000" w:themeColor="text1"/>
                <w:szCs w:val="22"/>
              </w:rPr>
              <w:t>Do 4 hodin</w:t>
            </w:r>
          </w:p>
        </w:tc>
        <w:tc>
          <w:tcPr>
            <w:tcW w:w="5811" w:type="dxa"/>
          </w:tcPr>
          <w:p w14:paraId="5B17D1A0" w14:textId="5AADEA42" w:rsidR="005D7F1D" w:rsidRDefault="00274911" w:rsidP="009E4B9D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1</w:t>
            </w:r>
            <w:r w:rsidR="00D12C04">
              <w:rPr>
                <w:rFonts w:ascii="Calibri" w:hAnsi="Calibri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>000,- Kč za každou započatou hodinu</w:t>
            </w:r>
          </w:p>
        </w:tc>
      </w:tr>
      <w:tr w:rsidR="005D7F1D" w14:paraId="177409A8" w14:textId="3BD1BB32" w:rsidTr="00274911">
        <w:tc>
          <w:tcPr>
            <w:tcW w:w="2122" w:type="dxa"/>
          </w:tcPr>
          <w:p w14:paraId="54DC0336" w14:textId="1E4C1627" w:rsidR="005D7F1D" w:rsidRPr="00274911" w:rsidRDefault="00274911" w:rsidP="009E4B9D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Cs w:val="22"/>
              </w:rPr>
            </w:pPr>
            <w:r w:rsidRPr="00274911">
              <w:rPr>
                <w:rFonts w:ascii="Calibri" w:hAnsi="Calibri"/>
                <w:bCs/>
                <w:color w:val="000000" w:themeColor="text1"/>
                <w:szCs w:val="22"/>
              </w:rPr>
              <w:t>Do 8 hodin</w:t>
            </w:r>
          </w:p>
        </w:tc>
        <w:tc>
          <w:tcPr>
            <w:tcW w:w="5811" w:type="dxa"/>
          </w:tcPr>
          <w:p w14:paraId="78073F5B" w14:textId="635146BF" w:rsidR="005D7F1D" w:rsidRDefault="00274911" w:rsidP="009E4B9D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2</w:t>
            </w:r>
            <w:r w:rsidR="00D12C04">
              <w:rPr>
                <w:rFonts w:ascii="Calibri" w:hAnsi="Calibri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>000,- Kč za každou započatou hodinu</w:t>
            </w:r>
          </w:p>
        </w:tc>
      </w:tr>
      <w:tr w:rsidR="005D7F1D" w14:paraId="3D8BC8C6" w14:textId="4916903A" w:rsidTr="00274911">
        <w:tc>
          <w:tcPr>
            <w:tcW w:w="2122" w:type="dxa"/>
          </w:tcPr>
          <w:p w14:paraId="0F1BEE25" w14:textId="03381365" w:rsidR="005D7F1D" w:rsidRPr="00274911" w:rsidRDefault="00274911" w:rsidP="009E4B9D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Cs w:val="22"/>
              </w:rPr>
              <w:t>Do 16 hodin</w:t>
            </w:r>
          </w:p>
        </w:tc>
        <w:tc>
          <w:tcPr>
            <w:tcW w:w="5811" w:type="dxa"/>
          </w:tcPr>
          <w:p w14:paraId="01A7D8D1" w14:textId="17B26ABF" w:rsidR="005D7F1D" w:rsidRDefault="006A1B83" w:rsidP="009E4B9D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3 000</w:t>
            </w:r>
            <w:r w:rsidR="00274911">
              <w:rPr>
                <w:rFonts w:ascii="Calibri" w:hAnsi="Calibri"/>
                <w:b/>
                <w:color w:val="000000" w:themeColor="text1"/>
                <w:sz w:val="24"/>
              </w:rPr>
              <w:t>,- Kč za každou započatou hodinu</w:t>
            </w:r>
          </w:p>
        </w:tc>
      </w:tr>
      <w:tr w:rsidR="005D7F1D" w14:paraId="4EF48A4E" w14:textId="1F3571F1" w:rsidTr="00274911">
        <w:tc>
          <w:tcPr>
            <w:tcW w:w="2122" w:type="dxa"/>
          </w:tcPr>
          <w:p w14:paraId="5C088C20" w14:textId="56C948BC" w:rsidR="005D7F1D" w:rsidRPr="00274911" w:rsidRDefault="00274911" w:rsidP="009E4B9D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Cs w:val="22"/>
              </w:rPr>
              <w:t>Nad 16 hodin</w:t>
            </w:r>
          </w:p>
        </w:tc>
        <w:tc>
          <w:tcPr>
            <w:tcW w:w="5811" w:type="dxa"/>
          </w:tcPr>
          <w:p w14:paraId="6060DDE0" w14:textId="054F129D" w:rsidR="005D7F1D" w:rsidRDefault="00D12C04" w:rsidP="009E4B9D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5 </w:t>
            </w:r>
            <w:r w:rsidR="00274911">
              <w:rPr>
                <w:rFonts w:ascii="Calibri" w:hAnsi="Calibri"/>
                <w:b/>
                <w:color w:val="000000" w:themeColor="text1"/>
                <w:sz w:val="24"/>
              </w:rPr>
              <w:t>000,- Kč za každou započatou hodinu</w:t>
            </w:r>
          </w:p>
        </w:tc>
      </w:tr>
    </w:tbl>
    <w:p w14:paraId="535C4A1B" w14:textId="77777777" w:rsidR="00171123" w:rsidRDefault="00171123" w:rsidP="006D389C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1EAF4C0C" w14:textId="3F2A4315" w:rsidR="006D389C" w:rsidRDefault="006D389C" w:rsidP="006D389C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 xml:space="preserve">Sankční ujednání – </w:t>
      </w:r>
      <w:r w:rsidR="00171123">
        <w:rPr>
          <w:rFonts w:ascii="Calibri" w:hAnsi="Calibri"/>
          <w:b/>
          <w:color w:val="000000" w:themeColor="text1"/>
          <w:sz w:val="24"/>
        </w:rPr>
        <w:t xml:space="preserve">stupeň závažnosti č. </w:t>
      </w:r>
      <w:r>
        <w:rPr>
          <w:rFonts w:ascii="Calibri" w:hAnsi="Calibri"/>
          <w:b/>
          <w:color w:val="000000" w:themeColor="text1"/>
          <w:sz w:val="24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5811"/>
      </w:tblGrid>
      <w:tr w:rsidR="00D12C04" w14:paraId="277BD4FA" w14:textId="77777777" w:rsidTr="001E639A">
        <w:tc>
          <w:tcPr>
            <w:tcW w:w="7933" w:type="dxa"/>
            <w:gridSpan w:val="2"/>
            <w:vAlign w:val="center"/>
          </w:tcPr>
          <w:p w14:paraId="62711692" w14:textId="77777777" w:rsidR="00D12C04" w:rsidRDefault="00D12C04" w:rsidP="001E639A">
            <w:pPr>
              <w:pStyle w:val="SBSSmlouva"/>
              <w:numPr>
                <w:ilvl w:val="0"/>
                <w:numId w:val="0"/>
              </w:num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Garance servisního zásahu</w:t>
            </w:r>
          </w:p>
        </w:tc>
      </w:tr>
      <w:tr w:rsidR="00D12C04" w14:paraId="06441C09" w14:textId="77777777" w:rsidTr="001E639A">
        <w:trPr>
          <w:trHeight w:val="510"/>
        </w:trPr>
        <w:tc>
          <w:tcPr>
            <w:tcW w:w="2122" w:type="dxa"/>
          </w:tcPr>
          <w:p w14:paraId="54A650E9" w14:textId="77777777" w:rsidR="00D12C04" w:rsidRPr="005D7F1D" w:rsidRDefault="00D12C04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Doba prodlení </w:t>
            </w:r>
          </w:p>
        </w:tc>
        <w:tc>
          <w:tcPr>
            <w:tcW w:w="5811" w:type="dxa"/>
          </w:tcPr>
          <w:p w14:paraId="0B7AEF89" w14:textId="77777777" w:rsidR="00D12C04" w:rsidRPr="005D7F1D" w:rsidRDefault="00D12C04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Sankce za porušení závazku </w:t>
            </w:r>
            <w:r w:rsidRPr="005D7F1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Obnovení služeb</w:t>
            </w:r>
          </w:p>
        </w:tc>
      </w:tr>
      <w:tr w:rsidR="00D12C04" w14:paraId="39D36911" w14:textId="77777777" w:rsidTr="001E639A">
        <w:tc>
          <w:tcPr>
            <w:tcW w:w="2122" w:type="dxa"/>
          </w:tcPr>
          <w:p w14:paraId="0E4FEACC" w14:textId="43B2588B" w:rsidR="00D12C04" w:rsidRPr="00274911" w:rsidRDefault="00D12C04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Cs w:val="22"/>
              </w:rPr>
              <w:t xml:space="preserve">Do </w:t>
            </w:r>
            <w:r w:rsidR="00171123">
              <w:rPr>
                <w:rFonts w:ascii="Calibri" w:hAnsi="Calibri"/>
                <w:bCs/>
                <w:color w:val="000000" w:themeColor="text1"/>
                <w:szCs w:val="22"/>
              </w:rPr>
              <w:t>16</w:t>
            </w:r>
            <w:r>
              <w:rPr>
                <w:rFonts w:ascii="Calibri" w:hAnsi="Calibri"/>
                <w:bCs/>
                <w:color w:val="000000" w:themeColor="text1"/>
                <w:szCs w:val="22"/>
              </w:rPr>
              <w:t xml:space="preserve"> hodin</w:t>
            </w:r>
          </w:p>
        </w:tc>
        <w:tc>
          <w:tcPr>
            <w:tcW w:w="5811" w:type="dxa"/>
          </w:tcPr>
          <w:p w14:paraId="2AEF4FC1" w14:textId="27CD4966" w:rsidR="00D12C04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1</w:t>
            </w:r>
            <w:r w:rsidR="00D12C04">
              <w:rPr>
                <w:rFonts w:ascii="Calibri" w:hAnsi="Calibri"/>
                <w:b/>
                <w:color w:val="000000" w:themeColor="text1"/>
                <w:sz w:val="24"/>
              </w:rPr>
              <w:t xml:space="preserve"> 000,- Kč za každou započatou hodinu</w:t>
            </w:r>
          </w:p>
        </w:tc>
      </w:tr>
      <w:tr w:rsidR="00D12C04" w14:paraId="13B6CD75" w14:textId="77777777" w:rsidTr="001E639A">
        <w:tc>
          <w:tcPr>
            <w:tcW w:w="2122" w:type="dxa"/>
          </w:tcPr>
          <w:p w14:paraId="7E7295BA" w14:textId="24EE5B09" w:rsidR="00D12C04" w:rsidRPr="00274911" w:rsidRDefault="00D12C04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Cs w:val="22"/>
              </w:rPr>
              <w:t xml:space="preserve">Nad </w:t>
            </w:r>
            <w:r w:rsidR="00171123">
              <w:rPr>
                <w:rFonts w:ascii="Calibri" w:hAnsi="Calibri"/>
                <w:bCs/>
                <w:color w:val="000000" w:themeColor="text1"/>
                <w:szCs w:val="22"/>
              </w:rPr>
              <w:t>16</w:t>
            </w:r>
            <w:r>
              <w:rPr>
                <w:rFonts w:ascii="Calibri" w:hAnsi="Calibri"/>
                <w:bCs/>
                <w:color w:val="000000" w:themeColor="text1"/>
                <w:szCs w:val="22"/>
              </w:rPr>
              <w:t xml:space="preserve"> hodin</w:t>
            </w:r>
          </w:p>
        </w:tc>
        <w:tc>
          <w:tcPr>
            <w:tcW w:w="5811" w:type="dxa"/>
          </w:tcPr>
          <w:p w14:paraId="0CE6F7A3" w14:textId="65823BFA" w:rsidR="00D12C04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4</w:t>
            </w:r>
            <w:r w:rsidR="00D12C04">
              <w:rPr>
                <w:rFonts w:ascii="Calibri" w:hAnsi="Calibri"/>
                <w:b/>
                <w:color w:val="000000" w:themeColor="text1"/>
                <w:sz w:val="24"/>
              </w:rPr>
              <w:t xml:space="preserve"> 000,- Kč za každou započatou hodinu</w:t>
            </w:r>
          </w:p>
        </w:tc>
      </w:tr>
    </w:tbl>
    <w:p w14:paraId="5F40FA7C" w14:textId="77777777" w:rsidR="00171123" w:rsidRDefault="00171123" w:rsidP="00171123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294380AA" w14:textId="3D50C922" w:rsidR="00171123" w:rsidRDefault="00171123" w:rsidP="00171123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>Sankční ujednání – stupeň závažnosti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5811"/>
      </w:tblGrid>
      <w:tr w:rsidR="00171123" w14:paraId="5F6959B9" w14:textId="77777777" w:rsidTr="001E639A">
        <w:tc>
          <w:tcPr>
            <w:tcW w:w="7933" w:type="dxa"/>
            <w:gridSpan w:val="2"/>
            <w:vAlign w:val="center"/>
          </w:tcPr>
          <w:p w14:paraId="1DABB5C7" w14:textId="77777777" w:rsidR="00171123" w:rsidRDefault="00171123" w:rsidP="001E639A">
            <w:pPr>
              <w:pStyle w:val="SBSSmlouva"/>
              <w:numPr>
                <w:ilvl w:val="0"/>
                <w:numId w:val="0"/>
              </w:num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Garance servisního zásahu</w:t>
            </w:r>
          </w:p>
        </w:tc>
      </w:tr>
      <w:tr w:rsidR="00171123" w14:paraId="454FC8BF" w14:textId="77777777" w:rsidTr="001E639A">
        <w:trPr>
          <w:trHeight w:val="510"/>
        </w:trPr>
        <w:tc>
          <w:tcPr>
            <w:tcW w:w="2122" w:type="dxa"/>
          </w:tcPr>
          <w:p w14:paraId="67A40484" w14:textId="77777777" w:rsidR="00171123" w:rsidRPr="005D7F1D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Doba prodlení </w:t>
            </w:r>
          </w:p>
        </w:tc>
        <w:tc>
          <w:tcPr>
            <w:tcW w:w="5811" w:type="dxa"/>
          </w:tcPr>
          <w:p w14:paraId="1A4E34E4" w14:textId="77777777" w:rsidR="00171123" w:rsidRPr="005D7F1D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Sankce za porušení závazku </w:t>
            </w:r>
            <w:r w:rsidRPr="005D7F1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Obnovení služeb</w:t>
            </w:r>
          </w:p>
        </w:tc>
      </w:tr>
      <w:tr w:rsidR="00171123" w14:paraId="6A75E88F" w14:textId="77777777" w:rsidTr="001E639A">
        <w:tc>
          <w:tcPr>
            <w:tcW w:w="2122" w:type="dxa"/>
          </w:tcPr>
          <w:p w14:paraId="20D530E3" w14:textId="3D61CA17" w:rsidR="00171123" w:rsidRPr="00274911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Cs w:val="22"/>
              </w:rPr>
              <w:t>Do 24 hodin</w:t>
            </w:r>
          </w:p>
        </w:tc>
        <w:tc>
          <w:tcPr>
            <w:tcW w:w="5811" w:type="dxa"/>
          </w:tcPr>
          <w:p w14:paraId="2DC144B7" w14:textId="77777777" w:rsidR="00171123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1 000,- Kč za každou započatou hodinu</w:t>
            </w:r>
          </w:p>
        </w:tc>
      </w:tr>
      <w:tr w:rsidR="00171123" w14:paraId="31FAEF26" w14:textId="77777777" w:rsidTr="001E639A">
        <w:tc>
          <w:tcPr>
            <w:tcW w:w="2122" w:type="dxa"/>
          </w:tcPr>
          <w:p w14:paraId="4867AC1C" w14:textId="5EC540BC" w:rsidR="00171123" w:rsidRPr="00274911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Cs w:val="22"/>
              </w:rPr>
              <w:t>Nad 24 hodin</w:t>
            </w:r>
          </w:p>
        </w:tc>
        <w:tc>
          <w:tcPr>
            <w:tcW w:w="5811" w:type="dxa"/>
          </w:tcPr>
          <w:p w14:paraId="4C42992B" w14:textId="59279C72" w:rsidR="00171123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2 000,- Kč za každou započatou hodinu</w:t>
            </w:r>
          </w:p>
        </w:tc>
      </w:tr>
    </w:tbl>
    <w:p w14:paraId="6CFF0289" w14:textId="77777777" w:rsidR="00171123" w:rsidRDefault="00171123" w:rsidP="00171123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4217D8F0" w14:textId="77777777" w:rsidR="00171123" w:rsidRDefault="00171123" w:rsidP="00171123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620902D3" w14:textId="77777777" w:rsidR="00171123" w:rsidRDefault="00171123" w:rsidP="00171123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35781159" w14:textId="77777777" w:rsidR="00171123" w:rsidRDefault="00171123" w:rsidP="00171123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7F78FA17" w14:textId="3B864B39" w:rsidR="00171123" w:rsidRDefault="00171123" w:rsidP="00171123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lastRenderedPageBreak/>
        <w:t>Sankční ujednání – stupeň závažnosti č. 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5811"/>
      </w:tblGrid>
      <w:tr w:rsidR="00171123" w14:paraId="4B5A046F" w14:textId="77777777" w:rsidTr="001E639A">
        <w:tc>
          <w:tcPr>
            <w:tcW w:w="7933" w:type="dxa"/>
            <w:gridSpan w:val="2"/>
            <w:vAlign w:val="center"/>
          </w:tcPr>
          <w:p w14:paraId="5F1F35A6" w14:textId="77777777" w:rsidR="00171123" w:rsidRDefault="00171123" w:rsidP="001E639A">
            <w:pPr>
              <w:pStyle w:val="SBSSmlouva"/>
              <w:numPr>
                <w:ilvl w:val="0"/>
                <w:numId w:val="0"/>
              </w:num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Garance servisního zásahu</w:t>
            </w:r>
          </w:p>
        </w:tc>
      </w:tr>
      <w:tr w:rsidR="00171123" w14:paraId="6F99E477" w14:textId="77777777" w:rsidTr="001E639A">
        <w:trPr>
          <w:trHeight w:val="510"/>
        </w:trPr>
        <w:tc>
          <w:tcPr>
            <w:tcW w:w="2122" w:type="dxa"/>
          </w:tcPr>
          <w:p w14:paraId="5768FC13" w14:textId="77777777" w:rsidR="00171123" w:rsidRPr="005D7F1D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Doba prodlení </w:t>
            </w:r>
          </w:p>
        </w:tc>
        <w:tc>
          <w:tcPr>
            <w:tcW w:w="5811" w:type="dxa"/>
          </w:tcPr>
          <w:p w14:paraId="719B585D" w14:textId="77777777" w:rsidR="00171123" w:rsidRPr="005D7F1D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Sankce za porušení závazku </w:t>
            </w:r>
            <w:r w:rsidRPr="005D7F1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Obnovení služeb</w:t>
            </w:r>
          </w:p>
        </w:tc>
      </w:tr>
      <w:tr w:rsidR="00171123" w14:paraId="37F391F5" w14:textId="77777777" w:rsidTr="001E639A">
        <w:tc>
          <w:tcPr>
            <w:tcW w:w="2122" w:type="dxa"/>
          </w:tcPr>
          <w:p w14:paraId="7DDE8CA8" w14:textId="34E38301" w:rsidR="00171123" w:rsidRPr="00274911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Cs w:val="22"/>
              </w:rPr>
              <w:t>Do 120 hodin</w:t>
            </w:r>
          </w:p>
        </w:tc>
        <w:tc>
          <w:tcPr>
            <w:tcW w:w="5811" w:type="dxa"/>
          </w:tcPr>
          <w:p w14:paraId="5DC70ABB" w14:textId="2A1456E6" w:rsidR="00171123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500,- Kč za každou započatou hodinu</w:t>
            </w:r>
          </w:p>
        </w:tc>
      </w:tr>
      <w:tr w:rsidR="00171123" w14:paraId="31E72044" w14:textId="77777777" w:rsidTr="001E639A">
        <w:tc>
          <w:tcPr>
            <w:tcW w:w="2122" w:type="dxa"/>
          </w:tcPr>
          <w:p w14:paraId="16333EAC" w14:textId="79BC22D1" w:rsidR="00171123" w:rsidRPr="00274911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Cs/>
                <w:color w:val="000000" w:themeColor="text1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Cs w:val="22"/>
              </w:rPr>
              <w:t>Nad 120 hodin</w:t>
            </w:r>
          </w:p>
        </w:tc>
        <w:tc>
          <w:tcPr>
            <w:tcW w:w="5811" w:type="dxa"/>
          </w:tcPr>
          <w:p w14:paraId="46F7F7B8" w14:textId="43D6964D" w:rsidR="00171123" w:rsidRDefault="00171123" w:rsidP="001E639A">
            <w:pPr>
              <w:pStyle w:val="SBSSmlouva"/>
              <w:numPr>
                <w:ilvl w:val="0"/>
                <w:numId w:val="0"/>
              </w:numPr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1 000,- Kč za každou započatou hodinu</w:t>
            </w:r>
          </w:p>
        </w:tc>
      </w:tr>
    </w:tbl>
    <w:p w14:paraId="1F3198B3" w14:textId="1A50E6FC" w:rsidR="006D389C" w:rsidRDefault="006D389C" w:rsidP="00171123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2CBA1150" w14:textId="7936F3A4" w:rsidR="00171123" w:rsidRDefault="00171123" w:rsidP="00171123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4C2DC2A7" w14:textId="77777777" w:rsidR="00171123" w:rsidRPr="0013649B" w:rsidRDefault="00171123" w:rsidP="00171123">
      <w:pPr>
        <w:pStyle w:val="SBSSmlouva"/>
        <w:numPr>
          <w:ilvl w:val="0"/>
          <w:numId w:val="0"/>
        </w:numPr>
        <w:rPr>
          <w:rFonts w:ascii="Calibri" w:hAnsi="Calibri"/>
          <w:b/>
          <w:color w:val="000000" w:themeColor="text1"/>
          <w:sz w:val="24"/>
        </w:rPr>
      </w:pPr>
    </w:p>
    <w:p w14:paraId="3A6AAD30" w14:textId="77777777" w:rsidR="006D389C" w:rsidRDefault="006D389C"/>
    <w:p w14:paraId="08407002" w14:textId="2FD5DC21" w:rsidR="008D461A" w:rsidRDefault="00562D8F">
      <w:r>
        <w:t>Svým podpisem stvrzuji, že výše uvedené údaje jsou zavazující a pravdivé.</w:t>
      </w:r>
    </w:p>
    <w:p w14:paraId="08407003" w14:textId="66CFA1CF" w:rsidR="00562D8F" w:rsidRDefault="00562D8F"/>
    <w:p w14:paraId="467F6541" w14:textId="1291660D" w:rsidR="006D597E" w:rsidRDefault="006D597E"/>
    <w:p w14:paraId="6F04AAFB" w14:textId="21204A1C" w:rsidR="00171123" w:rsidRDefault="00171123"/>
    <w:p w14:paraId="6EC7CF70" w14:textId="026DEF88" w:rsidR="00171123" w:rsidRDefault="00171123"/>
    <w:p w14:paraId="4E8AE0FD" w14:textId="40E626AD" w:rsidR="00171123" w:rsidRDefault="00171123"/>
    <w:p w14:paraId="58668061" w14:textId="77777777" w:rsidR="00171123" w:rsidRDefault="00171123"/>
    <w:p w14:paraId="10121348" w14:textId="207A60BD" w:rsidR="006D597E" w:rsidRDefault="006D597E"/>
    <w:p w14:paraId="11DDF340" w14:textId="0AC9A7C2" w:rsidR="006D597E" w:rsidRDefault="006D597E"/>
    <w:p w14:paraId="75357838" w14:textId="1F51E5C5" w:rsidR="006D597E" w:rsidRDefault="006D597E"/>
    <w:p w14:paraId="23E87FEC" w14:textId="298053E8" w:rsidR="006D597E" w:rsidRDefault="006D597E"/>
    <w:p w14:paraId="3B1FB696" w14:textId="77777777" w:rsidR="006D597E" w:rsidRDefault="006D597E"/>
    <w:p w14:paraId="08407004" w14:textId="77777777" w:rsidR="00562D8F" w:rsidRDefault="00562D8F" w:rsidP="00562D8F">
      <w:pPr>
        <w:jc w:val="right"/>
      </w:pPr>
      <w:r>
        <w:t>_______________________</w:t>
      </w:r>
      <w:r>
        <w:softHyphen/>
        <w:t>________________</w:t>
      </w:r>
    </w:p>
    <w:p w14:paraId="08407005" w14:textId="77777777" w:rsidR="00562D8F" w:rsidRDefault="00562D8F" w:rsidP="00562D8F">
      <w:pPr>
        <w:jc w:val="right"/>
      </w:pPr>
      <w:r w:rsidRPr="00562D8F">
        <w:rPr>
          <w:highlight w:val="yellow"/>
        </w:rPr>
        <w:t>Datum, místo, razítko a podpis osoby oprávněné jednat za dodavatele</w:t>
      </w:r>
    </w:p>
    <w:sectPr w:rsidR="00562D8F" w:rsidSect="00F65C2F">
      <w:footerReference w:type="default" r:id="rId11"/>
      <w:footerReference w:type="first" r:id="rId12"/>
      <w:pgSz w:w="11906" w:h="16838" w:code="9"/>
      <w:pgMar w:top="1418" w:right="1418" w:bottom="851" w:left="1418" w:header="709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27F6D" w14:textId="77777777" w:rsidR="00EE7816" w:rsidRDefault="00EE7816">
      <w:r>
        <w:separator/>
      </w:r>
    </w:p>
  </w:endnote>
  <w:endnote w:type="continuationSeparator" w:id="0">
    <w:p w14:paraId="02B66C87" w14:textId="77777777" w:rsidR="00EE7816" w:rsidRDefault="00EE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07006" w14:textId="77777777" w:rsidR="00361233" w:rsidRPr="00361233" w:rsidRDefault="00562D8F" w:rsidP="00361233">
    <w:pPr>
      <w:pStyle w:val="Zpat"/>
      <w:jc w:val="center"/>
      <w:rPr>
        <w:rFonts w:asciiTheme="minorHAnsi" w:hAnsiTheme="minorHAnsi" w:cstheme="minorHAnsi"/>
      </w:rPr>
    </w:pPr>
    <w:r w:rsidRPr="00361233">
      <w:rPr>
        <w:rFonts w:asciiTheme="minorHAnsi" w:hAnsiTheme="minorHAnsi" w:cstheme="minorHAnsi"/>
      </w:rPr>
      <w:t xml:space="preserve">Strana </w:t>
    </w:r>
    <w:r w:rsidRPr="00361233">
      <w:rPr>
        <w:rFonts w:asciiTheme="minorHAnsi" w:hAnsiTheme="minorHAnsi" w:cstheme="minorHAnsi"/>
      </w:rPr>
      <w:fldChar w:fldCharType="begin"/>
    </w:r>
    <w:r w:rsidRPr="00361233">
      <w:rPr>
        <w:rFonts w:asciiTheme="minorHAnsi" w:hAnsiTheme="minorHAnsi" w:cstheme="minorHAnsi"/>
      </w:rPr>
      <w:instrText xml:space="preserve"> PAGE </w:instrText>
    </w:r>
    <w:r w:rsidRPr="00361233">
      <w:rPr>
        <w:rFonts w:asciiTheme="minorHAnsi" w:hAnsiTheme="minorHAnsi" w:cstheme="minorHAnsi"/>
      </w:rPr>
      <w:fldChar w:fldCharType="separate"/>
    </w:r>
    <w:r w:rsidR="00737CB1">
      <w:rPr>
        <w:rFonts w:asciiTheme="minorHAnsi" w:hAnsiTheme="minorHAnsi" w:cstheme="minorHAnsi"/>
        <w:noProof/>
      </w:rPr>
      <w:t>3</w:t>
    </w:r>
    <w:r w:rsidRPr="00361233">
      <w:rPr>
        <w:rFonts w:asciiTheme="minorHAnsi" w:hAnsiTheme="minorHAnsi" w:cstheme="minorHAnsi"/>
      </w:rPr>
      <w:fldChar w:fldCharType="end"/>
    </w:r>
    <w:r w:rsidRPr="00361233">
      <w:rPr>
        <w:rFonts w:asciiTheme="minorHAnsi" w:hAnsiTheme="minorHAnsi" w:cstheme="minorHAnsi"/>
      </w:rPr>
      <w:t xml:space="preserve"> (celkem </w:t>
    </w:r>
    <w:r w:rsidRPr="00361233">
      <w:rPr>
        <w:rFonts w:asciiTheme="minorHAnsi" w:hAnsiTheme="minorHAnsi" w:cstheme="minorHAnsi"/>
      </w:rPr>
      <w:fldChar w:fldCharType="begin"/>
    </w:r>
    <w:r w:rsidRPr="00361233">
      <w:rPr>
        <w:rFonts w:asciiTheme="minorHAnsi" w:hAnsiTheme="minorHAnsi" w:cstheme="minorHAnsi"/>
      </w:rPr>
      <w:instrText xml:space="preserve"> NUMPAGES </w:instrText>
    </w:r>
    <w:r w:rsidRPr="00361233">
      <w:rPr>
        <w:rFonts w:asciiTheme="minorHAnsi" w:hAnsiTheme="minorHAnsi" w:cstheme="minorHAnsi"/>
      </w:rPr>
      <w:fldChar w:fldCharType="separate"/>
    </w:r>
    <w:r w:rsidR="00737CB1">
      <w:rPr>
        <w:rFonts w:asciiTheme="minorHAnsi" w:hAnsiTheme="minorHAnsi" w:cstheme="minorHAnsi"/>
        <w:noProof/>
      </w:rPr>
      <w:t>3</w:t>
    </w:r>
    <w:r w:rsidRPr="00361233">
      <w:rPr>
        <w:rFonts w:asciiTheme="minorHAnsi" w:hAnsiTheme="minorHAnsi" w:cstheme="minorHAnsi"/>
      </w:rPr>
      <w:fldChar w:fldCharType="end"/>
    </w:r>
    <w:r w:rsidRPr="00361233">
      <w:rPr>
        <w:rFonts w:asciiTheme="minorHAnsi" w:hAnsiTheme="minorHAnsi" w:cstheme="minorHAnsi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07007" w14:textId="25C8D438" w:rsidR="006656BB" w:rsidRPr="00D57473" w:rsidRDefault="00562D8F" w:rsidP="00D57473">
    <w:pPr>
      <w:pStyle w:val="Zpat"/>
      <w:jc w:val="center"/>
      <w:rPr>
        <w:rFonts w:asciiTheme="minorHAnsi" w:hAnsiTheme="minorHAnsi" w:cstheme="minorHAnsi"/>
        <w:sz w:val="22"/>
        <w:szCs w:val="18"/>
      </w:rPr>
    </w:pPr>
    <w:r w:rsidRPr="00D57473">
      <w:rPr>
        <w:rFonts w:asciiTheme="minorHAnsi" w:hAnsiTheme="minorHAnsi" w:cstheme="minorHAnsi"/>
        <w:sz w:val="20"/>
        <w:szCs w:val="16"/>
      </w:rPr>
      <w:t xml:space="preserve">Strana </w:t>
    </w:r>
    <w:r w:rsidRPr="00D57473">
      <w:rPr>
        <w:rFonts w:asciiTheme="minorHAnsi" w:hAnsiTheme="minorHAnsi" w:cstheme="minorHAnsi"/>
        <w:sz w:val="20"/>
        <w:szCs w:val="16"/>
      </w:rPr>
      <w:fldChar w:fldCharType="begin"/>
    </w:r>
    <w:r w:rsidRPr="00D57473">
      <w:rPr>
        <w:rFonts w:asciiTheme="minorHAnsi" w:hAnsiTheme="minorHAnsi" w:cstheme="minorHAnsi"/>
        <w:sz w:val="20"/>
        <w:szCs w:val="16"/>
      </w:rPr>
      <w:instrText xml:space="preserve"> PAGE </w:instrText>
    </w:r>
    <w:r w:rsidRPr="00D57473">
      <w:rPr>
        <w:rFonts w:asciiTheme="minorHAnsi" w:hAnsiTheme="minorHAnsi" w:cstheme="minorHAnsi"/>
        <w:sz w:val="20"/>
        <w:szCs w:val="16"/>
      </w:rPr>
      <w:fldChar w:fldCharType="separate"/>
    </w:r>
    <w:r w:rsidR="00737CB1">
      <w:rPr>
        <w:rFonts w:asciiTheme="minorHAnsi" w:hAnsiTheme="minorHAnsi" w:cstheme="minorHAnsi"/>
        <w:noProof/>
        <w:sz w:val="20"/>
        <w:szCs w:val="16"/>
      </w:rPr>
      <w:t>1</w:t>
    </w:r>
    <w:r w:rsidRPr="00D57473">
      <w:rPr>
        <w:rFonts w:asciiTheme="minorHAnsi" w:hAnsiTheme="minorHAnsi" w:cstheme="minorHAnsi"/>
        <w:sz w:val="20"/>
        <w:szCs w:val="16"/>
      </w:rPr>
      <w:fldChar w:fldCharType="end"/>
    </w:r>
    <w:r w:rsidRPr="00D57473">
      <w:rPr>
        <w:rFonts w:asciiTheme="minorHAnsi" w:hAnsiTheme="minorHAnsi" w:cstheme="minorHAnsi"/>
        <w:sz w:val="20"/>
        <w:szCs w:val="16"/>
      </w:rPr>
      <w:t xml:space="preserve"> (celkem </w:t>
    </w:r>
    <w:r w:rsidRPr="00D57473">
      <w:rPr>
        <w:rFonts w:asciiTheme="minorHAnsi" w:hAnsiTheme="minorHAnsi" w:cstheme="minorHAnsi"/>
        <w:sz w:val="20"/>
        <w:szCs w:val="16"/>
      </w:rPr>
      <w:fldChar w:fldCharType="begin"/>
    </w:r>
    <w:r w:rsidRPr="00D57473">
      <w:rPr>
        <w:rFonts w:asciiTheme="minorHAnsi" w:hAnsiTheme="minorHAnsi" w:cstheme="minorHAnsi"/>
        <w:sz w:val="20"/>
        <w:szCs w:val="16"/>
      </w:rPr>
      <w:instrText xml:space="preserve"> NUMPAGES </w:instrText>
    </w:r>
    <w:r w:rsidRPr="00D57473">
      <w:rPr>
        <w:rFonts w:asciiTheme="minorHAnsi" w:hAnsiTheme="minorHAnsi" w:cstheme="minorHAnsi"/>
        <w:sz w:val="20"/>
        <w:szCs w:val="16"/>
      </w:rPr>
      <w:fldChar w:fldCharType="separate"/>
    </w:r>
    <w:r w:rsidR="00737CB1">
      <w:rPr>
        <w:rFonts w:asciiTheme="minorHAnsi" w:hAnsiTheme="minorHAnsi" w:cstheme="minorHAnsi"/>
        <w:noProof/>
        <w:sz w:val="20"/>
        <w:szCs w:val="16"/>
      </w:rPr>
      <w:t>3</w:t>
    </w:r>
    <w:r w:rsidRPr="00D57473">
      <w:rPr>
        <w:rFonts w:asciiTheme="minorHAnsi" w:hAnsiTheme="minorHAnsi" w:cstheme="minorHAnsi"/>
        <w:sz w:val="20"/>
        <w:szCs w:val="16"/>
      </w:rPr>
      <w:fldChar w:fldCharType="end"/>
    </w:r>
    <w:r w:rsidRPr="00D57473">
      <w:rPr>
        <w:rFonts w:asciiTheme="minorHAnsi" w:hAnsiTheme="minorHAnsi" w:cstheme="minorHAnsi"/>
        <w:sz w:val="20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42F4" w14:textId="77777777" w:rsidR="00EE7816" w:rsidRDefault="00EE7816">
      <w:r>
        <w:separator/>
      </w:r>
    </w:p>
  </w:footnote>
  <w:footnote w:type="continuationSeparator" w:id="0">
    <w:p w14:paraId="337BEF84" w14:textId="77777777" w:rsidR="00EE7816" w:rsidRDefault="00EE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D"/>
    <w:rsid w:val="00037210"/>
    <w:rsid w:val="000C4D7E"/>
    <w:rsid w:val="00171123"/>
    <w:rsid w:val="0018798B"/>
    <w:rsid w:val="001C4582"/>
    <w:rsid w:val="001D7705"/>
    <w:rsid w:val="00274911"/>
    <w:rsid w:val="00277D67"/>
    <w:rsid w:val="0029760E"/>
    <w:rsid w:val="002F5BA5"/>
    <w:rsid w:val="003420AE"/>
    <w:rsid w:val="003424FC"/>
    <w:rsid w:val="003B6AB3"/>
    <w:rsid w:val="003C1EDA"/>
    <w:rsid w:val="00413939"/>
    <w:rsid w:val="0046350C"/>
    <w:rsid w:val="004902A4"/>
    <w:rsid w:val="004F6378"/>
    <w:rsid w:val="00533897"/>
    <w:rsid w:val="00562D8F"/>
    <w:rsid w:val="005859C5"/>
    <w:rsid w:val="005D7F1D"/>
    <w:rsid w:val="00625A58"/>
    <w:rsid w:val="006321CD"/>
    <w:rsid w:val="006A1B83"/>
    <w:rsid w:val="006A38BF"/>
    <w:rsid w:val="006B2456"/>
    <w:rsid w:val="006D389C"/>
    <w:rsid w:val="006D597E"/>
    <w:rsid w:val="007061B7"/>
    <w:rsid w:val="00721B16"/>
    <w:rsid w:val="007322B1"/>
    <w:rsid w:val="00737CB1"/>
    <w:rsid w:val="00800DE8"/>
    <w:rsid w:val="00870367"/>
    <w:rsid w:val="00895E1B"/>
    <w:rsid w:val="00913C35"/>
    <w:rsid w:val="009D1A80"/>
    <w:rsid w:val="009E4B9D"/>
    <w:rsid w:val="00AD543F"/>
    <w:rsid w:val="00B13187"/>
    <w:rsid w:val="00BB51F8"/>
    <w:rsid w:val="00BC38E6"/>
    <w:rsid w:val="00BD07BD"/>
    <w:rsid w:val="00C3317D"/>
    <w:rsid w:val="00C56E7D"/>
    <w:rsid w:val="00D12C04"/>
    <w:rsid w:val="00D76CB1"/>
    <w:rsid w:val="00D97A01"/>
    <w:rsid w:val="00DF6D8B"/>
    <w:rsid w:val="00E2041B"/>
    <w:rsid w:val="00E20DBE"/>
    <w:rsid w:val="00E50015"/>
    <w:rsid w:val="00EA6663"/>
    <w:rsid w:val="00EB1343"/>
    <w:rsid w:val="00EB64D3"/>
    <w:rsid w:val="00EE7816"/>
    <w:rsid w:val="00F13637"/>
    <w:rsid w:val="00F15459"/>
    <w:rsid w:val="00F27E3F"/>
    <w:rsid w:val="00F66F48"/>
    <w:rsid w:val="00F81135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6FDB"/>
  <w15:chartTrackingRefBased/>
  <w15:docId w15:val="{45A699B7-CD92-4703-8E47-F2582F5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B9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4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9E4B9D"/>
    <w:pPr>
      <w:keepNext w:val="0"/>
      <w:keepLines w:val="0"/>
      <w:numPr>
        <w:ilvl w:val="1"/>
        <w:numId w:val="1"/>
      </w:numPr>
      <w:spacing w:before="0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9E4B9D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paragraph" w:styleId="Zpat">
    <w:name w:val="footer"/>
    <w:basedOn w:val="Normln"/>
    <w:link w:val="ZpatChar"/>
    <w:rsid w:val="009E4B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B9D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SBSSmlouva">
    <w:name w:val="SBS Smlouva"/>
    <w:basedOn w:val="Normln"/>
    <w:rsid w:val="009E4B9D"/>
    <w:pPr>
      <w:numPr>
        <w:numId w:val="1"/>
      </w:numPr>
      <w:spacing w:before="120"/>
      <w:jc w:val="left"/>
    </w:pPr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9E4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11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1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135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11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113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13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D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B245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0" ma:contentTypeDescription="Vytvoří nový dokument" ma:contentTypeScope="" ma:versionID="33b2d991d65eb871a4f26b0581dd6bf6">
  <xsd:schema xmlns:xsd="http://www.w3.org/2001/XMLSchema" xmlns:xs="http://www.w3.org/2001/XMLSchema" xmlns:p="http://schemas.microsoft.com/office/2006/metadata/properties" xmlns:ns2="ba73f000-ffbf-4b25-9de3-469a7180441c" targetNamespace="http://schemas.microsoft.com/office/2006/metadata/properties" ma:root="true" ma:fieldsID="64fbfaf9082adf4dbe90456c94c189f1" ns2:_="">
    <xsd:import namespace="ba73f000-ffbf-4b25-9de3-469a71804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NP55VW6ZVVYM-1551701539-301</_dlc_DocId>
    <_dlc_DocIdUrl xmlns="ba73f000-ffbf-4b25-9de3-469a7180441c">
      <Url>http://intranet.tomaho.cz/projekty/vop003/_layouts/15/DocIdRedir.aspx?ID=NP55VW6ZVVYM-1551701539-301</Url>
      <Description>NP55VW6ZVVYM-1551701539-301</Description>
    </_dlc_DocIdUrl>
  </documentManagement>
</p:properties>
</file>

<file path=customXml/itemProps1.xml><?xml version="1.0" encoding="utf-8"?>
<ds:datastoreItem xmlns:ds="http://schemas.openxmlformats.org/officeDocument/2006/customXml" ds:itemID="{13560B55-8451-4830-8567-13CB7BC5D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1C273-3CF4-42FB-B773-644B594BF9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740A62-8D82-4408-AE59-0CA08B69C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6A637-AA27-494A-A5ED-A5F3EB222562}">
  <ds:schemaRefs>
    <ds:schemaRef ds:uri="http://schemas.microsoft.com/office/2006/metadata/properties"/>
    <ds:schemaRef ds:uri="http://schemas.microsoft.com/office/infopath/2007/PartnerControls"/>
    <ds:schemaRef ds:uri="ba73f000-ffbf-4b25-9de3-469a718044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xx</cp:lastModifiedBy>
  <cp:revision>6</cp:revision>
  <dcterms:created xsi:type="dcterms:W3CDTF">2021-10-20T13:25:00Z</dcterms:created>
  <dcterms:modified xsi:type="dcterms:W3CDTF">2021-12-20T00:16:00Z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14c96f6b-6b20-49ad-bf9d-bb505188f23d</vt:lpwstr>
  </property>
  <property fmtid="{D5CDD505-2E9C-101B-9397-08002B2CF9AE}" pid="3" name="ContentTypeId">
    <vt:lpwstr>0x0101002A2BE3360737C7408B6F385527FD4849</vt:lpwstr>
  </property>
</Properties>
</file>