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E857" w14:textId="1085A8E5" w:rsidR="00CD2D06" w:rsidRPr="005B66AA" w:rsidRDefault="000230ED" w:rsidP="00CD2D06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3D4A2D"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o </w:t>
      </w:r>
      <w:r w:rsidR="00CD2D06"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dodávkách</w:t>
      </w:r>
      <w:r w:rsidR="00CD2D06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3D0628BF" w14:textId="77777777" w:rsidR="00CD2D06" w:rsidRDefault="00CD2D06" w:rsidP="00CD2D06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drogistického zboží</w:t>
      </w:r>
      <w:r w:rsidRPr="00522112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 </w:t>
      </w:r>
    </w:p>
    <w:p w14:paraId="1501DBC8" w14:textId="30560ABE" w:rsidR="000230ED" w:rsidRPr="00C14E67" w:rsidRDefault="000230ED" w:rsidP="000230ED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</w:p>
    <w:p w14:paraId="3C8A4092" w14:textId="2AC2360F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110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sp.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UniCredit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4D36AA6B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Romanem Dudašem, ředitelem nákupu a logistiky</w:t>
      </w:r>
      <w:r w:rsidR="00CB1BF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na základě pověření ze dne 3.7.2023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………….. pod sp.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1F96373A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CD2D06" w:rsidRPr="009218A7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 drogistického zboží</w:t>
      </w:r>
      <w:r w:rsidR="00CD2D0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CB1BF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</w:t>
      </w:r>
      <w:r w:rsidR="00CD2D06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65123">
        <w:rPr>
          <w:rFonts w:ascii="Arial" w:eastAsia="Times New Roman" w:hAnsi="Arial" w:cs="Arial"/>
          <w:lang w:eastAsia="cs-CZ"/>
        </w:rPr>
        <w:t>11.06.2025</w:t>
      </w:r>
      <w:r w:rsidR="00F61DE3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86D938D" w14:textId="4833E163" w:rsidR="00093C81" w:rsidRPr="00AB20D7" w:rsidRDefault="00CD2D06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75BFF">
        <w:rPr>
          <w:rFonts w:ascii="Arial" w:eastAsia="Times New Roman" w:hAnsi="Arial" w:cs="Arial"/>
          <w:sz w:val="20"/>
          <w:szCs w:val="20"/>
          <w:lang w:eastAsia="cs-CZ"/>
        </w:rPr>
        <w:t>Lada Kývalová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9" w:history="1">
        <w:r w:rsidRPr="00075BF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kyvalova.l@vop.cz</w:t>
        </w:r>
      </w:hyperlink>
      <w: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>telefon: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>556 783 </w:t>
      </w:r>
      <w:r>
        <w:rPr>
          <w:rFonts w:ascii="Arial" w:eastAsia="Times New Roman" w:hAnsi="Arial" w:cs="Arial"/>
          <w:sz w:val="20"/>
          <w:szCs w:val="20"/>
          <w:lang w:eastAsia="cs-CZ"/>
        </w:rPr>
        <w:t>287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3D4A2D">
      <w:pPr>
        <w:pStyle w:val="Odstavecseseznamem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19FD72F2" w14:textId="21332A05" w:rsidR="00CD2D06" w:rsidRDefault="00C1787A" w:rsidP="00CA341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EB5E7D4" w14:textId="77777777" w:rsidR="00CA341B" w:rsidRPr="00CA341B" w:rsidRDefault="00CA341B" w:rsidP="00CA341B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B2F6390" w14:textId="77777777" w:rsidR="00CD2D06" w:rsidRPr="00DF594B" w:rsidRDefault="00CD2D06" w:rsidP="00CD2D06">
      <w:pPr>
        <w:numPr>
          <w:ilvl w:val="0"/>
          <w:numId w:val="9"/>
        </w:numPr>
        <w:tabs>
          <w:tab w:val="clear" w:pos="216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Vzhledem k tomu, že tato dohoda je uzavřena na základě vyhrazené veřejné zakázky (ve smyslu ust. § 38 zákona č. 134/2016 Sb., o zadávání veřejných zakázek, ve znění pozdějších předpisů), prohlašuje Prodávající, že ke dni uzavření této dohody je v účinnosti jeho dohoda o uznání zaměstnavatele, kterou uzavřel s Úřadem práce ve smyslu ust. </w:t>
      </w:r>
      <w:bookmarkStart w:id="2" w:name="_Hlk116033353"/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§ 78 zákona č. 435/2004 Sb., o </w:t>
      </w:r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lastRenderedPageBreak/>
        <w:t xml:space="preserve">zaměstnanosti, ve znění pozdějších předpisů (dále jen </w:t>
      </w:r>
      <w:r w:rsidRPr="00DF594B">
        <w:rPr>
          <w:rFonts w:ascii="Arial" w:eastAsia="Times New Roman" w:hAnsi="Arial" w:cs="Arial"/>
          <w:b/>
          <w:bCs/>
          <w:i/>
          <w:snapToGrid w:val="0"/>
          <w:sz w:val="20"/>
          <w:szCs w:val="20"/>
          <w:lang w:eastAsia="cs-CZ"/>
        </w:rPr>
        <w:t>„Zákon o zaměstnanosti“</w:t>
      </w:r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 xml:space="preserve">). </w:t>
      </w:r>
      <w:bookmarkEnd w:id="2"/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Prodávající se proto dále zavazuje:</w:t>
      </w:r>
    </w:p>
    <w:p w14:paraId="540B6740" w14:textId="77777777" w:rsidR="00CD2D06" w:rsidRPr="00DF594B" w:rsidRDefault="00CD2D06" w:rsidP="00CD2D06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5484D738" w14:textId="77777777" w:rsidR="00CD2D06" w:rsidRPr="00DF594B" w:rsidRDefault="00CD2D06" w:rsidP="00CD2D0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plnit po celou dobu účinnosti této dohody podmínky uvedené dohody s Úřadem práce i veškeré další požadavky a podmínky tak, aby Zboží jím dodávané Kupujícímu na základě této dohody mohlo být uznáváno ze strany orgánů veřejné správy za tzv. náhradní plnění Kupujícího (jakožto zaměstnavatele) ve smyslu ust.  § 81 odst. 2 písm. b) Zákona o zaměstnanosti, a</w:t>
      </w:r>
    </w:p>
    <w:p w14:paraId="07415870" w14:textId="77777777" w:rsidR="00CD2D06" w:rsidRPr="00DF594B" w:rsidRDefault="00CD2D06" w:rsidP="00CD2D06">
      <w:pPr>
        <w:pStyle w:val="Odstavecseseznamem"/>
        <w:spacing w:after="0" w:line="240" w:lineRule="auto"/>
        <w:ind w:left="92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70EA7309" w14:textId="77777777" w:rsidR="00CD2D06" w:rsidRPr="00DF594B" w:rsidRDefault="00CD2D06" w:rsidP="00CD2D0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poskytovat Kupujícímu veškerou součinnost nezbytnou k vykázání Zboží koupeného na základě této dohody jako tzv. náhradního plnění.</w:t>
      </w:r>
    </w:p>
    <w:p w14:paraId="6D4C22DE" w14:textId="77777777" w:rsidR="00CD2D06" w:rsidRPr="00DF594B" w:rsidRDefault="00CD2D06" w:rsidP="00CD2D06">
      <w:pPr>
        <w:spacing w:after="0" w:line="240" w:lineRule="auto"/>
        <w:ind w:left="567"/>
        <w:jc w:val="both"/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</w:pPr>
    </w:p>
    <w:p w14:paraId="1CE28F91" w14:textId="77777777" w:rsidR="00CD2D06" w:rsidRPr="00DF594B" w:rsidRDefault="00CD2D06" w:rsidP="00CD2D06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DF594B">
        <w:rPr>
          <w:rFonts w:ascii="Arial" w:eastAsia="Times New Roman" w:hAnsi="Arial" w:cs="Arial"/>
          <w:iCs/>
          <w:snapToGrid w:val="0"/>
          <w:sz w:val="20"/>
          <w:szCs w:val="20"/>
          <w:lang w:eastAsia="cs-CZ"/>
        </w:rPr>
        <w:t>Pro vyloučení pochybností se ujednává, že v případě porušení povinností Prodávajícího uvedených v odst. 4 tohoto článku nahradí Prodávající Kupujícímu veškeré náklady a škody tím způsobené. Za takovou škodu bude v případě neposkytnutí tzv. náhradního plnění v plném rozsahu dle této dohody považován zejména případný odvod Kupujícího do státního rozpočtu smyslu ust. § 81 odst. 2 písm. c) Zákona o zaměstnanosti.</w:t>
      </w:r>
    </w:p>
    <w:p w14:paraId="31D76188" w14:textId="77777777" w:rsidR="00C1787A" w:rsidRDefault="00C1787A" w:rsidP="00CA341B">
      <w:pPr>
        <w:tabs>
          <w:tab w:val="num" w:pos="567"/>
        </w:tabs>
        <w:spacing w:after="0" w:line="240" w:lineRule="auto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5BB6E8" w14:textId="77777777" w:rsidR="00C32B26" w:rsidRPr="00F3094B" w:rsidRDefault="00C32B26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74800EA4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CD2D06">
        <w:rPr>
          <w:rFonts w:ascii="Arial" w:hAnsi="Arial" w:cs="Arial"/>
          <w:color w:val="FF0000"/>
          <w:sz w:val="20"/>
          <w:szCs w:val="20"/>
        </w:rPr>
        <w:t>26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97600F" w:rsidRPr="00855F8E">
        <w:rPr>
          <w:rFonts w:ascii="Arial" w:hAnsi="Arial" w:cs="Arial"/>
          <w:color w:val="FF0000"/>
          <w:sz w:val="20"/>
          <w:szCs w:val="20"/>
        </w:rPr>
        <w:t>0</w:t>
      </w:r>
      <w:r w:rsidR="00CD2D06">
        <w:rPr>
          <w:rFonts w:ascii="Arial" w:hAnsi="Arial" w:cs="Arial"/>
          <w:color w:val="FF0000"/>
          <w:sz w:val="20"/>
          <w:szCs w:val="20"/>
        </w:rPr>
        <w:t>9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3596D34A" w:rsidR="000D59A4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  <w:r w:rsidR="00CA341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¨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D2A7BDE" w14:textId="7F68E46E" w:rsidR="000D55CF" w:rsidRPr="00F3094B" w:rsidRDefault="000D59A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1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C3D8C"/>
    <w:rsid w:val="000D55CF"/>
    <w:rsid w:val="000D59A4"/>
    <w:rsid w:val="000D71A5"/>
    <w:rsid w:val="000E239C"/>
    <w:rsid w:val="000F29D0"/>
    <w:rsid w:val="00104855"/>
    <w:rsid w:val="0011550D"/>
    <w:rsid w:val="00122FA8"/>
    <w:rsid w:val="00142DD1"/>
    <w:rsid w:val="001457E7"/>
    <w:rsid w:val="001607B9"/>
    <w:rsid w:val="00196AED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64CA"/>
    <w:rsid w:val="002C71C1"/>
    <w:rsid w:val="002D2511"/>
    <w:rsid w:val="002D2D70"/>
    <w:rsid w:val="00356947"/>
    <w:rsid w:val="0036681E"/>
    <w:rsid w:val="00381AA9"/>
    <w:rsid w:val="00397F41"/>
    <w:rsid w:val="003C6DAC"/>
    <w:rsid w:val="003D4A2D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C33FB"/>
    <w:rsid w:val="005E7CD7"/>
    <w:rsid w:val="005F7816"/>
    <w:rsid w:val="00617A78"/>
    <w:rsid w:val="00672801"/>
    <w:rsid w:val="00684C30"/>
    <w:rsid w:val="00685324"/>
    <w:rsid w:val="007031A8"/>
    <w:rsid w:val="007358AE"/>
    <w:rsid w:val="00736A46"/>
    <w:rsid w:val="0074059D"/>
    <w:rsid w:val="00743394"/>
    <w:rsid w:val="007579F9"/>
    <w:rsid w:val="007672A3"/>
    <w:rsid w:val="007F41A8"/>
    <w:rsid w:val="00827D5E"/>
    <w:rsid w:val="00832BE3"/>
    <w:rsid w:val="00853797"/>
    <w:rsid w:val="008701BF"/>
    <w:rsid w:val="00871AEC"/>
    <w:rsid w:val="00881717"/>
    <w:rsid w:val="008914BA"/>
    <w:rsid w:val="008A6D0B"/>
    <w:rsid w:val="008D5CA5"/>
    <w:rsid w:val="008F1140"/>
    <w:rsid w:val="0092186E"/>
    <w:rsid w:val="0092654B"/>
    <w:rsid w:val="00926F68"/>
    <w:rsid w:val="0097600F"/>
    <w:rsid w:val="009906A6"/>
    <w:rsid w:val="009B3C08"/>
    <w:rsid w:val="009D2208"/>
    <w:rsid w:val="009D5115"/>
    <w:rsid w:val="009E2F77"/>
    <w:rsid w:val="009F2E8C"/>
    <w:rsid w:val="00A12812"/>
    <w:rsid w:val="00A23741"/>
    <w:rsid w:val="00A55AB1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65123"/>
    <w:rsid w:val="00C72F64"/>
    <w:rsid w:val="00CA341B"/>
    <w:rsid w:val="00CB1BFB"/>
    <w:rsid w:val="00CC73BD"/>
    <w:rsid w:val="00CD2D06"/>
    <w:rsid w:val="00CF0127"/>
    <w:rsid w:val="00D10E94"/>
    <w:rsid w:val="00D213B3"/>
    <w:rsid w:val="00D23EFF"/>
    <w:rsid w:val="00D30F37"/>
    <w:rsid w:val="00D5058E"/>
    <w:rsid w:val="00D51A06"/>
    <w:rsid w:val="00D53301"/>
    <w:rsid w:val="00D64C16"/>
    <w:rsid w:val="00DB3BE9"/>
    <w:rsid w:val="00DB7ABD"/>
    <w:rsid w:val="00DC34AC"/>
    <w:rsid w:val="00DD11B1"/>
    <w:rsid w:val="00DF0FAC"/>
    <w:rsid w:val="00DF594B"/>
    <w:rsid w:val="00E97772"/>
    <w:rsid w:val="00EC13BE"/>
    <w:rsid w:val="00ED69E8"/>
    <w:rsid w:val="00EF07E4"/>
    <w:rsid w:val="00F3022C"/>
    <w:rsid w:val="00F3094B"/>
    <w:rsid w:val="00F37328"/>
    <w:rsid w:val="00F42DD1"/>
    <w:rsid w:val="00F544F6"/>
    <w:rsid w:val="00F61B8E"/>
    <w:rsid w:val="00F61DE3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yvalova.l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1391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6</cp:revision>
  <cp:lastPrinted>2025-05-26T11:00:00Z</cp:lastPrinted>
  <dcterms:created xsi:type="dcterms:W3CDTF">2025-05-26T10:38:00Z</dcterms:created>
  <dcterms:modified xsi:type="dcterms:W3CDTF">2025-06-11T11:29:00Z</dcterms:modified>
</cp:coreProperties>
</file>