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4A03" w14:textId="77777777" w:rsidR="002E15DA" w:rsidRPr="005B66AA" w:rsidRDefault="002E15DA" w:rsidP="002E15D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 w:rsidRPr="005B66AA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RÁMCOVÁ DOHODA o dodávkách</w:t>
      </w: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</w:t>
      </w:r>
    </w:p>
    <w:p w14:paraId="3437EF72" w14:textId="77777777" w:rsidR="00E80D89" w:rsidRDefault="00E80D89" w:rsidP="00254D37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svítidel</w:t>
      </w:r>
    </w:p>
    <w:p w14:paraId="3C8A4092" w14:textId="022A30A9" w:rsidR="00B74D40" w:rsidRPr="00B74D40" w:rsidRDefault="00281486" w:rsidP="00254D37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 </w:t>
      </w:r>
      <w:r w:rsidR="00C1787A"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č.</w:t>
      </w:r>
      <w:r w:rsidR="00C1787A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 </w:t>
      </w:r>
      <w:r w:rsidR="0040762B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</w:t>
      </w:r>
      <w:r w:rsidR="00CD2D06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1</w:t>
      </w:r>
      <w:r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5</w:t>
      </w:r>
      <w:r w:rsidR="00E80D89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9</w:t>
      </w:r>
      <w:r w:rsidR="0040762B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/</w:t>
      </w:r>
      <w:r w:rsidR="00B74D40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2</w:t>
      </w:r>
      <w:r w:rsidR="0040762B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5</w:t>
      </w:r>
    </w:p>
    <w:p w14:paraId="3ED27554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2AEBF241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38B9802E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uzavřená mezi</w:t>
      </w:r>
    </w:p>
    <w:p w14:paraId="3F77330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AECCC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BDA1E4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 xml:space="preserve">VOP CZ, </w:t>
      </w:r>
      <w:proofErr w:type="spellStart"/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s.p</w:t>
      </w:r>
      <w:proofErr w:type="spellEnd"/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.</w:t>
      </w:r>
    </w:p>
    <w:p w14:paraId="26F8645F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Dukelská 102,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742 42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Šenov u Nového Jičína</w:t>
      </w:r>
    </w:p>
    <w:p w14:paraId="222F615D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 obch. rejstříku vedeném Krajským soudem v Ostravě pod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A XIV 150</w:t>
      </w:r>
    </w:p>
    <w:p w14:paraId="0EB6DFE4" w14:textId="1E7C4F7C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00000493,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CZ00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00493</w:t>
      </w:r>
    </w:p>
    <w:p w14:paraId="18B7DCA9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UniCredit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Bank Czech Republic and Slovakia a.s., </w:t>
      </w:r>
    </w:p>
    <w:p w14:paraId="4DE7C8E5" w14:textId="6805E25E" w:rsidR="000D59A4" w:rsidRPr="00F91FF6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</w:t>
      </w:r>
      <w:r w:rsidRPr="00F91FF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: </w:t>
      </w:r>
      <w:r w:rsidR="00CD2D06" w:rsidRP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5540150520/2700</w:t>
      </w:r>
    </w:p>
    <w:p w14:paraId="77CE10B5" w14:textId="6CD593BE" w:rsidR="00254D37" w:rsidRPr="000D59A4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á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Ing.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Vlastimilem Navrátilem, MBA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em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podniku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3763EBB0" w14:textId="207DFE0F" w:rsidR="00254D37" w:rsidRPr="00A264A7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Romanem </w:t>
      </w:r>
      <w:proofErr w:type="spellStart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Dudašem</w:t>
      </w:r>
      <w:proofErr w:type="spellEnd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ředitelem nákupu a logistiky</w:t>
      </w:r>
      <w:r w:rsidR="0073082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na základě pověření ze dne 3.7.2023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4FE57880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20C8EEC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D3F13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„Kupující“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6BDA94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B83401E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3FA20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537CC4B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28A54CB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7CB86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3BC5DC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59060" w14:textId="4FFC62BA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1AE6FFCD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</w:t>
      </w:r>
    </w:p>
    <w:p w14:paraId="2AF01AA4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…………………………</w:t>
      </w:r>
    </w:p>
    <w:p w14:paraId="583ABDC6" w14:textId="63A3E904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zapsaná v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obch. rejstříku vedeném ………….. pod </w:t>
      </w:r>
      <w:proofErr w:type="spellStart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…………..</w:t>
      </w:r>
    </w:p>
    <w:p w14:paraId="608F379C" w14:textId="24BF30CE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……………..,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…………………</w:t>
      </w:r>
    </w:p>
    <w:p w14:paraId="71553DFA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spojení:.........................</w:t>
      </w:r>
    </w:p>
    <w:p w14:paraId="6E3785A5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....................................</w:t>
      </w:r>
    </w:p>
    <w:p w14:paraId="630F0573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zastoupená …………, ……….</w:t>
      </w:r>
    </w:p>
    <w:p w14:paraId="5250E604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04950E1C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(dále jen „Prodávající“)</w:t>
      </w:r>
    </w:p>
    <w:p w14:paraId="0FD8EB0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FBD261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6A0854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CE7A8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3F31C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64B9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2BE9D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9B6AE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C2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00DF9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88D86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87971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602B9E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A2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822D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259E21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D42B1B1" w14:textId="77777777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ED34F29" w14:textId="77777777" w:rsidR="00381AA9" w:rsidRPr="00F3094B" w:rsidRDefault="00381AA9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17EAFAD" w14:textId="1EDF459F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 I</w:t>
      </w:r>
    </w:p>
    <w:p w14:paraId="24266F1E" w14:textId="2CF491E9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Předmět </w:t>
      </w:r>
      <w:r w:rsidR="008701BF"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dohody</w:t>
      </w:r>
    </w:p>
    <w:p w14:paraId="7181A1B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2514AA" w14:textId="1583A56B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rámcová dohoda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se uzavírá na základě veřejné zakázky vyhlášené Kupujícím pod názvem </w:t>
      </w:r>
      <w:r w:rsidR="00AB20D7" w:rsidRPr="005B66A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r w:rsidR="00281486" w:rsidRPr="005B66A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Dodávky</w:t>
      </w:r>
      <w:r w:rsidR="0028148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="00E80D8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svítidel</w:t>
      </w:r>
      <w:r w:rsidR="002E15DA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85486F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2E15D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výzvy Kupujícího ze dne</w:t>
      </w:r>
      <w:r w:rsidR="000D59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D79C3">
        <w:rPr>
          <w:rFonts w:ascii="Arial" w:eastAsia="Times New Roman" w:hAnsi="Arial" w:cs="Arial"/>
          <w:lang w:eastAsia="cs-CZ"/>
        </w:rPr>
        <w:t>27. 08. 2025</w:t>
      </w:r>
      <w:r w:rsidR="00F61DE3">
        <w:rPr>
          <w:rFonts w:ascii="Arial" w:eastAsia="Times New Roman" w:hAnsi="Arial" w:cs="Arial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nabídky Prodávajícího ze dne </w:t>
      </w:r>
      <w:r w:rsidR="000D59A4" w:rsidRPr="00E91C0D">
        <w:rPr>
          <w:rFonts w:ascii="Arial" w:eastAsia="Times New Roman" w:hAnsi="Arial" w:cs="Arial"/>
          <w:highlight w:val="yellow"/>
          <w:lang w:eastAsia="cs-CZ"/>
        </w:rPr>
        <w:t>……….</w:t>
      </w:r>
    </w:p>
    <w:p w14:paraId="4A967FEB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B64320" w14:textId="0BA2A192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Touto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sjednávají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účastníci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obchodní podmínky, kterými se budou řídit jimi vzájemně uzavřené budoucí kupní smlouvy, jejichž předmětem bude prodej a dodání věcí uvedených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„Zboží“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) a to za ceny uvedené tamtéž.</w:t>
      </w:r>
    </w:p>
    <w:p w14:paraId="0D39D38E" w14:textId="77777777" w:rsidR="00C1787A" w:rsidRPr="00F3094B" w:rsidRDefault="00C1787A" w:rsidP="00C1787A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75B983" w14:textId="791D090B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 dodávat Zboží Kupujícímu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dohodě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55AC902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DE134B" w14:textId="5BFD03F1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odebírat od Prodávajícího objednané Zboží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dohodě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platit za ně cenu uvedenou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096D5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7FCA2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27ADBB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</w:t>
      </w:r>
    </w:p>
    <w:p w14:paraId="0E4CA38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Uzavírání kupních smluv</w:t>
      </w:r>
    </w:p>
    <w:p w14:paraId="2D2A188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  <w:bookmarkStart w:id="0" w:name="_Hlk79041939"/>
    </w:p>
    <w:p w14:paraId="082F05FA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touto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nabízí Kupujícímu Zboží v množství uvedeném v příloze č. 2 této dohody ve sloupci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F04F8C0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1ADD31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doručovat objednávky Prodávajícímu nejméně pět (5) pracovních dnů před požadovaným termínem dodání Zboží. </w:t>
      </w:r>
    </w:p>
    <w:p w14:paraId="32A47133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997878B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Objednávky musí obsahovat kromě povinných náležitostí obchodních listin také evidenční číslo objednávky, označení druhu požadovaného Zboží, údaj o objednávaném množství, požadovaný termín plnění a </w:t>
      </w:r>
      <w:r>
        <w:rPr>
          <w:rFonts w:ascii="Arial" w:eastAsia="Times New Roman" w:hAnsi="Arial" w:cs="Arial"/>
          <w:sz w:val="20"/>
          <w:szCs w:val="20"/>
          <w:lang w:eastAsia="cs-CZ"/>
        </w:rPr>
        <w:t>jméno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osoby oprávněné k uzavírání kupních smluv za Kupujícího.</w:t>
      </w:r>
    </w:p>
    <w:p w14:paraId="7537CD6A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8D04740" w14:textId="47450745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tato dohoda zakládá nabídku Prodávajícího k dodání Zboží (v množství a lhůtách limitovaných výše uvedenými ustanoveními), platnou po celou dobu účinnosti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y, bude k uzavření kupních smluv docházet okamžikem doručení objednávky Prodávajícímu. Prodávající je proto oprávněn odmítnout či nepotvrdit pouze objednávky Kupujícího, které nebudou v souladu s výše uvedenými ustanoveními. V takovém případě je však Prodávající povinen zaslat Kupujícímu do tří (3) pracovních dnů protinávrh, tj. vlastní písemnou nabídku dodání této části Zboží, která bude odpovídat jeho možnostem a která bude svým obsahem co nejbližší objednávce Kupujícího, kterou Prodávající odmítl.</w:t>
      </w:r>
    </w:p>
    <w:p w14:paraId="694A6A3E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6DAC06F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Objednávky budou Kupujícím zasílány Prodávajícímu poštou na adresu sídla Prodávajícího, datovou schránkou nebo e-mailem na adresu ……………………. a ……… (na obě současně). Prodávající je oprávněn kdykoliv určit místo těchto e-mailových adres jiné adresy, a to i bez uzavření dodatku k této dohodě. Takováto změna nabude vůči Kupujícímu účinnosti okamžikem doručení příslušného oznámení, nebude-li v oznámení uveden pozdější termín.</w:t>
      </w:r>
    </w:p>
    <w:p w14:paraId="71156273" w14:textId="77777777" w:rsidR="000D59A4" w:rsidRPr="00F3094B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6EC6D8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Prodávající se zavazuje potvrzovat Kupujícímu, že objednávku obdržel, a to do druhého (2.) pracovního dne od jejího doručení. V tomto potvrzení je Prodávající povinen uvést evidenční číslo objednávky, kterým ji označil Kupující. Prodávající je povinen zasílat tato potvrzení e-mailem na adresy kontaktních osob Kupujícího.</w:t>
      </w:r>
    </w:p>
    <w:p w14:paraId="20CF2A0E" w14:textId="77777777" w:rsidR="000D59A4" w:rsidRPr="00F3094B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68D2FE8" w14:textId="335F710A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Práva a povinnosti účastníků neupravená výslovně touto dohodou se řídí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Všeobecnými nákupními podmínkami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jsou přílohou č. 1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Nebude-li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objednávce výslovně uvedeno jinak, resp. nebude-li v kupní </w:t>
      </w:r>
      <w:r w:rsidR="00381AA9">
        <w:rPr>
          <w:rFonts w:ascii="Arial" w:eastAsia="Times New Roman" w:hAnsi="Arial" w:cs="Arial"/>
          <w:sz w:val="20"/>
          <w:szCs w:val="20"/>
          <w:lang w:eastAsia="cs-CZ"/>
        </w:rPr>
        <w:t>smlouvě</w:t>
      </w:r>
      <w:r w:rsidR="00381AA9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výslovně sjednáno jinak, použijí se na ni, způsob jejího uzavírání, jakož i na právní vztahy mezi stranami z těchto kupních smluv vyplývající v plném rozsahu ujednání této dohody. Na základě tohoto ujednání je část obsahu této dohody i část obsahu kupních smluv určena odkazem na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Všeobecné nákupní podmínky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tvoří přílohu č. 1 této dohody.</w:t>
      </w:r>
    </w:p>
    <w:p w14:paraId="3173A26F" w14:textId="77777777" w:rsidR="000D59A4" w:rsidRPr="005B66AA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2B5D48" w14:textId="77777777" w:rsidR="000D59A4" w:rsidRPr="005B66AA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Účastníci se zavazují komunikovat spolu v záležitostech týkajících se této dohody výlučně prostřednictvím následujících kontaktních osob a údajů, a to přednostně písemnou formou: </w:t>
      </w:r>
    </w:p>
    <w:p w14:paraId="66A66EA4" w14:textId="77777777" w:rsidR="000D59A4" w:rsidRPr="005B66AA" w:rsidRDefault="000D59A4" w:rsidP="000D59A4">
      <w:pPr>
        <w:numPr>
          <w:ilvl w:val="0"/>
          <w:numId w:val="3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za Kupujícího: </w:t>
      </w:r>
    </w:p>
    <w:p w14:paraId="2CD52808" w14:textId="7D7A6BD7" w:rsidR="00093C81" w:rsidRPr="00AB20D7" w:rsidRDefault="00093C81" w:rsidP="00D5058E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" w:name="_Hlk63767357"/>
      <w:r w:rsidRPr="00AB20D7">
        <w:rPr>
          <w:rFonts w:ascii="Arial" w:eastAsia="Times New Roman" w:hAnsi="Arial" w:cs="Arial"/>
          <w:sz w:val="20"/>
          <w:szCs w:val="20"/>
          <w:lang w:eastAsia="cs-CZ"/>
        </w:rPr>
        <w:t>Ing. Libor Štěpaník,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 email: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8" w:history="1">
        <w:r w:rsidRPr="00AB20D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stepanik.l@vop.cz</w:t>
        </w:r>
      </w:hyperlink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telefon: 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>556 783 532</w:t>
      </w:r>
    </w:p>
    <w:bookmarkEnd w:id="1"/>
    <w:p w14:paraId="0CBA2804" w14:textId="3B27F447" w:rsidR="002E15DA" w:rsidRPr="00F826E4" w:rsidRDefault="00A33C0A" w:rsidP="002E15DA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33C0A">
        <w:rPr>
          <w:rFonts w:ascii="Arial" w:eastAsia="Times New Roman" w:hAnsi="Arial" w:cs="Arial"/>
          <w:sz w:val="20"/>
          <w:szCs w:val="20"/>
          <w:lang w:eastAsia="cs-CZ"/>
        </w:rPr>
        <w:t>Ing. Ivana Klimčíková, klimcikova.i.@vop.cz, 556 783 539</w:t>
      </w:r>
    </w:p>
    <w:p w14:paraId="7D4065FF" w14:textId="77777777" w:rsidR="000D59A4" w:rsidRPr="00145EC8" w:rsidRDefault="000D59A4" w:rsidP="000D59A4">
      <w:pPr>
        <w:numPr>
          <w:ilvl w:val="0"/>
          <w:numId w:val="3"/>
        </w:numPr>
        <w:tabs>
          <w:tab w:val="num" w:pos="1418"/>
        </w:tabs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5EC8">
        <w:rPr>
          <w:rFonts w:ascii="Arial" w:eastAsia="Times New Roman" w:hAnsi="Arial" w:cs="Arial"/>
          <w:sz w:val="20"/>
          <w:szCs w:val="20"/>
          <w:lang w:eastAsia="cs-CZ"/>
        </w:rPr>
        <w:t>za Prodávajícího:</w:t>
      </w:r>
    </w:p>
    <w:p w14:paraId="2A95E119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2E9407E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95BF564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37E1F271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Účastníci jsou oprávněni kdykoliv pověřit komunikací s druhým účastníkem i jinou osobu, a to i bez uzavření dodatku k této dohodě. Takováto změna nabude vůči druhému účastníkovi účinnosti okamžikem doručení příslušného oznámení, nebude-li v oznámení uveden pozdější termín.</w:t>
      </w:r>
    </w:p>
    <w:p w14:paraId="721EAF37" w14:textId="77777777" w:rsidR="000D59A4" w:rsidRPr="005B66AA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478F4628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5E833AE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B77AFF8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III</w:t>
      </w:r>
    </w:p>
    <w:p w14:paraId="69A6A73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Podmínky plnění a dodací podmínky</w:t>
      </w:r>
    </w:p>
    <w:p w14:paraId="3968E46F" w14:textId="77777777" w:rsidR="00C1787A" w:rsidRPr="00F3094B" w:rsidRDefault="00C1787A" w:rsidP="00C1787A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81043CE" w14:textId="51EDAAD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hAnsi="Arial" w:cs="Arial"/>
          <w:sz w:val="20"/>
          <w:szCs w:val="20"/>
        </w:rPr>
        <w:t xml:space="preserve">Zboží bude dodáno v provedení uvedeném v příloze č. 2 této </w:t>
      </w:r>
      <w:r w:rsidR="008914BA" w:rsidRPr="00F3094B">
        <w:rPr>
          <w:rFonts w:ascii="Arial" w:hAnsi="Arial" w:cs="Arial"/>
          <w:sz w:val="20"/>
          <w:szCs w:val="20"/>
        </w:rPr>
        <w:t>dohody</w:t>
      </w:r>
      <w:r w:rsidRPr="00F3094B">
        <w:rPr>
          <w:rFonts w:ascii="Arial" w:hAnsi="Arial" w:cs="Arial"/>
          <w:sz w:val="20"/>
          <w:szCs w:val="20"/>
        </w:rPr>
        <w:t>.</w:t>
      </w:r>
    </w:p>
    <w:p w14:paraId="7305E244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E94289" w14:textId="152290A2" w:rsidR="00C1787A" w:rsidRPr="00F3094B" w:rsidRDefault="00C1787A" w:rsidP="00E801B2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Zboží bude dodáno </w:t>
      </w:r>
      <w:r w:rsidR="0092654B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ve vhodném přepravním a manipulačním uskupení, řádně zabezpečeném proti samovolnému uvolnění a pohybu jednotlivých balení</w:t>
      </w:r>
      <w:r w:rsidR="00F544F6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A135112" w14:textId="77777777" w:rsidR="008914BA" w:rsidRPr="00F3094B" w:rsidRDefault="008914BA" w:rsidP="008914B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AA8247" w14:textId="6CBD9FB6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Místem dodání bude výrobní areál Kupujícího v Šenově u Nového Jičína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konkrétní místo v rámci tohoto areálu určí Kupující. </w:t>
      </w:r>
    </w:p>
    <w:p w14:paraId="1C547EB0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08CF5CF" w14:textId="7777777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Spolu se Zbožím dodá Prodávající Kupujícímu tyto doklady:</w:t>
      </w:r>
    </w:p>
    <w:p w14:paraId="6ABEF82A" w14:textId="57D94775" w:rsidR="00C1787A" w:rsidRDefault="00C1787A" w:rsidP="00C1787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dodací list – v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</w:t>
      </w:r>
      <w:r w:rsidR="00AD4FD4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vyhotoveních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78D45FB2" w14:textId="59711801" w:rsidR="0036681E" w:rsidRDefault="00736A46" w:rsidP="0036681E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C7B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prohlášení o shodě dle ČSN EN ISO/IEC 17050-1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3FFB6D55" w14:textId="77777777" w:rsidR="003D4A2D" w:rsidRDefault="003D4A2D" w:rsidP="00AB2E83">
      <w:pPr>
        <w:pStyle w:val="Odstavecseseznamem"/>
        <w:spacing w:after="0"/>
        <w:ind w:left="927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2871E1" w14:textId="130B16DA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je oprávněn dodat Zboží i dílčími dodávkami.</w:t>
      </w:r>
    </w:p>
    <w:p w14:paraId="44A5B581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430FDDE" w14:textId="169957D4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je povinen dodržet při dodání Zboží do areálu Kupujícího pravidla uvedená v příloze č. </w:t>
      </w:r>
      <w:r w:rsidR="001F399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687E5A0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680D28A" w14:textId="1AD8AEA8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719C07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IV</w:t>
      </w:r>
    </w:p>
    <w:p w14:paraId="71F86D63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Cena</w:t>
      </w:r>
    </w:p>
    <w:p w14:paraId="6289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E328E17" w14:textId="5D887F7F" w:rsidR="00C1787A" w:rsidRPr="00F3094B" w:rsidRDefault="00C1787A" w:rsidP="00C1787A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Cena za Zboží je uvedena v příloze č. 2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481ED83" w14:textId="3349C16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F8D6309" w14:textId="77777777" w:rsidR="000D55CF" w:rsidRPr="00F3094B" w:rsidRDefault="000D55CF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CA485A0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 </w:t>
      </w:r>
    </w:p>
    <w:p w14:paraId="1EA7053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Ostatní ujednání</w:t>
      </w:r>
    </w:p>
    <w:p w14:paraId="087F203D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5E1420" w14:textId="49C84368" w:rsidR="00F3094B" w:rsidRPr="00F3094B" w:rsidRDefault="00F3094B" w:rsidP="00F3094B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Tato dohoda se uzavírá na dobu jednoho (1) roku ode dne její účinnosti</w:t>
      </w:r>
      <w:r w:rsidRPr="00F3094B">
        <w:rPr>
          <w:rFonts w:ascii="Arial" w:eastAsia="Times New Roman" w:hAnsi="Arial" w:cs="Arial"/>
          <w:snapToGrid w:val="0"/>
          <w:color w:val="4472C4" w:themeColor="accent1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nebo do vyčerpání celkového množství Zboží, k jehož dodání se touto </w:t>
      </w:r>
      <w:r w:rsid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Prodávající zavázal (tj. množství uvedené v příloze č. 2 této dohody ve sloupci </w:t>
      </w:r>
      <w:r w:rsidRPr="00F3094B"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), podle toho, která z těchto 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skutečností nastane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dříve. </w:t>
      </w:r>
    </w:p>
    <w:p w14:paraId="2A980746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55BD17D" w14:textId="658A1FBA" w:rsidR="00C1787A" w:rsidRPr="00F3094B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se zavazuje nakládat s obsahem příloh č. 2 a 3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jako s předmětem obchodního tajemství, tj. neposkytnout ani nezpřístupnit žádnou informaci v nich uvedenou třetí osobě bez předchozího písemného souhlasu Kupujícího. Tato povinnost Prodávajícího přetrvá po dobu deseti (10) let po ukončení této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4E805FB5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DE47E8B" w14:textId="034BC92A" w:rsidR="00C1787A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dohoda </w:t>
      </w:r>
      <w:r w:rsidR="0036681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nezakládá žádný odběrový závazek Kupujícího.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19FD72F2" w14:textId="77777777" w:rsidR="00CD2D06" w:rsidRDefault="00CD2D06" w:rsidP="00CD2D06">
      <w:pPr>
        <w:pStyle w:val="Odstavecseseznamem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6D52387" w14:textId="77777777" w:rsidR="005A796A" w:rsidRDefault="005A796A" w:rsidP="00CD2D06">
      <w:pPr>
        <w:pStyle w:val="Odstavecseseznamem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4BF5794" w14:textId="77777777" w:rsidR="004F5371" w:rsidRPr="00F3094B" w:rsidRDefault="004F5371" w:rsidP="004F5371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1D76188" w14:textId="7777777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contextualSpacing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25BB6E8" w14:textId="77777777" w:rsidR="00C32B26" w:rsidRPr="00F3094B" w:rsidRDefault="00C32B26" w:rsidP="00C1787A">
      <w:pPr>
        <w:tabs>
          <w:tab w:val="num" w:pos="567"/>
        </w:tabs>
        <w:spacing w:after="0" w:line="240" w:lineRule="auto"/>
        <w:ind w:left="567" w:hanging="567"/>
        <w:contextualSpacing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4028FD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VI </w:t>
      </w:r>
    </w:p>
    <w:p w14:paraId="51550E6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Závěrečná ustanovení</w:t>
      </w:r>
    </w:p>
    <w:p w14:paraId="4715B94A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B41614B" w14:textId="7903F6AB" w:rsidR="000D59A4" w:rsidRPr="00E750E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dokumentů oběma smluvním stranám. </w:t>
      </w:r>
      <w:r w:rsidRPr="00E50EE4">
        <w:rPr>
          <w:rFonts w:ascii="Arial" w:hAnsi="Arial" w:cs="Arial"/>
          <w:sz w:val="20"/>
          <w:szCs w:val="20"/>
        </w:rPr>
        <w:t xml:space="preserve">Tato dohoda nabude účinnosti buďto jejím </w:t>
      </w:r>
      <w:r w:rsidRPr="00B2270B">
        <w:rPr>
          <w:rFonts w:ascii="Arial" w:hAnsi="Arial" w:cs="Arial"/>
          <w:sz w:val="20"/>
          <w:szCs w:val="20"/>
        </w:rPr>
        <w:t>zveřejněním v registru smluv d</w:t>
      </w:r>
      <w:r w:rsidRPr="00C770F2">
        <w:rPr>
          <w:rFonts w:ascii="Arial" w:hAnsi="Arial" w:cs="Arial"/>
          <w:sz w:val="20"/>
          <w:szCs w:val="20"/>
        </w:rPr>
        <w:t>le zákona č. 340/2015 Sb., zákon o registru smluv, ve znění pozdějších předpisů</w:t>
      </w:r>
      <w:r w:rsidR="00B5518C" w:rsidRPr="00C770F2">
        <w:rPr>
          <w:rFonts w:ascii="Arial" w:hAnsi="Arial" w:cs="Arial"/>
          <w:sz w:val="20"/>
          <w:szCs w:val="20"/>
        </w:rPr>
        <w:t xml:space="preserve">, nebo dnem </w:t>
      </w:r>
      <w:r w:rsidR="00A33C0A">
        <w:rPr>
          <w:rFonts w:ascii="Arial" w:hAnsi="Arial" w:cs="Arial"/>
          <w:color w:val="FF0000"/>
          <w:sz w:val="20"/>
          <w:szCs w:val="20"/>
        </w:rPr>
        <w:t>25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</w:t>
      </w:r>
      <w:r w:rsidR="00281486">
        <w:rPr>
          <w:rFonts w:ascii="Arial" w:hAnsi="Arial" w:cs="Arial"/>
          <w:color w:val="FF0000"/>
          <w:sz w:val="20"/>
          <w:szCs w:val="20"/>
        </w:rPr>
        <w:t>10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.202</w:t>
      </w:r>
      <w:r w:rsidR="00093C81">
        <w:rPr>
          <w:rFonts w:ascii="Arial" w:hAnsi="Arial" w:cs="Arial"/>
          <w:color w:val="FF0000"/>
          <w:sz w:val="20"/>
          <w:szCs w:val="20"/>
        </w:rPr>
        <w:t xml:space="preserve">5 </w:t>
      </w:r>
      <w:r w:rsidR="00B5518C" w:rsidRPr="00C770F2">
        <w:rPr>
          <w:rFonts w:ascii="Arial" w:hAnsi="Arial" w:cs="Arial"/>
          <w:sz w:val="20"/>
          <w:szCs w:val="20"/>
        </w:rPr>
        <w:t>podle toho</w:t>
      </w:r>
      <w:r w:rsidR="00B5518C" w:rsidRPr="00B2270B">
        <w:rPr>
          <w:rFonts w:ascii="Arial" w:hAnsi="Arial" w:cs="Arial"/>
          <w:sz w:val="20"/>
          <w:szCs w:val="20"/>
        </w:rPr>
        <w:t>, kter</w:t>
      </w:r>
      <w:r w:rsidR="00B5518C">
        <w:rPr>
          <w:rFonts w:ascii="Arial" w:hAnsi="Arial" w:cs="Arial"/>
          <w:sz w:val="20"/>
          <w:szCs w:val="20"/>
        </w:rPr>
        <w:t>á</w:t>
      </w:r>
      <w:r w:rsidR="00B5518C" w:rsidRPr="00B2270B">
        <w:rPr>
          <w:rFonts w:ascii="Arial" w:hAnsi="Arial" w:cs="Arial"/>
          <w:sz w:val="20"/>
          <w:szCs w:val="20"/>
        </w:rPr>
        <w:t xml:space="preserve"> z těchto okolností nastane později.</w:t>
      </w:r>
    </w:p>
    <w:p w14:paraId="463E635F" w14:textId="77777777" w:rsidR="000D59A4" w:rsidRPr="00365D85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77075B" w14:textId="72A5FF23" w:rsidR="000D59A4" w:rsidRPr="00365D8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může být měněna pouze písemnými dodatky uzavřenými v elektronické podobě, pro jejichž uzavření a nabytí platnosti a účinnosti platí odst. 1 tohoto článku obdobně.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jinou formou, s výjimkou uvedenou v čl. II odst. </w:t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8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B6211B7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4E6349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nahrazuje veškerá předchozí ujednání účastníků týkající se předmětu této dohody. </w:t>
      </w:r>
    </w:p>
    <w:p w14:paraId="7643BE22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FE21DA8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Přílohy a dodatky tvoří nedílnou součást této dohody.</w:t>
      </w:r>
    </w:p>
    <w:p w14:paraId="409880E3" w14:textId="77777777" w:rsidR="000D59A4" w:rsidRPr="00F3094B" w:rsidRDefault="000D59A4" w:rsidP="000D59A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95498D" w14:textId="77777777" w:rsidR="000D59A4" w:rsidRPr="00F3094B" w:rsidRDefault="000D59A4" w:rsidP="000D59A4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6FC6A640" w14:textId="77777777" w:rsidR="00BD6064" w:rsidRDefault="00BD6064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2979FB11" w14:textId="3289E944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Seznam příloh: </w:t>
      </w:r>
    </w:p>
    <w:p w14:paraId="47A17F83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1 – Všeobecné nákupní podmínky Kupujícího</w:t>
      </w:r>
    </w:p>
    <w:p w14:paraId="19A5913F" w14:textId="45944028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2 – Technická specifikace, ceník</w:t>
      </w:r>
    </w:p>
    <w:p w14:paraId="487E5A7C" w14:textId="4D17D161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Příloha č. </w:t>
      </w:r>
      <w:r w:rsidR="007358A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– Základní povinnosti osob vstupujících/vjíždějících do areálu VOP CZ, </w:t>
      </w:r>
      <w:proofErr w:type="spellStart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3262202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9E71615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5F82072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19B8A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Kupujícího: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Za Prodávajícího:</w:t>
      </w:r>
    </w:p>
    <w:p w14:paraId="67B8ED13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BD9FA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246A6B3" w14:textId="77777777" w:rsidR="005A796A" w:rsidRDefault="005A796A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759D180" w14:textId="77777777" w:rsidR="005A796A" w:rsidRPr="005B66AA" w:rsidRDefault="005A796A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CE76247" w14:textId="6FFAC910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03B22CD7" w14:textId="77777777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</w:p>
    <w:p w14:paraId="656EEF12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ředitel nákupu a logistiky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1F8DBEEE" w14:textId="77777777" w:rsidR="000B1B64" w:rsidRPr="00630A42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VOP CZ, </w:t>
      </w:r>
      <w:proofErr w:type="spellStart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1BE27DDD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3531C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E4B337D" w14:textId="77777777" w:rsidR="005A796A" w:rsidRDefault="005A796A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BEA6845" w14:textId="77777777" w:rsidR="005A796A" w:rsidRDefault="005A796A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DB6685A" w14:textId="77777777" w:rsidR="005A796A" w:rsidRDefault="005A796A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FD6604" w14:textId="77777777" w:rsidR="000D59A4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6E3F5981" w14:textId="59D9F925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0CCBE4" w14:textId="6C9E03BD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podniku 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57F6DE44" w14:textId="77777777" w:rsidR="000D59A4" w:rsidRPr="004F5371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VOP CZ, </w:t>
      </w:r>
      <w:proofErr w:type="spellStart"/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D2A7BDE" w14:textId="1D01DE90" w:rsidR="000D55CF" w:rsidRPr="00F3094B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bookmarkEnd w:id="0"/>
    <w:sectPr w:rsidR="000D55CF" w:rsidRPr="00F309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4BD5" w14:textId="77777777" w:rsidR="00AD512D" w:rsidRDefault="00AD512D" w:rsidP="00AD512D">
      <w:pPr>
        <w:spacing w:after="0" w:line="240" w:lineRule="auto"/>
      </w:pPr>
      <w:r>
        <w:separator/>
      </w:r>
    </w:p>
  </w:endnote>
  <w:endnote w:type="continuationSeparator" w:id="0">
    <w:p w14:paraId="73C6C8F3" w14:textId="77777777" w:rsidR="00AD512D" w:rsidRDefault="00AD512D" w:rsidP="00A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0775A2FB" w14:textId="06910394" w:rsidR="00AD512D" w:rsidRDefault="00AD5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B7CCE" w14:textId="77777777" w:rsidR="00AD512D" w:rsidRDefault="00AD5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8B31" w14:textId="77777777" w:rsidR="00AD512D" w:rsidRDefault="00AD512D" w:rsidP="00AD512D">
      <w:pPr>
        <w:spacing w:after="0" w:line="240" w:lineRule="auto"/>
      </w:pPr>
      <w:r>
        <w:separator/>
      </w:r>
    </w:p>
  </w:footnote>
  <w:footnote w:type="continuationSeparator" w:id="0">
    <w:p w14:paraId="7C89BB69" w14:textId="77777777" w:rsidR="00AD512D" w:rsidRDefault="00AD512D" w:rsidP="00AD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E5CA2"/>
    <w:multiLevelType w:val="hybridMultilevel"/>
    <w:tmpl w:val="3BE0530A"/>
    <w:lvl w:ilvl="0" w:tplc="7A1C1B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63151"/>
    <w:multiLevelType w:val="hybridMultilevel"/>
    <w:tmpl w:val="7E46D84A"/>
    <w:lvl w:ilvl="0" w:tplc="C82A6A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C583E"/>
    <w:multiLevelType w:val="hybridMultilevel"/>
    <w:tmpl w:val="1232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D03CC4"/>
    <w:multiLevelType w:val="hybridMultilevel"/>
    <w:tmpl w:val="D32CE1C8"/>
    <w:lvl w:ilvl="0" w:tplc="C82A6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A853C1"/>
    <w:multiLevelType w:val="hybridMultilevel"/>
    <w:tmpl w:val="4F98DEB0"/>
    <w:lvl w:ilvl="0" w:tplc="7508410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403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5534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065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447259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0880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60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72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9284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95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69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1189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6864">
    <w:abstractNumId w:val="13"/>
  </w:num>
  <w:num w:numId="13" w16cid:durableId="383529559">
    <w:abstractNumId w:val="0"/>
  </w:num>
  <w:num w:numId="14" w16cid:durableId="1906408096">
    <w:abstractNumId w:val="6"/>
  </w:num>
  <w:num w:numId="15" w16cid:durableId="31153247">
    <w:abstractNumId w:val="10"/>
  </w:num>
  <w:num w:numId="16" w16cid:durableId="87327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7A"/>
    <w:rsid w:val="000230ED"/>
    <w:rsid w:val="00076025"/>
    <w:rsid w:val="000825FE"/>
    <w:rsid w:val="0008349E"/>
    <w:rsid w:val="0008664E"/>
    <w:rsid w:val="00093C81"/>
    <w:rsid w:val="000B1B64"/>
    <w:rsid w:val="000B46FE"/>
    <w:rsid w:val="000C3D8C"/>
    <w:rsid w:val="000D55CF"/>
    <w:rsid w:val="000D59A4"/>
    <w:rsid w:val="000D71A5"/>
    <w:rsid w:val="000F29D0"/>
    <w:rsid w:val="0011550D"/>
    <w:rsid w:val="00122FA8"/>
    <w:rsid w:val="00142DD1"/>
    <w:rsid w:val="001457E7"/>
    <w:rsid w:val="00155F4B"/>
    <w:rsid w:val="00196AED"/>
    <w:rsid w:val="001B34F2"/>
    <w:rsid w:val="001C7E20"/>
    <w:rsid w:val="001E5A04"/>
    <w:rsid w:val="001F3997"/>
    <w:rsid w:val="00211E24"/>
    <w:rsid w:val="0022626B"/>
    <w:rsid w:val="0023073B"/>
    <w:rsid w:val="00231B44"/>
    <w:rsid w:val="0023601E"/>
    <w:rsid w:val="00252247"/>
    <w:rsid w:val="002544E5"/>
    <w:rsid w:val="00254D37"/>
    <w:rsid w:val="0025701E"/>
    <w:rsid w:val="0025797B"/>
    <w:rsid w:val="00277D8A"/>
    <w:rsid w:val="00281486"/>
    <w:rsid w:val="002864CA"/>
    <w:rsid w:val="002C71C1"/>
    <w:rsid w:val="002D2511"/>
    <w:rsid w:val="002D2D70"/>
    <w:rsid w:val="002E081C"/>
    <w:rsid w:val="002E15DA"/>
    <w:rsid w:val="00356947"/>
    <w:rsid w:val="0036681E"/>
    <w:rsid w:val="00381AA9"/>
    <w:rsid w:val="00387E7A"/>
    <w:rsid w:val="003C5A4E"/>
    <w:rsid w:val="003C6DAC"/>
    <w:rsid w:val="003D4A2D"/>
    <w:rsid w:val="00406E80"/>
    <w:rsid w:val="0040762B"/>
    <w:rsid w:val="004303D9"/>
    <w:rsid w:val="00456129"/>
    <w:rsid w:val="00456C8B"/>
    <w:rsid w:val="00464E41"/>
    <w:rsid w:val="004715BE"/>
    <w:rsid w:val="00475FBD"/>
    <w:rsid w:val="004A1BFE"/>
    <w:rsid w:val="004F5371"/>
    <w:rsid w:val="00504D81"/>
    <w:rsid w:val="00522112"/>
    <w:rsid w:val="005606F7"/>
    <w:rsid w:val="005621BB"/>
    <w:rsid w:val="005912F5"/>
    <w:rsid w:val="00596127"/>
    <w:rsid w:val="005A796A"/>
    <w:rsid w:val="005B4C51"/>
    <w:rsid w:val="005C33FB"/>
    <w:rsid w:val="005E7CD7"/>
    <w:rsid w:val="005F4B45"/>
    <w:rsid w:val="005F7816"/>
    <w:rsid w:val="00617A78"/>
    <w:rsid w:val="00640755"/>
    <w:rsid w:val="00672801"/>
    <w:rsid w:val="00684C30"/>
    <w:rsid w:val="00685324"/>
    <w:rsid w:val="007031A8"/>
    <w:rsid w:val="00730821"/>
    <w:rsid w:val="007358AE"/>
    <w:rsid w:val="00736A46"/>
    <w:rsid w:val="0074059D"/>
    <w:rsid w:val="00743394"/>
    <w:rsid w:val="007579F9"/>
    <w:rsid w:val="007672A3"/>
    <w:rsid w:val="007D79C3"/>
    <w:rsid w:val="007F41A8"/>
    <w:rsid w:val="00821C53"/>
    <w:rsid w:val="00827D5E"/>
    <w:rsid w:val="00832BE3"/>
    <w:rsid w:val="00853797"/>
    <w:rsid w:val="0085486F"/>
    <w:rsid w:val="008701BF"/>
    <w:rsid w:val="00871AEC"/>
    <w:rsid w:val="00873C39"/>
    <w:rsid w:val="00881717"/>
    <w:rsid w:val="008914BA"/>
    <w:rsid w:val="008A6D0B"/>
    <w:rsid w:val="008D5CA5"/>
    <w:rsid w:val="008F1140"/>
    <w:rsid w:val="00910FE9"/>
    <w:rsid w:val="0092186E"/>
    <w:rsid w:val="0092654B"/>
    <w:rsid w:val="00926F68"/>
    <w:rsid w:val="0097600F"/>
    <w:rsid w:val="009B3C08"/>
    <w:rsid w:val="009D2208"/>
    <w:rsid w:val="009D5115"/>
    <w:rsid w:val="009E2F77"/>
    <w:rsid w:val="009F2E8C"/>
    <w:rsid w:val="00A12812"/>
    <w:rsid w:val="00A23741"/>
    <w:rsid w:val="00A33C0A"/>
    <w:rsid w:val="00A55AB1"/>
    <w:rsid w:val="00A677B7"/>
    <w:rsid w:val="00AB20D7"/>
    <w:rsid w:val="00AB2E83"/>
    <w:rsid w:val="00AB773F"/>
    <w:rsid w:val="00AD46EF"/>
    <w:rsid w:val="00AD49C3"/>
    <w:rsid w:val="00AD4FD4"/>
    <w:rsid w:val="00AD512D"/>
    <w:rsid w:val="00AD78EF"/>
    <w:rsid w:val="00AE159A"/>
    <w:rsid w:val="00AE4507"/>
    <w:rsid w:val="00AF134E"/>
    <w:rsid w:val="00AF46D0"/>
    <w:rsid w:val="00B074DE"/>
    <w:rsid w:val="00B1529D"/>
    <w:rsid w:val="00B424A8"/>
    <w:rsid w:val="00B46862"/>
    <w:rsid w:val="00B5518C"/>
    <w:rsid w:val="00B727BE"/>
    <w:rsid w:val="00B74D40"/>
    <w:rsid w:val="00B8524D"/>
    <w:rsid w:val="00BB304F"/>
    <w:rsid w:val="00BC1C11"/>
    <w:rsid w:val="00BC6DB9"/>
    <w:rsid w:val="00BD6064"/>
    <w:rsid w:val="00BE2240"/>
    <w:rsid w:val="00BE331E"/>
    <w:rsid w:val="00BE48A8"/>
    <w:rsid w:val="00C1787A"/>
    <w:rsid w:val="00C32B26"/>
    <w:rsid w:val="00C413E7"/>
    <w:rsid w:val="00C414C2"/>
    <w:rsid w:val="00C61B83"/>
    <w:rsid w:val="00C72F64"/>
    <w:rsid w:val="00CC73BD"/>
    <w:rsid w:val="00CD2D06"/>
    <w:rsid w:val="00CF0127"/>
    <w:rsid w:val="00CF6C76"/>
    <w:rsid w:val="00D10E94"/>
    <w:rsid w:val="00D213B3"/>
    <w:rsid w:val="00D23EFF"/>
    <w:rsid w:val="00D30F37"/>
    <w:rsid w:val="00D5058E"/>
    <w:rsid w:val="00D53301"/>
    <w:rsid w:val="00D545C9"/>
    <w:rsid w:val="00D64C16"/>
    <w:rsid w:val="00DB3BE9"/>
    <w:rsid w:val="00DB7ABD"/>
    <w:rsid w:val="00DC34AC"/>
    <w:rsid w:val="00DD11B1"/>
    <w:rsid w:val="00DF0FAC"/>
    <w:rsid w:val="00E2277C"/>
    <w:rsid w:val="00E80D89"/>
    <w:rsid w:val="00E90F4E"/>
    <w:rsid w:val="00E97772"/>
    <w:rsid w:val="00EC13BE"/>
    <w:rsid w:val="00ED69E8"/>
    <w:rsid w:val="00EF07E4"/>
    <w:rsid w:val="00F3022C"/>
    <w:rsid w:val="00F3094B"/>
    <w:rsid w:val="00F34541"/>
    <w:rsid w:val="00F37328"/>
    <w:rsid w:val="00F42DD1"/>
    <w:rsid w:val="00F544F6"/>
    <w:rsid w:val="00F61B8E"/>
    <w:rsid w:val="00F61DE3"/>
    <w:rsid w:val="00F91FF6"/>
    <w:rsid w:val="00F93740"/>
    <w:rsid w:val="00F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C76A"/>
  <w15:chartTrackingRefBased/>
  <w15:docId w15:val="{EAFA480A-42E4-4F6C-8BA8-7CE8B2A2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87A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9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12D"/>
  </w:style>
  <w:style w:type="paragraph" w:styleId="Zpat">
    <w:name w:val="footer"/>
    <w:basedOn w:val="Normln"/>
    <w:link w:val="Zpat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12D"/>
  </w:style>
  <w:style w:type="character" w:styleId="Odkaznakoment">
    <w:name w:val="annotation reference"/>
    <w:basedOn w:val="Standardnpsmoodstavce"/>
    <w:uiPriority w:val="99"/>
    <w:semiHidden/>
    <w:unhideWhenUsed/>
    <w:rsid w:val="00F30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9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94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59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45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1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E129-5208-416E-B7A2-50568A12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1182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 Rýznarová</dc:creator>
  <cp:keywords/>
  <dc:description/>
  <cp:lastModifiedBy>Vendula Hajníková</cp:lastModifiedBy>
  <cp:revision>6</cp:revision>
  <cp:lastPrinted>2024-11-21T08:09:00Z</cp:lastPrinted>
  <dcterms:created xsi:type="dcterms:W3CDTF">2025-07-16T06:01:00Z</dcterms:created>
  <dcterms:modified xsi:type="dcterms:W3CDTF">2025-08-27T07:06:00Z</dcterms:modified>
</cp:coreProperties>
</file>