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3CA8A0D7" w:rsidR="00D655E0" w:rsidRPr="003E1B98" w:rsidRDefault="00D93AD3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4"/>
              </w:rPr>
            </w:pPr>
            <w:r w:rsidRPr="00D93AD3">
              <w:rPr>
                <w:rFonts w:ascii="Arial" w:eastAsia="Arial Unicode MS" w:hAnsi="Arial"/>
                <w:b/>
                <w:bCs/>
                <w:iCs/>
                <w:sz w:val="24"/>
              </w:rPr>
              <w:t>VZMR/048/3/2025 Dodávka 10 ks pojízdných schodů s plošinou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386"/>
    <w:rsid w:val="00221F70"/>
    <w:rsid w:val="002804E5"/>
    <w:rsid w:val="002838A8"/>
    <w:rsid w:val="002A319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C11B27"/>
    <w:rsid w:val="00C41A30"/>
    <w:rsid w:val="00C441B8"/>
    <w:rsid w:val="00CE29C0"/>
    <w:rsid w:val="00D1621D"/>
    <w:rsid w:val="00D579A6"/>
    <w:rsid w:val="00D655E0"/>
    <w:rsid w:val="00D76760"/>
    <w:rsid w:val="00D903E4"/>
    <w:rsid w:val="00D93AD3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2025-10-10T07:16:00Z</dcterms:created>
  <dcterms:modified xsi:type="dcterms:W3CDTF">2025-10-10T07:16:00Z</dcterms:modified>
</cp:coreProperties>
</file>