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05C6" w14:textId="2856A76C" w:rsidR="002F0AC6" w:rsidRPr="00FA64C6" w:rsidRDefault="00B24B7C" w:rsidP="004D164E">
      <w:pPr>
        <w:pStyle w:val="Nadpis2"/>
        <w:spacing w:line="276" w:lineRule="auto"/>
        <w:rPr>
          <w:color w:val="FF0000"/>
          <w:sz w:val="28"/>
          <w:szCs w:val="28"/>
        </w:rPr>
      </w:pPr>
      <w:r w:rsidRPr="00FA64C6">
        <w:rPr>
          <w:sz w:val="28"/>
          <w:szCs w:val="28"/>
        </w:rPr>
        <w:t>Rámcová dohoda</w:t>
      </w:r>
      <w:r w:rsidR="00B2255B" w:rsidRPr="00FA64C6">
        <w:rPr>
          <w:sz w:val="28"/>
          <w:szCs w:val="28"/>
        </w:rPr>
        <w:t xml:space="preserve"> </w:t>
      </w:r>
      <w:r w:rsidR="002F0AC6" w:rsidRPr="00FA64C6">
        <w:rPr>
          <w:sz w:val="28"/>
        </w:rPr>
        <w:t>č. </w:t>
      </w:r>
      <w:r w:rsidR="00AA1979" w:rsidRPr="00AA1979">
        <w:rPr>
          <w:sz w:val="28"/>
        </w:rPr>
        <w:t>S231</w:t>
      </w:r>
      <w:r w:rsidR="00A81E6D" w:rsidRPr="00AA1979">
        <w:rPr>
          <w:sz w:val="28"/>
        </w:rPr>
        <w:t>/25</w:t>
      </w:r>
    </w:p>
    <w:p w14:paraId="0B4F525A" w14:textId="4A42558D" w:rsidR="002F0AC6" w:rsidRPr="00FA64C6" w:rsidRDefault="002F0AC6" w:rsidP="004D164E">
      <w:pPr>
        <w:pStyle w:val="Nadpis2"/>
        <w:spacing w:line="276" w:lineRule="auto"/>
        <w:rPr>
          <w:sz w:val="28"/>
          <w:szCs w:val="28"/>
        </w:rPr>
      </w:pPr>
      <w:r w:rsidRPr="00FA64C6">
        <w:rPr>
          <w:sz w:val="28"/>
          <w:szCs w:val="28"/>
        </w:rPr>
        <w:t>„</w:t>
      </w:r>
      <w:r w:rsidR="00767E9D">
        <w:rPr>
          <w:sz w:val="28"/>
          <w:szCs w:val="28"/>
        </w:rPr>
        <w:t xml:space="preserve">Na dodávky </w:t>
      </w:r>
      <w:r w:rsidR="00921FD1">
        <w:rPr>
          <w:sz w:val="28"/>
          <w:szCs w:val="28"/>
        </w:rPr>
        <w:t xml:space="preserve">elektronického </w:t>
      </w:r>
      <w:r w:rsidR="00767E9D">
        <w:rPr>
          <w:sz w:val="28"/>
          <w:szCs w:val="28"/>
        </w:rPr>
        <w:t>evidenčního systému</w:t>
      </w:r>
      <w:r w:rsidRPr="00FA64C6">
        <w:rPr>
          <w:sz w:val="28"/>
          <w:szCs w:val="28"/>
        </w:rPr>
        <w:t>“</w:t>
      </w:r>
    </w:p>
    <w:p w14:paraId="7D16FCDD" w14:textId="77777777" w:rsidR="00290DF9" w:rsidRPr="00FA64C6" w:rsidRDefault="00290DF9" w:rsidP="004D164E">
      <w:pPr>
        <w:pStyle w:val="Nadpis1"/>
        <w:spacing w:after="0" w:line="276" w:lineRule="auto"/>
        <w:rPr>
          <w:u w:val="single"/>
        </w:rPr>
      </w:pPr>
      <w:r w:rsidRPr="00FA64C6">
        <w:t>I.</w:t>
      </w:r>
    </w:p>
    <w:p w14:paraId="75EFB6FF" w14:textId="77777777" w:rsidR="00290DF9" w:rsidRPr="00FA64C6" w:rsidRDefault="00290DF9" w:rsidP="004D164E">
      <w:pPr>
        <w:pStyle w:val="Nadpis1"/>
        <w:spacing w:line="276" w:lineRule="auto"/>
        <w:rPr>
          <w:szCs w:val="24"/>
        </w:rPr>
      </w:pPr>
      <w:r w:rsidRPr="00FA64C6">
        <w:rPr>
          <w:szCs w:val="20"/>
        </w:rPr>
        <w:t>Strany rámcové dohody</w:t>
      </w:r>
    </w:p>
    <w:p w14:paraId="62DD4906" w14:textId="77777777" w:rsidR="00A81E6D" w:rsidRPr="00FA64C6" w:rsidRDefault="00A81E6D" w:rsidP="00A81E6D">
      <w:pPr>
        <w:autoSpaceDE w:val="0"/>
        <w:autoSpaceDN w:val="0"/>
        <w:adjustRightInd w:val="0"/>
        <w:spacing w:after="0"/>
        <w:ind w:left="0" w:firstLine="0"/>
        <w:rPr>
          <w:color w:val="000000"/>
        </w:rPr>
      </w:pPr>
      <w:r w:rsidRPr="00FA64C6">
        <w:rPr>
          <w:b/>
          <w:bCs/>
          <w:color w:val="000000"/>
        </w:rPr>
        <w:t xml:space="preserve">VOP CZ, s. p. </w:t>
      </w:r>
    </w:p>
    <w:p w14:paraId="5E476563" w14:textId="3B74ACB7" w:rsidR="00A81E6D" w:rsidRPr="00FA64C6" w:rsidRDefault="00A81E6D" w:rsidP="00A81E6D">
      <w:pPr>
        <w:tabs>
          <w:tab w:val="left" w:pos="2268"/>
        </w:tabs>
        <w:spacing w:before="60" w:after="0" w:line="276" w:lineRule="auto"/>
        <w:ind w:left="0" w:firstLine="0"/>
        <w:rPr>
          <w:color w:val="000000"/>
        </w:rPr>
      </w:pPr>
      <w:r w:rsidRPr="00FA64C6">
        <w:rPr>
          <w:color w:val="000000"/>
        </w:rPr>
        <w:t xml:space="preserve">zapsaná v obchodním rejstříku vedeném u Krajského soudu v Ostravě, </w:t>
      </w:r>
      <w:r>
        <w:rPr>
          <w:color w:val="000000"/>
        </w:rPr>
        <w:t>sp. zn. AXIV 150</w:t>
      </w:r>
      <w:r w:rsidRPr="00FA64C6">
        <w:rPr>
          <w:color w:val="000000"/>
        </w:rPr>
        <w:t xml:space="preserve"> </w:t>
      </w:r>
    </w:p>
    <w:p w14:paraId="74096A9E" w14:textId="77777777" w:rsidR="00A81E6D" w:rsidRPr="00FA64C6" w:rsidRDefault="00A81E6D" w:rsidP="00A81E6D">
      <w:pPr>
        <w:tabs>
          <w:tab w:val="left" w:pos="2268"/>
        </w:tabs>
        <w:spacing w:before="60" w:after="0" w:line="276" w:lineRule="auto"/>
        <w:ind w:left="0" w:firstLine="0"/>
        <w:rPr>
          <w:iCs/>
        </w:rPr>
      </w:pPr>
      <w:r w:rsidRPr="00FA64C6">
        <w:rPr>
          <w:bCs/>
          <w:iCs/>
        </w:rPr>
        <w:t>Se sídlem:</w:t>
      </w:r>
      <w:r w:rsidRPr="00FA64C6">
        <w:rPr>
          <w:bCs/>
          <w:iCs/>
        </w:rPr>
        <w:tab/>
        <w:t>Dukelská 102, 742 42 Šenov u Nového Jičína</w:t>
      </w:r>
    </w:p>
    <w:p w14:paraId="284C1F91" w14:textId="77777777" w:rsidR="00A81E6D" w:rsidRPr="00FA64C6" w:rsidRDefault="00A81E6D" w:rsidP="00A81E6D">
      <w:pPr>
        <w:tabs>
          <w:tab w:val="left" w:pos="2280"/>
        </w:tabs>
        <w:spacing w:after="0" w:line="276" w:lineRule="auto"/>
        <w:ind w:left="0" w:firstLine="0"/>
        <w:rPr>
          <w:iCs/>
        </w:rPr>
      </w:pPr>
      <w:r w:rsidRPr="00FA64C6">
        <w:rPr>
          <w:bCs/>
          <w:iCs/>
        </w:rPr>
        <w:t>IČO:</w:t>
      </w:r>
      <w:r w:rsidRPr="00FA64C6">
        <w:rPr>
          <w:bCs/>
          <w:iCs/>
        </w:rPr>
        <w:tab/>
        <w:t>00000493</w:t>
      </w:r>
    </w:p>
    <w:p w14:paraId="0B63D45F" w14:textId="622FBBAB" w:rsidR="00A81E6D" w:rsidRPr="00FA64C6" w:rsidRDefault="00A81E6D" w:rsidP="00A81E6D">
      <w:pPr>
        <w:tabs>
          <w:tab w:val="left" w:pos="2280"/>
        </w:tabs>
        <w:spacing w:after="0" w:line="276" w:lineRule="auto"/>
        <w:ind w:left="0" w:firstLine="0"/>
      </w:pPr>
      <w:r w:rsidRPr="00FA64C6">
        <w:rPr>
          <w:bCs/>
        </w:rPr>
        <w:t>DIČ:</w:t>
      </w:r>
      <w:r w:rsidRPr="00FA64C6">
        <w:tab/>
      </w:r>
      <w:r w:rsidRPr="00FA64C6">
        <w:rPr>
          <w:bCs/>
          <w:iCs/>
        </w:rPr>
        <w:t>CZ00000493</w:t>
      </w:r>
    </w:p>
    <w:p w14:paraId="0FD6FA0F" w14:textId="77777777" w:rsidR="00A81E6D" w:rsidRPr="00FA64C6" w:rsidRDefault="00A81E6D" w:rsidP="00A81E6D">
      <w:pPr>
        <w:tabs>
          <w:tab w:val="left" w:pos="2280"/>
        </w:tabs>
        <w:spacing w:after="0" w:line="276" w:lineRule="auto"/>
        <w:ind w:left="0" w:firstLine="0"/>
        <w:rPr>
          <w:i/>
          <w:iCs/>
        </w:rPr>
      </w:pPr>
      <w:r w:rsidRPr="00FA64C6">
        <w:rPr>
          <w:bCs/>
        </w:rPr>
        <w:t>Bankovní spojení:</w:t>
      </w:r>
      <w:r w:rsidRPr="00FA64C6">
        <w:tab/>
      </w:r>
      <w:r w:rsidRPr="00FA64C6">
        <w:rPr>
          <w:bCs/>
          <w:iCs/>
        </w:rPr>
        <w:t>UniCredit Bank The Czech Republic and Slovakia a.s.</w:t>
      </w:r>
    </w:p>
    <w:p w14:paraId="4543D81B" w14:textId="77777777" w:rsidR="00A81E6D" w:rsidRPr="00FA64C6" w:rsidRDefault="00A81E6D" w:rsidP="00A81E6D">
      <w:pPr>
        <w:tabs>
          <w:tab w:val="left" w:pos="2280"/>
        </w:tabs>
        <w:spacing w:after="0" w:line="276" w:lineRule="auto"/>
        <w:ind w:left="0" w:firstLine="0"/>
      </w:pPr>
      <w:r w:rsidRPr="00FA64C6">
        <w:rPr>
          <w:bCs/>
        </w:rPr>
        <w:t>Číslo účtu:</w:t>
      </w:r>
      <w:r w:rsidRPr="00FA64C6">
        <w:rPr>
          <w:bCs/>
        </w:rPr>
        <w:tab/>
      </w:r>
      <w:r w:rsidRPr="00FA64C6">
        <w:rPr>
          <w:bCs/>
          <w:iCs/>
        </w:rPr>
        <w:t>5540150520/2700</w:t>
      </w:r>
    </w:p>
    <w:p w14:paraId="56C668A9" w14:textId="35F2B774" w:rsidR="00A81E6D" w:rsidRPr="00FA64C6" w:rsidRDefault="00A81E6D" w:rsidP="00A81E6D">
      <w:pPr>
        <w:tabs>
          <w:tab w:val="left" w:pos="2280"/>
        </w:tabs>
        <w:spacing w:after="0" w:line="276" w:lineRule="auto"/>
        <w:ind w:left="2835" w:hanging="2835"/>
        <w:jc w:val="both"/>
        <w:rPr>
          <w:bCs/>
          <w:iCs/>
        </w:rPr>
      </w:pPr>
      <w:r w:rsidRPr="00FA64C6">
        <w:rPr>
          <w:bCs/>
        </w:rPr>
        <w:t>Zastoupený:</w:t>
      </w:r>
      <w:r w:rsidRPr="00FA64C6">
        <w:tab/>
      </w:r>
      <w:r w:rsidRPr="00FA64C6">
        <w:rPr>
          <w:bCs/>
          <w:iCs/>
        </w:rPr>
        <w:t>Ing. Vlastimil</w:t>
      </w:r>
      <w:r>
        <w:rPr>
          <w:bCs/>
          <w:iCs/>
        </w:rPr>
        <w:t>em</w:t>
      </w:r>
      <w:r w:rsidRPr="00FA64C6">
        <w:rPr>
          <w:bCs/>
          <w:iCs/>
        </w:rPr>
        <w:t xml:space="preserve"> Navrátil</w:t>
      </w:r>
      <w:r>
        <w:rPr>
          <w:bCs/>
          <w:iCs/>
        </w:rPr>
        <w:t>em</w:t>
      </w:r>
      <w:r w:rsidRPr="00FA64C6">
        <w:rPr>
          <w:bCs/>
          <w:iCs/>
        </w:rPr>
        <w:t>, MBA</w:t>
      </w:r>
      <w:r>
        <w:rPr>
          <w:bCs/>
          <w:iCs/>
        </w:rPr>
        <w:t xml:space="preserve">, ředitelem podniku a </w:t>
      </w:r>
    </w:p>
    <w:p w14:paraId="14AA07F8" w14:textId="1A26474D" w:rsidR="00A81E6D" w:rsidRPr="00FA64C6" w:rsidRDefault="00A81E6D" w:rsidP="00B72053">
      <w:pPr>
        <w:tabs>
          <w:tab w:val="left" w:pos="2280"/>
        </w:tabs>
        <w:spacing w:after="0" w:line="276" w:lineRule="auto"/>
        <w:ind w:left="2268" w:hanging="2835"/>
        <w:jc w:val="both"/>
      </w:pPr>
      <w:r w:rsidRPr="00FA64C6">
        <w:tab/>
      </w:r>
      <w:r>
        <w:t xml:space="preserve">Ing. Romanem Dudašem, </w:t>
      </w:r>
      <w:r w:rsidR="00767E9D">
        <w:t>výkonným ředitelem</w:t>
      </w:r>
    </w:p>
    <w:p w14:paraId="5A007023" w14:textId="77777777" w:rsidR="00A81E6D" w:rsidRPr="00FA64C6" w:rsidRDefault="00A81E6D" w:rsidP="00A81E6D">
      <w:pPr>
        <w:tabs>
          <w:tab w:val="left" w:pos="2280"/>
        </w:tabs>
        <w:spacing w:before="120" w:after="0" w:line="276" w:lineRule="auto"/>
        <w:ind w:left="0" w:firstLine="0"/>
      </w:pPr>
      <w:r w:rsidRPr="00FA64C6">
        <w:rPr>
          <w:bCs/>
        </w:rPr>
        <w:t>Kontaktní osoba prodávajícího pro věci smluvní:</w:t>
      </w:r>
      <w:r w:rsidRPr="00FA64C6">
        <w:tab/>
      </w:r>
    </w:p>
    <w:p w14:paraId="5DDACDA6" w14:textId="4AB7D83F" w:rsidR="00A81E6D" w:rsidRPr="00FA64C6" w:rsidRDefault="00A81E6D" w:rsidP="00A81E6D">
      <w:pPr>
        <w:tabs>
          <w:tab w:val="left" w:pos="2280"/>
        </w:tabs>
        <w:spacing w:after="0" w:line="276" w:lineRule="auto"/>
        <w:ind w:left="0" w:firstLine="0"/>
        <w:rPr>
          <w:bCs/>
          <w:iCs/>
        </w:rPr>
      </w:pPr>
      <w:r w:rsidRPr="00FA64C6">
        <w:tab/>
      </w:r>
      <w:r w:rsidR="001A74BA">
        <w:t>Ing. Libor Štěpaník</w:t>
      </w:r>
    </w:p>
    <w:p w14:paraId="2E103877" w14:textId="1F112BFE" w:rsidR="00A81E6D" w:rsidRDefault="00A81E6D" w:rsidP="00A81E6D">
      <w:pPr>
        <w:tabs>
          <w:tab w:val="left" w:pos="2280"/>
        </w:tabs>
        <w:spacing w:after="0" w:line="276" w:lineRule="auto"/>
        <w:ind w:left="0" w:firstLine="0"/>
        <w:rPr>
          <w:bCs/>
          <w:iCs/>
        </w:rPr>
      </w:pPr>
      <w:r w:rsidRPr="00FA64C6">
        <w:rPr>
          <w:bCs/>
          <w:iCs/>
        </w:rPr>
        <w:tab/>
        <w:t>tel.: +420</w:t>
      </w:r>
      <w:r>
        <w:rPr>
          <w:bCs/>
          <w:iCs/>
        </w:rPr>
        <w:t xml:space="preserve"> </w:t>
      </w:r>
      <w:r w:rsidR="001A74BA" w:rsidRPr="001A74BA">
        <w:rPr>
          <w:bCs/>
          <w:iCs/>
        </w:rPr>
        <w:t>702 168 757</w:t>
      </w:r>
      <w:r w:rsidRPr="00FA64C6">
        <w:rPr>
          <w:bCs/>
          <w:iCs/>
        </w:rPr>
        <w:t xml:space="preserve">, email: </w:t>
      </w:r>
      <w:hyperlink r:id="rId8" w:history="1">
        <w:r w:rsidR="001A74BA" w:rsidRPr="00215F8D">
          <w:rPr>
            <w:rStyle w:val="Hypertextovodkaz"/>
            <w:bCs/>
            <w:iCs/>
          </w:rPr>
          <w:t>stepanik.l@vop.cz</w:t>
        </w:r>
      </w:hyperlink>
    </w:p>
    <w:p w14:paraId="2CDB7E0C" w14:textId="39C82ACB" w:rsidR="001A74BA" w:rsidRPr="00FA64C6" w:rsidRDefault="001A74BA" w:rsidP="001A74BA">
      <w:pPr>
        <w:tabs>
          <w:tab w:val="left" w:pos="2280"/>
        </w:tabs>
        <w:spacing w:before="120" w:after="0" w:line="276" w:lineRule="auto"/>
        <w:ind w:left="0" w:firstLine="0"/>
      </w:pPr>
      <w:r w:rsidRPr="00FA64C6">
        <w:rPr>
          <w:bCs/>
        </w:rPr>
        <w:t xml:space="preserve">Kontaktní osoba prodávajícího pro věci </w:t>
      </w:r>
      <w:r>
        <w:rPr>
          <w:bCs/>
        </w:rPr>
        <w:t>obchodní</w:t>
      </w:r>
      <w:r w:rsidRPr="00FA64C6">
        <w:rPr>
          <w:bCs/>
        </w:rPr>
        <w:t>:</w:t>
      </w:r>
      <w:r w:rsidRPr="00FA64C6">
        <w:tab/>
      </w:r>
    </w:p>
    <w:p w14:paraId="7B7F659A" w14:textId="0A706D99" w:rsidR="001A74BA" w:rsidRPr="00FA64C6" w:rsidRDefault="001A74BA" w:rsidP="001A74BA">
      <w:pPr>
        <w:tabs>
          <w:tab w:val="left" w:pos="2280"/>
        </w:tabs>
        <w:spacing w:after="0" w:line="276" w:lineRule="auto"/>
        <w:ind w:left="0" w:firstLine="0"/>
        <w:rPr>
          <w:bCs/>
          <w:iCs/>
        </w:rPr>
      </w:pPr>
      <w:r w:rsidRPr="00FA64C6">
        <w:tab/>
      </w:r>
      <w:r>
        <w:t>Mgr. Jana Havlová</w:t>
      </w:r>
    </w:p>
    <w:p w14:paraId="6D45C247" w14:textId="2FE6369A" w:rsidR="001A74BA" w:rsidRPr="00FA64C6" w:rsidRDefault="001A74BA" w:rsidP="001A74BA">
      <w:pPr>
        <w:tabs>
          <w:tab w:val="left" w:pos="2280"/>
        </w:tabs>
        <w:spacing w:after="0" w:line="276" w:lineRule="auto"/>
        <w:ind w:left="0" w:firstLine="0"/>
        <w:rPr>
          <w:bCs/>
          <w:iCs/>
        </w:rPr>
      </w:pPr>
      <w:r w:rsidRPr="00FA64C6">
        <w:rPr>
          <w:bCs/>
          <w:iCs/>
        </w:rPr>
        <w:tab/>
        <w:t>tel.: +420</w:t>
      </w:r>
      <w:r>
        <w:rPr>
          <w:bCs/>
          <w:iCs/>
        </w:rPr>
        <w:t xml:space="preserve"> </w:t>
      </w:r>
      <w:r w:rsidRPr="001A74BA">
        <w:rPr>
          <w:bCs/>
          <w:iCs/>
        </w:rPr>
        <w:t>606 787 439</w:t>
      </w:r>
      <w:r w:rsidRPr="00FA64C6">
        <w:rPr>
          <w:bCs/>
          <w:iCs/>
        </w:rPr>
        <w:t xml:space="preserve">, email: </w:t>
      </w:r>
      <w:hyperlink r:id="rId9" w:history="1">
        <w:r w:rsidRPr="00215F8D">
          <w:rPr>
            <w:rStyle w:val="Hypertextovodkaz"/>
            <w:bCs/>
            <w:iCs/>
          </w:rPr>
          <w:t>havlova.j@vop.cz</w:t>
        </w:r>
      </w:hyperlink>
    </w:p>
    <w:p w14:paraId="3F52FAEE" w14:textId="77777777" w:rsidR="00A81E6D" w:rsidRPr="00472123" w:rsidRDefault="00A81E6D" w:rsidP="001A74BA">
      <w:pPr>
        <w:tabs>
          <w:tab w:val="left" w:pos="2280"/>
        </w:tabs>
        <w:spacing w:before="120" w:after="0" w:line="276" w:lineRule="auto"/>
        <w:ind w:left="0" w:firstLine="0"/>
        <w:rPr>
          <w:bCs/>
        </w:rPr>
      </w:pPr>
      <w:r w:rsidRPr="00472123">
        <w:rPr>
          <w:bCs/>
        </w:rPr>
        <w:t>Kontaktní osoba prodávajícího pro věci technické:</w:t>
      </w:r>
      <w:r w:rsidRPr="00472123">
        <w:rPr>
          <w:bCs/>
        </w:rPr>
        <w:tab/>
      </w:r>
    </w:p>
    <w:p w14:paraId="6D716429" w14:textId="63A017C0" w:rsidR="00A81E6D" w:rsidRPr="00472123" w:rsidRDefault="00A81E6D" w:rsidP="001A74BA">
      <w:pPr>
        <w:tabs>
          <w:tab w:val="left" w:pos="2280"/>
        </w:tabs>
        <w:spacing w:before="120" w:after="0" w:line="276" w:lineRule="auto"/>
        <w:ind w:left="0" w:firstLine="0"/>
        <w:contextualSpacing/>
        <w:rPr>
          <w:bCs/>
        </w:rPr>
      </w:pPr>
      <w:r w:rsidRPr="00472123">
        <w:rPr>
          <w:bCs/>
        </w:rPr>
        <w:tab/>
      </w:r>
      <w:r w:rsidR="00197185" w:rsidRPr="00472123">
        <w:rPr>
          <w:bCs/>
        </w:rPr>
        <w:t>Michal Rusek</w:t>
      </w:r>
    </w:p>
    <w:p w14:paraId="24CD7920" w14:textId="3821DFA9" w:rsidR="00197185" w:rsidRDefault="00A81E6D" w:rsidP="001A74BA">
      <w:pPr>
        <w:tabs>
          <w:tab w:val="left" w:pos="2280"/>
        </w:tabs>
        <w:spacing w:before="120" w:after="0" w:line="276" w:lineRule="auto"/>
        <w:ind w:left="0" w:firstLine="0"/>
        <w:contextualSpacing/>
        <w:rPr>
          <w:bCs/>
        </w:rPr>
      </w:pPr>
      <w:r w:rsidRPr="00472123">
        <w:rPr>
          <w:bCs/>
        </w:rPr>
        <w:tab/>
        <w:t xml:space="preserve">tel.: </w:t>
      </w:r>
      <w:r w:rsidR="00472123" w:rsidRPr="00472123">
        <w:rPr>
          <w:bCs/>
        </w:rPr>
        <w:t>+420556783254</w:t>
      </w:r>
      <w:r w:rsidRPr="00472123">
        <w:rPr>
          <w:bCs/>
        </w:rPr>
        <w:t xml:space="preserve">, email: </w:t>
      </w:r>
      <w:hyperlink r:id="rId10" w:history="1">
        <w:r w:rsidR="00197185" w:rsidRPr="00472123">
          <w:rPr>
            <w:rStyle w:val="Hypertextovodkaz"/>
            <w:bCs/>
          </w:rPr>
          <w:t>rusek.m@vop.cz</w:t>
        </w:r>
      </w:hyperlink>
    </w:p>
    <w:p w14:paraId="2904854E" w14:textId="1CA3B9B6" w:rsidR="00290DF9" w:rsidRPr="00FA64C6" w:rsidRDefault="00A81E6D" w:rsidP="00A81E6D">
      <w:pPr>
        <w:tabs>
          <w:tab w:val="left" w:pos="2280"/>
        </w:tabs>
        <w:spacing w:before="120" w:after="0" w:line="276" w:lineRule="auto"/>
        <w:ind w:left="0" w:firstLine="0"/>
      </w:pPr>
      <w:r w:rsidRPr="00FA64C6">
        <w:rPr>
          <w:color w:val="000000"/>
        </w:rPr>
        <w:t>Datová schránka: rkga8r5</w:t>
      </w:r>
    </w:p>
    <w:p w14:paraId="2D7ACDB0" w14:textId="77777777" w:rsidR="00290DF9" w:rsidRPr="00FA64C6" w:rsidRDefault="00290DF9" w:rsidP="00947E3E">
      <w:pPr>
        <w:spacing w:before="120" w:after="0" w:line="276" w:lineRule="auto"/>
        <w:ind w:left="0" w:firstLine="0"/>
      </w:pPr>
      <w:r w:rsidRPr="00FA64C6">
        <w:t>(dále jen „</w:t>
      </w:r>
      <w:r w:rsidRPr="00FA64C6">
        <w:rPr>
          <w:b/>
        </w:rPr>
        <w:t>kupující</w:t>
      </w:r>
      <w:r w:rsidRPr="00FA64C6">
        <w:t>“)</w:t>
      </w:r>
    </w:p>
    <w:p w14:paraId="5B31B64C" w14:textId="77777777" w:rsidR="00290DF9" w:rsidRPr="00FA64C6" w:rsidRDefault="00290DF9" w:rsidP="00947E3E">
      <w:pPr>
        <w:spacing w:after="0" w:line="276" w:lineRule="auto"/>
        <w:ind w:left="0" w:firstLine="0"/>
      </w:pPr>
    </w:p>
    <w:p w14:paraId="1D2B67E4" w14:textId="77777777" w:rsidR="00290DF9" w:rsidRPr="00FA64C6" w:rsidRDefault="00290DF9" w:rsidP="004D164E">
      <w:pPr>
        <w:spacing w:after="0" w:line="276" w:lineRule="auto"/>
        <w:ind w:left="0" w:firstLine="0"/>
      </w:pPr>
      <w:r w:rsidRPr="00FA64C6">
        <w:t>a</w:t>
      </w:r>
    </w:p>
    <w:p w14:paraId="253D46FC" w14:textId="77777777" w:rsidR="00290DF9" w:rsidRPr="00FA64C6" w:rsidRDefault="00290DF9" w:rsidP="004D164E">
      <w:pPr>
        <w:spacing w:after="0" w:line="276" w:lineRule="auto"/>
        <w:ind w:left="0" w:firstLine="0"/>
        <w:rPr>
          <w:highlight w:val="green"/>
        </w:rPr>
      </w:pPr>
    </w:p>
    <w:p w14:paraId="3AD8EB04" w14:textId="0B5DF70B" w:rsidR="00736765" w:rsidRPr="00FA64C6" w:rsidRDefault="00197185" w:rsidP="00736765">
      <w:pPr>
        <w:autoSpaceDE w:val="0"/>
        <w:autoSpaceDN w:val="0"/>
        <w:adjustRightInd w:val="0"/>
        <w:spacing w:after="0"/>
        <w:ind w:left="0" w:firstLine="0"/>
        <w:rPr>
          <w:color w:val="000000"/>
        </w:rPr>
      </w:pPr>
      <w:r w:rsidRPr="00197185">
        <w:rPr>
          <w:color w:val="FF0000"/>
          <w:highlight w:val="yellow"/>
        </w:rPr>
        <w:t>[doplní prodávající]</w:t>
      </w:r>
    </w:p>
    <w:p w14:paraId="2EBCDE82" w14:textId="067F0469" w:rsidR="00736765" w:rsidRPr="00A81E6D" w:rsidRDefault="00A81E6D" w:rsidP="00736765">
      <w:pPr>
        <w:autoSpaceDE w:val="0"/>
        <w:autoSpaceDN w:val="0"/>
        <w:adjustRightInd w:val="0"/>
        <w:spacing w:after="0"/>
        <w:ind w:left="0" w:firstLine="0"/>
        <w:rPr>
          <w:color w:val="000000"/>
          <w:highlight w:val="yellow"/>
        </w:rPr>
      </w:pPr>
      <w:r w:rsidRPr="00A81E6D">
        <w:rPr>
          <w:b/>
          <w:bCs/>
          <w:color w:val="000000"/>
          <w:highlight w:val="yellow"/>
        </w:rPr>
        <w:t>XX, a.s.</w:t>
      </w:r>
      <w:r w:rsidR="00736765" w:rsidRPr="00A81E6D">
        <w:rPr>
          <w:b/>
          <w:bCs/>
          <w:color w:val="000000"/>
          <w:highlight w:val="yellow"/>
        </w:rPr>
        <w:t xml:space="preserve"> </w:t>
      </w:r>
    </w:p>
    <w:p w14:paraId="1EB0E3D7" w14:textId="07A72EE5" w:rsidR="00736765" w:rsidRPr="00A81E6D" w:rsidRDefault="00736765" w:rsidP="00736765">
      <w:pPr>
        <w:tabs>
          <w:tab w:val="left" w:pos="2268"/>
        </w:tabs>
        <w:spacing w:before="60" w:after="0" w:line="276" w:lineRule="auto"/>
        <w:ind w:left="0" w:firstLine="0"/>
        <w:rPr>
          <w:color w:val="000000"/>
          <w:highlight w:val="yellow"/>
        </w:rPr>
      </w:pPr>
      <w:r w:rsidRPr="00A81E6D">
        <w:rPr>
          <w:color w:val="000000"/>
          <w:highlight w:val="yellow"/>
        </w:rPr>
        <w:t xml:space="preserve">zapsaná v obchodním rejstříku vedeném u </w:t>
      </w:r>
      <w:r w:rsidR="00A81E6D" w:rsidRPr="00A81E6D">
        <w:rPr>
          <w:color w:val="000000"/>
          <w:highlight w:val="yellow"/>
        </w:rPr>
        <w:t>…., sp. zn. ….</w:t>
      </w:r>
      <w:r w:rsidRPr="00A81E6D">
        <w:rPr>
          <w:color w:val="000000"/>
          <w:highlight w:val="yellow"/>
        </w:rPr>
        <w:t xml:space="preserve"> </w:t>
      </w:r>
    </w:p>
    <w:p w14:paraId="032174F1" w14:textId="52B948DB" w:rsidR="00290DF9" w:rsidRPr="00A81E6D" w:rsidRDefault="00290DF9" w:rsidP="00736765">
      <w:pPr>
        <w:tabs>
          <w:tab w:val="left" w:pos="2268"/>
        </w:tabs>
        <w:spacing w:before="60" w:after="0" w:line="276" w:lineRule="auto"/>
        <w:ind w:left="0" w:firstLine="0"/>
        <w:rPr>
          <w:iCs/>
          <w:highlight w:val="yellow"/>
        </w:rPr>
      </w:pPr>
      <w:r w:rsidRPr="00A81E6D">
        <w:rPr>
          <w:bCs/>
          <w:iCs/>
          <w:highlight w:val="yellow"/>
        </w:rPr>
        <w:t>Se sídlem:</w:t>
      </w:r>
      <w:r w:rsidRPr="00A81E6D">
        <w:rPr>
          <w:bCs/>
          <w:iCs/>
          <w:highlight w:val="yellow"/>
        </w:rPr>
        <w:tab/>
      </w:r>
      <w:r w:rsidR="00A81E6D" w:rsidRPr="00A81E6D">
        <w:rPr>
          <w:bCs/>
          <w:iCs/>
          <w:highlight w:val="yellow"/>
        </w:rPr>
        <w:t>…</w:t>
      </w:r>
    </w:p>
    <w:p w14:paraId="3590001E" w14:textId="1FD25D65" w:rsidR="00290DF9" w:rsidRPr="00A81E6D" w:rsidRDefault="00290DF9" w:rsidP="004D164E">
      <w:pPr>
        <w:tabs>
          <w:tab w:val="left" w:pos="2280"/>
        </w:tabs>
        <w:spacing w:after="0" w:line="276" w:lineRule="auto"/>
        <w:ind w:left="0" w:firstLine="0"/>
        <w:rPr>
          <w:iCs/>
          <w:highlight w:val="yellow"/>
        </w:rPr>
      </w:pPr>
      <w:r w:rsidRPr="00A81E6D">
        <w:rPr>
          <w:bCs/>
          <w:iCs/>
          <w:highlight w:val="yellow"/>
        </w:rPr>
        <w:t>IČO:</w:t>
      </w:r>
      <w:r w:rsidRPr="00A81E6D">
        <w:rPr>
          <w:bCs/>
          <w:iCs/>
          <w:highlight w:val="yellow"/>
        </w:rPr>
        <w:tab/>
      </w:r>
      <w:r w:rsidR="00A81E6D" w:rsidRPr="00A81E6D">
        <w:rPr>
          <w:bCs/>
          <w:iCs/>
          <w:highlight w:val="yellow"/>
        </w:rPr>
        <w:t>…</w:t>
      </w:r>
    </w:p>
    <w:p w14:paraId="70614C13" w14:textId="206D08FD" w:rsidR="00290DF9" w:rsidRPr="00A81E6D" w:rsidRDefault="00290DF9" w:rsidP="004D164E">
      <w:pPr>
        <w:tabs>
          <w:tab w:val="left" w:pos="2280"/>
        </w:tabs>
        <w:spacing w:after="0" w:line="276" w:lineRule="auto"/>
        <w:ind w:left="0" w:firstLine="0"/>
        <w:rPr>
          <w:highlight w:val="yellow"/>
        </w:rPr>
      </w:pPr>
      <w:r w:rsidRPr="00A81E6D">
        <w:rPr>
          <w:bCs/>
          <w:highlight w:val="yellow"/>
        </w:rPr>
        <w:t>DIČ:</w:t>
      </w:r>
      <w:r w:rsidRPr="00A81E6D">
        <w:rPr>
          <w:highlight w:val="yellow"/>
        </w:rPr>
        <w:tab/>
      </w:r>
      <w:r w:rsidR="00736765" w:rsidRPr="00A81E6D">
        <w:rPr>
          <w:bCs/>
          <w:iCs/>
          <w:highlight w:val="yellow"/>
        </w:rPr>
        <w:t>CZ</w:t>
      </w:r>
      <w:r w:rsidR="00A81E6D" w:rsidRPr="00A81E6D">
        <w:rPr>
          <w:bCs/>
          <w:iCs/>
          <w:highlight w:val="yellow"/>
        </w:rPr>
        <w:t>…</w:t>
      </w:r>
    </w:p>
    <w:p w14:paraId="5FB06930" w14:textId="67D62955" w:rsidR="00290DF9" w:rsidRPr="00A81E6D" w:rsidRDefault="00290DF9" w:rsidP="004D164E">
      <w:pPr>
        <w:tabs>
          <w:tab w:val="left" w:pos="2280"/>
        </w:tabs>
        <w:spacing w:after="0" w:line="276" w:lineRule="auto"/>
        <w:ind w:left="0" w:firstLine="0"/>
        <w:rPr>
          <w:i/>
          <w:iCs/>
          <w:highlight w:val="yellow"/>
        </w:rPr>
      </w:pPr>
      <w:r w:rsidRPr="00A81E6D">
        <w:rPr>
          <w:bCs/>
          <w:highlight w:val="yellow"/>
        </w:rPr>
        <w:t>Bankovní spojení:</w:t>
      </w:r>
      <w:r w:rsidRPr="00A81E6D">
        <w:rPr>
          <w:highlight w:val="yellow"/>
        </w:rPr>
        <w:tab/>
      </w:r>
      <w:r w:rsidR="00A81E6D" w:rsidRPr="00A81E6D">
        <w:rPr>
          <w:highlight w:val="yellow"/>
        </w:rPr>
        <w:t>…</w:t>
      </w:r>
    </w:p>
    <w:p w14:paraId="0DC0530C" w14:textId="5C161246" w:rsidR="00290DF9" w:rsidRPr="00A81E6D" w:rsidRDefault="00290DF9" w:rsidP="004D164E">
      <w:pPr>
        <w:tabs>
          <w:tab w:val="left" w:pos="2280"/>
        </w:tabs>
        <w:spacing w:after="0" w:line="276" w:lineRule="auto"/>
        <w:ind w:left="0" w:firstLine="0"/>
        <w:rPr>
          <w:highlight w:val="yellow"/>
        </w:rPr>
      </w:pPr>
      <w:r w:rsidRPr="00A81E6D">
        <w:rPr>
          <w:bCs/>
          <w:highlight w:val="yellow"/>
        </w:rPr>
        <w:t>Číslo účtu:</w:t>
      </w:r>
      <w:r w:rsidRPr="00A81E6D">
        <w:rPr>
          <w:bCs/>
          <w:highlight w:val="yellow"/>
        </w:rPr>
        <w:tab/>
      </w:r>
      <w:r w:rsidR="00A81E6D" w:rsidRPr="00A81E6D">
        <w:rPr>
          <w:bCs/>
          <w:highlight w:val="yellow"/>
        </w:rPr>
        <w:t>…</w:t>
      </w:r>
    </w:p>
    <w:p w14:paraId="263EA976" w14:textId="513CC3F4" w:rsidR="00290DF9" w:rsidRPr="00A81E6D" w:rsidRDefault="00290DF9" w:rsidP="004D164E">
      <w:pPr>
        <w:tabs>
          <w:tab w:val="left" w:pos="2280"/>
        </w:tabs>
        <w:spacing w:after="0" w:line="276" w:lineRule="auto"/>
        <w:ind w:left="2835" w:hanging="2835"/>
        <w:jc w:val="both"/>
        <w:rPr>
          <w:bCs/>
          <w:iCs/>
          <w:highlight w:val="yellow"/>
        </w:rPr>
      </w:pPr>
      <w:r w:rsidRPr="00A81E6D">
        <w:rPr>
          <w:bCs/>
          <w:highlight w:val="yellow"/>
        </w:rPr>
        <w:t>Zastoupená</w:t>
      </w:r>
      <w:r w:rsidR="00680379" w:rsidRPr="00A81E6D">
        <w:rPr>
          <w:bCs/>
          <w:highlight w:val="yellow"/>
        </w:rPr>
        <w:t>/ý</w:t>
      </w:r>
      <w:r w:rsidRPr="00A81E6D">
        <w:rPr>
          <w:bCs/>
          <w:highlight w:val="yellow"/>
        </w:rPr>
        <w:t>:</w:t>
      </w:r>
      <w:r w:rsidRPr="00A81E6D">
        <w:rPr>
          <w:highlight w:val="yellow"/>
        </w:rPr>
        <w:tab/>
      </w:r>
      <w:r w:rsidR="00A81E6D" w:rsidRPr="00A81E6D">
        <w:rPr>
          <w:highlight w:val="yellow"/>
        </w:rPr>
        <w:t>…</w:t>
      </w:r>
    </w:p>
    <w:p w14:paraId="4CF7CCE3" w14:textId="7C854164" w:rsidR="00736765" w:rsidRPr="00A81E6D" w:rsidRDefault="00736765" w:rsidP="004D164E">
      <w:pPr>
        <w:tabs>
          <w:tab w:val="left" w:pos="2280"/>
        </w:tabs>
        <w:spacing w:after="0" w:line="276" w:lineRule="auto"/>
        <w:ind w:left="2835" w:hanging="2835"/>
        <w:jc w:val="both"/>
        <w:rPr>
          <w:highlight w:val="yellow"/>
        </w:rPr>
      </w:pPr>
      <w:r w:rsidRPr="00A81E6D">
        <w:rPr>
          <w:highlight w:val="yellow"/>
        </w:rPr>
        <w:tab/>
      </w:r>
      <w:r w:rsidR="00A81E6D" w:rsidRPr="00A81E6D">
        <w:rPr>
          <w:highlight w:val="yellow"/>
        </w:rPr>
        <w:t>…</w:t>
      </w:r>
    </w:p>
    <w:p w14:paraId="597C0312" w14:textId="77777777" w:rsidR="00290DF9" w:rsidRPr="00A81E6D" w:rsidRDefault="00290DF9" w:rsidP="004D164E">
      <w:pPr>
        <w:tabs>
          <w:tab w:val="left" w:pos="2280"/>
        </w:tabs>
        <w:spacing w:before="120" w:after="0" w:line="276" w:lineRule="auto"/>
        <w:ind w:left="0" w:firstLine="0"/>
        <w:rPr>
          <w:highlight w:val="yellow"/>
        </w:rPr>
      </w:pPr>
      <w:r w:rsidRPr="00A81E6D">
        <w:rPr>
          <w:bCs/>
          <w:highlight w:val="yellow"/>
        </w:rPr>
        <w:t>Kontaktní osoba prodávajícího pro věci smluvní:</w:t>
      </w:r>
      <w:r w:rsidRPr="00A81E6D">
        <w:rPr>
          <w:highlight w:val="yellow"/>
        </w:rPr>
        <w:tab/>
      </w:r>
    </w:p>
    <w:p w14:paraId="058EA4E1" w14:textId="728D616A" w:rsidR="00736765" w:rsidRPr="00A81E6D" w:rsidRDefault="00680379" w:rsidP="00736765">
      <w:pPr>
        <w:tabs>
          <w:tab w:val="left" w:pos="2280"/>
        </w:tabs>
        <w:spacing w:after="0" w:line="276" w:lineRule="auto"/>
        <w:ind w:left="0" w:firstLine="0"/>
        <w:rPr>
          <w:bCs/>
          <w:iCs/>
          <w:highlight w:val="yellow"/>
        </w:rPr>
      </w:pPr>
      <w:r w:rsidRPr="00A81E6D">
        <w:rPr>
          <w:highlight w:val="yellow"/>
        </w:rPr>
        <w:tab/>
      </w:r>
      <w:r w:rsidR="00A81E6D" w:rsidRPr="00A81E6D">
        <w:rPr>
          <w:highlight w:val="yellow"/>
        </w:rPr>
        <w:t>…</w:t>
      </w:r>
    </w:p>
    <w:p w14:paraId="4C580F53" w14:textId="5D7354F0" w:rsidR="00736765" w:rsidRPr="00A81E6D" w:rsidRDefault="00736765" w:rsidP="00736765">
      <w:pPr>
        <w:tabs>
          <w:tab w:val="left" w:pos="2280"/>
        </w:tabs>
        <w:spacing w:after="0" w:line="276" w:lineRule="auto"/>
        <w:ind w:left="0" w:firstLine="0"/>
        <w:rPr>
          <w:bCs/>
          <w:iCs/>
          <w:highlight w:val="yellow"/>
        </w:rPr>
      </w:pPr>
      <w:r w:rsidRPr="00A81E6D">
        <w:rPr>
          <w:bCs/>
          <w:iCs/>
          <w:highlight w:val="yellow"/>
        </w:rPr>
        <w:lastRenderedPageBreak/>
        <w:tab/>
      </w:r>
      <w:r w:rsidR="00A81E6D" w:rsidRPr="00A81E6D">
        <w:rPr>
          <w:bCs/>
          <w:iCs/>
          <w:highlight w:val="yellow"/>
        </w:rPr>
        <w:t>…</w:t>
      </w:r>
    </w:p>
    <w:p w14:paraId="6950B6D8" w14:textId="77777777" w:rsidR="00680379" w:rsidRPr="00A81E6D" w:rsidRDefault="00680379" w:rsidP="00736765">
      <w:pPr>
        <w:tabs>
          <w:tab w:val="left" w:pos="2280"/>
        </w:tabs>
        <w:spacing w:after="0" w:line="276" w:lineRule="auto"/>
        <w:ind w:left="0" w:firstLine="0"/>
        <w:rPr>
          <w:highlight w:val="yellow"/>
        </w:rPr>
      </w:pPr>
      <w:r w:rsidRPr="00A81E6D">
        <w:rPr>
          <w:bCs/>
          <w:highlight w:val="yellow"/>
        </w:rPr>
        <w:t>Kontaktní osoba prodávajícího pro věci technické:</w:t>
      </w:r>
      <w:r w:rsidRPr="00A81E6D">
        <w:rPr>
          <w:highlight w:val="yellow"/>
        </w:rPr>
        <w:tab/>
      </w:r>
    </w:p>
    <w:p w14:paraId="5883788C" w14:textId="70923AD5" w:rsidR="00736765" w:rsidRPr="00A81E6D" w:rsidRDefault="00680379" w:rsidP="00736765">
      <w:pPr>
        <w:tabs>
          <w:tab w:val="left" w:pos="2280"/>
        </w:tabs>
        <w:spacing w:after="0" w:line="276" w:lineRule="auto"/>
        <w:ind w:left="0" w:firstLine="0"/>
        <w:rPr>
          <w:bCs/>
          <w:iCs/>
          <w:highlight w:val="yellow"/>
        </w:rPr>
      </w:pPr>
      <w:r w:rsidRPr="00A81E6D">
        <w:rPr>
          <w:highlight w:val="yellow"/>
        </w:rPr>
        <w:tab/>
      </w:r>
      <w:r w:rsidR="00A81E6D" w:rsidRPr="00A81E6D">
        <w:rPr>
          <w:highlight w:val="yellow"/>
        </w:rPr>
        <w:t>…</w:t>
      </w:r>
    </w:p>
    <w:p w14:paraId="46B48B45" w14:textId="3E24B03F" w:rsidR="00736765" w:rsidRPr="00A81E6D" w:rsidRDefault="00736765" w:rsidP="00736765">
      <w:pPr>
        <w:tabs>
          <w:tab w:val="left" w:pos="2280"/>
        </w:tabs>
        <w:spacing w:after="0" w:line="276" w:lineRule="auto"/>
        <w:ind w:left="0" w:firstLine="0"/>
        <w:rPr>
          <w:bCs/>
          <w:iCs/>
          <w:highlight w:val="yellow"/>
        </w:rPr>
      </w:pPr>
      <w:r w:rsidRPr="00A81E6D">
        <w:rPr>
          <w:bCs/>
          <w:iCs/>
          <w:highlight w:val="yellow"/>
        </w:rPr>
        <w:tab/>
      </w:r>
      <w:r w:rsidR="00A81E6D" w:rsidRPr="00A81E6D">
        <w:rPr>
          <w:bCs/>
          <w:iCs/>
          <w:highlight w:val="yellow"/>
        </w:rPr>
        <w:t>…</w:t>
      </w:r>
    </w:p>
    <w:p w14:paraId="09DCAC8D" w14:textId="1A6971E6" w:rsidR="00736765" w:rsidRPr="00FA64C6" w:rsidRDefault="00A81E6D" w:rsidP="00FA64C6">
      <w:pPr>
        <w:spacing w:before="120" w:line="276" w:lineRule="auto"/>
        <w:rPr>
          <w:color w:val="000000"/>
        </w:rPr>
      </w:pPr>
      <w:r w:rsidRPr="00A81E6D">
        <w:rPr>
          <w:color w:val="000000"/>
          <w:highlight w:val="yellow"/>
        </w:rPr>
        <w:t>D</w:t>
      </w:r>
      <w:r w:rsidR="00736765" w:rsidRPr="00A81E6D">
        <w:rPr>
          <w:color w:val="000000"/>
          <w:highlight w:val="yellow"/>
        </w:rPr>
        <w:t xml:space="preserve">atová schránka: </w:t>
      </w:r>
      <w:r w:rsidRPr="00A81E6D">
        <w:rPr>
          <w:color w:val="000000"/>
          <w:highlight w:val="yellow"/>
        </w:rPr>
        <w:tab/>
        <w:t>…</w:t>
      </w:r>
    </w:p>
    <w:p w14:paraId="71D454BE" w14:textId="77777777" w:rsidR="003711BA" w:rsidRPr="00FA64C6" w:rsidRDefault="003711BA" w:rsidP="00736765">
      <w:pPr>
        <w:spacing w:before="120" w:line="276" w:lineRule="auto"/>
      </w:pPr>
      <w:r w:rsidRPr="00FA64C6">
        <w:t>(dále jen „</w:t>
      </w:r>
      <w:r w:rsidRPr="00FA64C6">
        <w:rPr>
          <w:b/>
        </w:rPr>
        <w:t>prodávající</w:t>
      </w:r>
      <w:r w:rsidRPr="00FA64C6">
        <w:t>“)</w:t>
      </w:r>
    </w:p>
    <w:p w14:paraId="79C3EDB6" w14:textId="4DEF80BE" w:rsidR="003711BA" w:rsidRPr="00FA64C6" w:rsidRDefault="003711BA" w:rsidP="00CE4992">
      <w:pPr>
        <w:pStyle w:val="Zkladntext2"/>
        <w:spacing w:after="60" w:line="276" w:lineRule="auto"/>
        <w:ind w:left="0" w:firstLine="0"/>
        <w:rPr>
          <w:b/>
        </w:rPr>
      </w:pPr>
      <w:r w:rsidRPr="00FA64C6">
        <w:t xml:space="preserve">podle ustanovení § </w:t>
      </w:r>
      <w:r w:rsidR="008469C0" w:rsidRPr="00FA64C6">
        <w:rPr>
          <w:lang w:val="cs-CZ"/>
        </w:rPr>
        <w:t xml:space="preserve">1746 odst. 2 </w:t>
      </w:r>
      <w:r w:rsidR="00677EF4" w:rsidRPr="00FA64C6">
        <w:rPr>
          <w:lang w:val="cs-CZ"/>
        </w:rPr>
        <w:t>zákona</w:t>
      </w:r>
      <w:r w:rsidRPr="00FA64C6">
        <w:t xml:space="preserve"> č. 89/2012 Sb., občanský zákoník</w:t>
      </w:r>
      <w:r w:rsidR="00815413" w:rsidRPr="00FA64C6">
        <w:rPr>
          <w:lang w:val="cs-CZ"/>
        </w:rPr>
        <w:t>,</w:t>
      </w:r>
      <w:r w:rsidR="0024627F" w:rsidRPr="00FA64C6">
        <w:rPr>
          <w:lang w:val="cs-CZ"/>
        </w:rPr>
        <w:t xml:space="preserve"> ve znění pozdějších předpisů</w:t>
      </w:r>
      <w:r w:rsidRPr="00FA64C6">
        <w:t xml:space="preserve"> (dále jen „</w:t>
      </w:r>
      <w:r w:rsidRPr="00FA64C6">
        <w:rPr>
          <w:b/>
        </w:rPr>
        <w:t>OZ</w:t>
      </w:r>
      <w:r w:rsidRPr="00FA64C6">
        <w:t>“)</w:t>
      </w:r>
      <w:r w:rsidR="008469C0" w:rsidRPr="00FA64C6">
        <w:rPr>
          <w:lang w:val="cs-CZ"/>
        </w:rPr>
        <w:t xml:space="preserve">, ve spojení </w:t>
      </w:r>
      <w:r w:rsidR="00FA64C6" w:rsidRPr="00FA64C6">
        <w:rPr>
          <w:lang w:val="cs-CZ"/>
        </w:rPr>
        <w:t xml:space="preserve">s </w:t>
      </w:r>
      <w:r w:rsidR="008469C0" w:rsidRPr="00FA64C6">
        <w:rPr>
          <w:lang w:val="cs-CZ"/>
        </w:rPr>
        <w:t>§ 2079</w:t>
      </w:r>
      <w:r w:rsidR="008469C0" w:rsidRPr="00FA64C6">
        <w:t xml:space="preserve"> </w:t>
      </w:r>
      <w:r w:rsidR="008469C0" w:rsidRPr="00FA64C6">
        <w:rPr>
          <w:lang w:val="cs-CZ"/>
        </w:rPr>
        <w:t>a násl. OZ</w:t>
      </w:r>
      <w:r w:rsidR="00504F40" w:rsidRPr="00FA64C6">
        <w:rPr>
          <w:lang w:val="cs-CZ"/>
        </w:rPr>
        <w:t>,</w:t>
      </w:r>
      <w:r w:rsidRPr="00FA64C6">
        <w:t xml:space="preserve"> a v souladu s</w:t>
      </w:r>
      <w:r w:rsidR="00A81E6D">
        <w:t>e</w:t>
      </w:r>
      <w:r w:rsidRPr="00FA64C6">
        <w:t xml:space="preserve"> zákon</w:t>
      </w:r>
      <w:r w:rsidR="00A81E6D">
        <w:t>em</w:t>
      </w:r>
      <w:r w:rsidRPr="00FA64C6">
        <w:t xml:space="preserve"> č. 134/2016 Sb., o zadávání veřejných zakázek</w:t>
      </w:r>
      <w:r w:rsidR="0024627F" w:rsidRPr="00FA64C6">
        <w:rPr>
          <w:lang w:val="cs-CZ"/>
        </w:rPr>
        <w:t>, ve znění pozdějších předpisů</w:t>
      </w:r>
      <w:r w:rsidRPr="00FA64C6">
        <w:t xml:space="preserve"> (dále jen „</w:t>
      </w:r>
      <w:r w:rsidRPr="00FA64C6">
        <w:rPr>
          <w:b/>
        </w:rPr>
        <w:t>zákon</w:t>
      </w:r>
      <w:r w:rsidRPr="00FA64C6">
        <w:t>“)</w:t>
      </w:r>
      <w:r w:rsidR="00B23683" w:rsidRPr="00FA64C6">
        <w:rPr>
          <w:lang w:val="cs-CZ"/>
        </w:rPr>
        <w:t>,</w:t>
      </w:r>
      <w:r w:rsidRPr="00FA64C6">
        <w:t xml:space="preserve"> uzavírají tuto</w:t>
      </w:r>
      <w:r w:rsidR="002448B9" w:rsidRPr="00FA64C6">
        <w:rPr>
          <w:lang w:val="cs-CZ"/>
        </w:rPr>
        <w:t xml:space="preserve"> </w:t>
      </w:r>
      <w:r w:rsidRPr="00FA64C6">
        <w:t>rámcovou dohodu na dodávky</w:t>
      </w:r>
      <w:r w:rsidRPr="00FA64C6">
        <w:rPr>
          <w:iCs/>
        </w:rPr>
        <w:t xml:space="preserve"> </w:t>
      </w:r>
      <w:r w:rsidR="00767E9D">
        <w:t xml:space="preserve">evidenčního systému </w:t>
      </w:r>
      <w:r w:rsidR="00767E9D" w:rsidRPr="00767E9D">
        <w:t>kontroly výdeje pohonných hmot</w:t>
      </w:r>
      <w:r w:rsidR="002448B9" w:rsidRPr="00FA64C6">
        <w:rPr>
          <w:lang w:val="cs-CZ"/>
        </w:rPr>
        <w:t xml:space="preserve"> </w:t>
      </w:r>
      <w:r w:rsidRPr="00FA64C6">
        <w:t>(dále jen</w:t>
      </w:r>
      <w:r w:rsidRPr="00FA64C6">
        <w:rPr>
          <w:b/>
        </w:rPr>
        <w:t xml:space="preserve"> „rámcová dohoda“</w:t>
      </w:r>
      <w:r w:rsidRPr="00FA64C6">
        <w:t>).</w:t>
      </w:r>
    </w:p>
    <w:p w14:paraId="6C836683" w14:textId="77777777" w:rsidR="00B2255B" w:rsidRPr="00FA64C6" w:rsidRDefault="00B2255B" w:rsidP="009541BF">
      <w:pPr>
        <w:pStyle w:val="Nadpis1"/>
        <w:spacing w:before="240" w:after="0" w:line="276" w:lineRule="auto"/>
      </w:pPr>
      <w:r w:rsidRPr="00FA64C6">
        <w:t>II.</w:t>
      </w:r>
    </w:p>
    <w:p w14:paraId="08009220" w14:textId="77777777" w:rsidR="00B2255B" w:rsidRPr="00FA64C6" w:rsidRDefault="00B2255B" w:rsidP="004D164E">
      <w:pPr>
        <w:pStyle w:val="Nadpis1"/>
        <w:spacing w:line="276" w:lineRule="auto"/>
      </w:pPr>
      <w:r w:rsidRPr="00FA64C6">
        <w:t xml:space="preserve">Účel </w:t>
      </w:r>
      <w:r w:rsidR="00DB3B9F" w:rsidRPr="00FA64C6">
        <w:t>rámcové dohody</w:t>
      </w:r>
    </w:p>
    <w:p w14:paraId="18F283B5" w14:textId="23E580B2" w:rsidR="00171A01" w:rsidRPr="00FA64C6" w:rsidRDefault="005527D1" w:rsidP="00CE4992">
      <w:pPr>
        <w:pStyle w:val="Zkladntext3"/>
        <w:spacing w:before="120" w:line="276" w:lineRule="auto"/>
        <w:ind w:left="0" w:firstLine="0"/>
        <w:rPr>
          <w:color w:val="auto"/>
        </w:rPr>
      </w:pPr>
      <w:r w:rsidRPr="00FA64C6">
        <w:rPr>
          <w:color w:val="auto"/>
        </w:rPr>
        <w:t>Účelem rámcové dohody</w:t>
      </w:r>
      <w:r w:rsidR="00171A01" w:rsidRPr="00FA64C6">
        <w:rPr>
          <w:color w:val="auto"/>
        </w:rPr>
        <w:t xml:space="preserve"> je zajištění schopnosti </w:t>
      </w:r>
      <w:r w:rsidR="00A81E6D">
        <w:rPr>
          <w:color w:val="auto"/>
        </w:rPr>
        <w:t xml:space="preserve">konečného uživatele (Armády České republiky) </w:t>
      </w:r>
      <w:r w:rsidR="00171A01" w:rsidRPr="00FA64C6">
        <w:rPr>
          <w:color w:val="auto"/>
        </w:rPr>
        <w:t>přepravovat pohonné hmoty a doplňovat palivové nádrže pozemní motorové techniky měřenými a filtrovanými palivy, to vše v podmínkách jednotek logistické podpory Armády České republiky</w:t>
      </w:r>
      <w:r w:rsidR="00A81E6D">
        <w:rPr>
          <w:color w:val="auto"/>
        </w:rPr>
        <w:t xml:space="preserve"> v návaznosti na </w:t>
      </w:r>
      <w:r w:rsidR="00147C4C">
        <w:rPr>
          <w:color w:val="auto"/>
        </w:rPr>
        <w:t>Rámcovou dohodu č. 25106000077</w:t>
      </w:r>
      <w:r w:rsidR="00147C4C" w:rsidRPr="00147C4C">
        <w:rPr>
          <w:color w:val="auto"/>
        </w:rPr>
        <w:t xml:space="preserve"> </w:t>
      </w:r>
      <w:r w:rsidR="00147C4C">
        <w:rPr>
          <w:color w:val="auto"/>
        </w:rPr>
        <w:t>uzavřenou mezi kupujícím a Ministerstvem obrany ČR.</w:t>
      </w:r>
    </w:p>
    <w:p w14:paraId="2AB3856E" w14:textId="77777777" w:rsidR="00B2255B" w:rsidRPr="00FA64C6" w:rsidRDefault="00B2255B" w:rsidP="009541BF">
      <w:pPr>
        <w:pStyle w:val="Nadpis1"/>
        <w:spacing w:before="240" w:after="0" w:line="276" w:lineRule="auto"/>
      </w:pPr>
      <w:r w:rsidRPr="00FA64C6">
        <w:t>III.</w:t>
      </w:r>
    </w:p>
    <w:p w14:paraId="44129C29" w14:textId="77777777" w:rsidR="00B2255B" w:rsidRPr="00081B28" w:rsidRDefault="00B2255B" w:rsidP="004D164E">
      <w:pPr>
        <w:pStyle w:val="Nadpis1"/>
        <w:spacing w:line="276" w:lineRule="auto"/>
        <w:rPr>
          <w:szCs w:val="20"/>
        </w:rPr>
      </w:pPr>
      <w:r w:rsidRPr="00081B28">
        <w:rPr>
          <w:szCs w:val="20"/>
        </w:rPr>
        <w:t xml:space="preserve">Předmět </w:t>
      </w:r>
      <w:r w:rsidR="00DB3B9F" w:rsidRPr="00081B28">
        <w:t>rámcové dohody</w:t>
      </w:r>
    </w:p>
    <w:p w14:paraId="18FDAA83" w14:textId="7E91DC84" w:rsidR="001F1AC9" w:rsidRPr="00081B28" w:rsidRDefault="001F1AC9" w:rsidP="00CE4992">
      <w:pPr>
        <w:pStyle w:val="Zkladntext"/>
        <w:numPr>
          <w:ilvl w:val="1"/>
          <w:numId w:val="8"/>
        </w:numPr>
        <w:tabs>
          <w:tab w:val="clear" w:pos="360"/>
          <w:tab w:val="clear" w:pos="2280"/>
          <w:tab w:val="num" w:pos="567"/>
        </w:tabs>
        <w:spacing w:before="120" w:line="276" w:lineRule="auto"/>
        <w:ind w:left="567" w:hanging="567"/>
        <w:rPr>
          <w:i w:val="0"/>
          <w:iCs w:val="0"/>
        </w:rPr>
      </w:pPr>
      <w:r w:rsidRPr="00081B28">
        <w:rPr>
          <w:i w:val="0"/>
          <w:szCs w:val="24"/>
        </w:rPr>
        <w:t xml:space="preserve">Předmětem rámcové dohody </w:t>
      </w:r>
      <w:r w:rsidRPr="00081B28">
        <w:rPr>
          <w:i w:val="0"/>
        </w:rPr>
        <w:t>je vymezení podmínek, na</w:t>
      </w:r>
      <w:r w:rsidR="006F5937" w:rsidRPr="00081B28">
        <w:rPr>
          <w:i w:val="0"/>
        </w:rPr>
        <w:t> </w:t>
      </w:r>
      <w:r w:rsidRPr="00081B28">
        <w:rPr>
          <w:i w:val="0"/>
        </w:rPr>
        <w:t xml:space="preserve">základě kterých budou </w:t>
      </w:r>
      <w:r w:rsidR="00D750DB">
        <w:rPr>
          <w:i w:val="0"/>
        </w:rPr>
        <w:t>s </w:t>
      </w:r>
      <w:r w:rsidR="00C21740" w:rsidRPr="00081B28">
        <w:rPr>
          <w:i w:val="0"/>
        </w:rPr>
        <w:t>prodávajícím</w:t>
      </w:r>
      <w:r w:rsidR="00D750DB">
        <w:rPr>
          <w:i w:val="0"/>
        </w:rPr>
        <w:t xml:space="preserve"> uzavírány </w:t>
      </w:r>
      <w:r w:rsidR="003356DA" w:rsidRPr="00081B28">
        <w:rPr>
          <w:i w:val="0"/>
        </w:rPr>
        <w:t xml:space="preserve">jednotlivé </w:t>
      </w:r>
      <w:r w:rsidR="00504F40" w:rsidRPr="00081B28">
        <w:rPr>
          <w:i w:val="0"/>
        </w:rPr>
        <w:t xml:space="preserve">dílčí </w:t>
      </w:r>
      <w:r w:rsidR="00D750DB">
        <w:rPr>
          <w:i w:val="0"/>
        </w:rPr>
        <w:t xml:space="preserve">kupní smlouvy </w:t>
      </w:r>
      <w:r w:rsidRPr="00081B28">
        <w:rPr>
          <w:i w:val="0"/>
        </w:rPr>
        <w:t>na dodávky</w:t>
      </w:r>
      <w:r w:rsidR="00F20EC6" w:rsidRPr="00081B28">
        <w:rPr>
          <w:i w:val="0"/>
        </w:rPr>
        <w:t xml:space="preserve"> </w:t>
      </w:r>
      <w:r w:rsidR="00767E9D">
        <w:rPr>
          <w:i w:val="0"/>
        </w:rPr>
        <w:t xml:space="preserve">evidenčního systému </w:t>
      </w:r>
      <w:r w:rsidR="00767E9D" w:rsidRPr="00767E9D">
        <w:rPr>
          <w:i w:val="0"/>
        </w:rPr>
        <w:t>kontroly výdeje pohonných hmot</w:t>
      </w:r>
      <w:r w:rsidR="00D750DB">
        <w:rPr>
          <w:i w:val="0"/>
        </w:rPr>
        <w:t xml:space="preserve"> </w:t>
      </w:r>
      <w:r w:rsidRPr="00081B28">
        <w:rPr>
          <w:i w:val="0"/>
        </w:rPr>
        <w:t>po dobu platnosti</w:t>
      </w:r>
      <w:r w:rsidR="00C21740" w:rsidRPr="00081B28">
        <w:rPr>
          <w:i w:val="0"/>
        </w:rPr>
        <w:t xml:space="preserve"> a účinnosti</w:t>
      </w:r>
      <w:r w:rsidRPr="00081B28">
        <w:rPr>
          <w:i w:val="0"/>
        </w:rPr>
        <w:t xml:space="preserve"> této rámcové dohody (dále jen „</w:t>
      </w:r>
      <w:r w:rsidRPr="00081B28">
        <w:rPr>
          <w:b/>
          <w:i w:val="0"/>
        </w:rPr>
        <w:t xml:space="preserve">dílčí </w:t>
      </w:r>
      <w:r w:rsidR="00D750DB">
        <w:rPr>
          <w:b/>
          <w:i w:val="0"/>
        </w:rPr>
        <w:t>KS</w:t>
      </w:r>
      <w:r w:rsidRPr="00081B28">
        <w:rPr>
          <w:i w:val="0"/>
        </w:rPr>
        <w:t>“) a vymezení vzájemných vztahů mezi kupujícím a prodávajícím</w:t>
      </w:r>
      <w:r w:rsidR="00504F40" w:rsidRPr="00081B28">
        <w:rPr>
          <w:i w:val="0"/>
        </w:rPr>
        <w:t>.</w:t>
      </w:r>
    </w:p>
    <w:p w14:paraId="5683205B" w14:textId="4B8C914A" w:rsidR="001F1AC9" w:rsidRPr="00B72053" w:rsidRDefault="001F1AC9" w:rsidP="00CE4992">
      <w:pPr>
        <w:pStyle w:val="Zkladntext"/>
        <w:numPr>
          <w:ilvl w:val="1"/>
          <w:numId w:val="8"/>
        </w:numPr>
        <w:tabs>
          <w:tab w:val="clear" w:pos="360"/>
          <w:tab w:val="clear" w:pos="2280"/>
          <w:tab w:val="num" w:pos="567"/>
        </w:tabs>
        <w:spacing w:before="120" w:line="276" w:lineRule="auto"/>
        <w:ind w:left="567" w:hanging="567"/>
        <w:rPr>
          <w:i w:val="0"/>
          <w:iCs w:val="0"/>
        </w:rPr>
      </w:pPr>
      <w:r w:rsidRPr="00081B28">
        <w:rPr>
          <w:i w:val="0"/>
        </w:rPr>
        <w:t xml:space="preserve">Předmětem </w:t>
      </w:r>
      <w:r w:rsidR="006F5937" w:rsidRPr="00081B28">
        <w:rPr>
          <w:i w:val="0"/>
        </w:rPr>
        <w:t xml:space="preserve">jednotlivých </w:t>
      </w:r>
      <w:r w:rsidRPr="00081B28">
        <w:rPr>
          <w:i w:val="0"/>
        </w:rPr>
        <w:t xml:space="preserve">dílčích </w:t>
      </w:r>
      <w:r w:rsidR="00D750DB">
        <w:rPr>
          <w:i w:val="0"/>
        </w:rPr>
        <w:t xml:space="preserve">KS podle této </w:t>
      </w:r>
      <w:r w:rsidRPr="00081B28">
        <w:rPr>
          <w:i w:val="0"/>
        </w:rPr>
        <w:t>rámcové dohody je:</w:t>
      </w:r>
    </w:p>
    <w:p w14:paraId="7F7D28CF" w14:textId="23534D20" w:rsidR="004D63A7" w:rsidRDefault="004D63A7" w:rsidP="00CE4992">
      <w:pPr>
        <w:pStyle w:val="Zkladntun"/>
        <w:spacing w:line="276" w:lineRule="auto"/>
        <w:ind w:left="1134"/>
        <w:rPr>
          <w:b w:val="0"/>
        </w:rPr>
      </w:pPr>
      <w:r w:rsidRPr="00081B28">
        <w:rPr>
          <w:b w:val="0"/>
        </w:rPr>
        <w:t>a)</w:t>
      </w:r>
      <w:r w:rsidRPr="00081B28">
        <w:rPr>
          <w:i/>
        </w:rPr>
        <w:tab/>
      </w:r>
      <w:r w:rsidR="001F1AC9" w:rsidRPr="00081B28">
        <w:rPr>
          <w:b w:val="0"/>
        </w:rPr>
        <w:t>závazek</w:t>
      </w:r>
      <w:r w:rsidR="001F1AC9" w:rsidRPr="00081B28">
        <w:rPr>
          <w:b w:val="0"/>
          <w:iCs/>
        </w:rPr>
        <w:t xml:space="preserve"> pr</w:t>
      </w:r>
      <w:r w:rsidR="00601D77" w:rsidRPr="00081B28">
        <w:rPr>
          <w:b w:val="0"/>
          <w:iCs/>
        </w:rPr>
        <w:t>odávajícího odevzdat kupujícímu</w:t>
      </w:r>
      <w:r w:rsidR="00A73201" w:rsidRPr="00081B28">
        <w:rPr>
          <w:b w:val="0"/>
        </w:rPr>
        <w:t xml:space="preserve"> </w:t>
      </w:r>
      <w:r w:rsidR="00B72053">
        <w:rPr>
          <w:b w:val="0"/>
        </w:rPr>
        <w:t xml:space="preserve">jeden (1) kus </w:t>
      </w:r>
      <w:r w:rsidR="002131FB">
        <w:rPr>
          <w:b w:val="0"/>
        </w:rPr>
        <w:t>zboží (</w:t>
      </w:r>
      <w:r w:rsidR="00921FD1">
        <w:rPr>
          <w:b w:val="0"/>
        </w:rPr>
        <w:t xml:space="preserve">elektronického </w:t>
      </w:r>
      <w:r w:rsidR="002131FB">
        <w:rPr>
          <w:b w:val="0"/>
        </w:rPr>
        <w:t xml:space="preserve">evidenčního systému) </w:t>
      </w:r>
      <w:r w:rsidR="00B72053">
        <w:rPr>
          <w:b w:val="0"/>
        </w:rPr>
        <w:t xml:space="preserve">pro prototypovou výrobu </w:t>
      </w:r>
      <w:r w:rsidR="009121C1" w:rsidRPr="00081B28">
        <w:rPr>
          <w:b w:val="0"/>
        </w:rPr>
        <w:t>podle</w:t>
      </w:r>
      <w:r w:rsidR="00B72053">
        <w:rPr>
          <w:b w:val="0"/>
        </w:rPr>
        <w:t xml:space="preserve"> technické specifikace, která tvoří přílohu č. </w:t>
      </w:r>
      <w:r w:rsidR="000401E7">
        <w:rPr>
          <w:b w:val="0"/>
        </w:rPr>
        <w:t xml:space="preserve">1 </w:t>
      </w:r>
      <w:r w:rsidR="00B72053">
        <w:rPr>
          <w:b w:val="0"/>
        </w:rPr>
        <w:t>této rámcové dohody,</w:t>
      </w:r>
      <w:r w:rsidR="00173FA2">
        <w:rPr>
          <w:b w:val="0"/>
        </w:rPr>
        <w:t xml:space="preserve"> provést jeho montáž, zprovoznění a zaškolení určených pracovníků</w:t>
      </w:r>
      <w:r w:rsidR="0095464E">
        <w:rPr>
          <w:b w:val="0"/>
        </w:rPr>
        <w:t xml:space="preserve"> kupujícího</w:t>
      </w:r>
      <w:r w:rsidR="00EF0EFA">
        <w:rPr>
          <w:b w:val="0"/>
        </w:rPr>
        <w:t xml:space="preserve"> </w:t>
      </w:r>
      <w:r w:rsidR="00EF0EFA" w:rsidRPr="00EF0EFA">
        <w:rPr>
          <w:b w:val="0"/>
        </w:rPr>
        <w:t>(</w:t>
      </w:r>
      <w:r w:rsidR="00EF0EFA" w:rsidRPr="00EF0EFA">
        <w:rPr>
          <w:b w:val="0"/>
          <w:color w:val="000000"/>
          <w:szCs w:val="24"/>
        </w:rPr>
        <w:t>v provozovně KOBIT spol. s r.o. (</w:t>
      </w:r>
      <w:r w:rsidR="00EF0EFA" w:rsidRPr="00EF0EFA">
        <w:rPr>
          <w:b w:val="0"/>
          <w:szCs w:val="24"/>
        </w:rPr>
        <w:t>Konecchlumského 1100, 506 01 Jičín)</w:t>
      </w:r>
      <w:r w:rsidR="00EF0EFA" w:rsidRPr="00EF0EFA">
        <w:rPr>
          <w:b w:val="0"/>
        </w:rPr>
        <w:t xml:space="preserve"> </w:t>
      </w:r>
      <w:r w:rsidR="00173FA2">
        <w:rPr>
          <w:b w:val="0"/>
        </w:rPr>
        <w:t>k montáži a zprovoznění dalších kusů zboží, současně s technickou podporou trvající po celou dobu trvání této rámcové dohody</w:t>
      </w:r>
      <w:r w:rsidR="00EF0EFA">
        <w:rPr>
          <w:b w:val="0"/>
        </w:rPr>
        <w:t xml:space="preserve">. </w:t>
      </w:r>
      <w:r w:rsidR="00173FA2">
        <w:rPr>
          <w:b w:val="0"/>
        </w:rPr>
        <w:t>A</w:t>
      </w:r>
      <w:r w:rsidR="00B72053">
        <w:rPr>
          <w:b w:val="0"/>
        </w:rPr>
        <w:t xml:space="preserve"> dále </w:t>
      </w:r>
      <w:r w:rsidR="00720B8C">
        <w:rPr>
          <w:b w:val="0"/>
        </w:rPr>
        <w:t xml:space="preserve">závazek prodávajícího </w:t>
      </w:r>
      <w:r w:rsidR="00B72053">
        <w:rPr>
          <w:b w:val="0"/>
        </w:rPr>
        <w:t xml:space="preserve">dodávat </w:t>
      </w:r>
      <w:r w:rsidR="00720B8C">
        <w:rPr>
          <w:b w:val="0"/>
        </w:rPr>
        <w:t xml:space="preserve">za podmínek sjednaných touto rámcovou dohodou </w:t>
      </w:r>
      <w:r w:rsidR="000401E7">
        <w:rPr>
          <w:b w:val="0"/>
        </w:rPr>
        <w:t>zboží (</w:t>
      </w:r>
      <w:r w:rsidR="00921FD1">
        <w:rPr>
          <w:b w:val="0"/>
        </w:rPr>
        <w:t xml:space="preserve">elektronické </w:t>
      </w:r>
      <w:r w:rsidR="000401E7">
        <w:rPr>
          <w:b w:val="0"/>
        </w:rPr>
        <w:t xml:space="preserve">evidenční systémy) </w:t>
      </w:r>
      <w:r w:rsidR="00B72053">
        <w:rPr>
          <w:b w:val="0"/>
        </w:rPr>
        <w:t>pro sériovou výrobu dle</w:t>
      </w:r>
      <w:r w:rsidR="00720B8C">
        <w:rPr>
          <w:b w:val="0"/>
        </w:rPr>
        <w:t xml:space="preserve"> </w:t>
      </w:r>
      <w:r w:rsidR="009121C1" w:rsidRPr="00081B28">
        <w:rPr>
          <w:b w:val="0"/>
        </w:rPr>
        <w:t>schválených technických podmínek</w:t>
      </w:r>
      <w:r w:rsidR="00B72053">
        <w:rPr>
          <w:b w:val="0"/>
        </w:rPr>
        <w:t xml:space="preserve">. Technické podmínky </w:t>
      </w:r>
      <w:r w:rsidR="00B72053" w:rsidRPr="00081B28">
        <w:rPr>
          <w:b w:val="0"/>
        </w:rPr>
        <w:t>(dále jen „</w:t>
      </w:r>
      <w:r w:rsidR="00B72053" w:rsidRPr="00081B28">
        <w:t>TP</w:t>
      </w:r>
      <w:r w:rsidR="00B72053" w:rsidRPr="00081B28">
        <w:rPr>
          <w:b w:val="0"/>
        </w:rPr>
        <w:t>“)</w:t>
      </w:r>
      <w:r w:rsidR="00B72053">
        <w:rPr>
          <w:b w:val="0"/>
        </w:rPr>
        <w:t xml:space="preserve"> budou mezi stranami odsouhlaseny </w:t>
      </w:r>
      <w:r w:rsidR="009C27C5">
        <w:rPr>
          <w:b w:val="0"/>
        </w:rPr>
        <w:t xml:space="preserve">po dodání 1 kusu </w:t>
      </w:r>
      <w:r w:rsidR="000401E7">
        <w:rPr>
          <w:b w:val="0"/>
        </w:rPr>
        <w:t xml:space="preserve">zboží pro </w:t>
      </w:r>
      <w:r w:rsidR="009C27C5">
        <w:rPr>
          <w:b w:val="0"/>
        </w:rPr>
        <w:t>prototypov</w:t>
      </w:r>
      <w:r w:rsidR="000401E7">
        <w:rPr>
          <w:b w:val="0"/>
        </w:rPr>
        <w:t xml:space="preserve">ou </w:t>
      </w:r>
      <w:r w:rsidR="009C27C5">
        <w:rPr>
          <w:b w:val="0"/>
        </w:rPr>
        <w:t xml:space="preserve"> </w:t>
      </w:r>
      <w:r w:rsidR="000401E7">
        <w:rPr>
          <w:b w:val="0"/>
        </w:rPr>
        <w:t xml:space="preserve"> výrobu </w:t>
      </w:r>
      <w:r w:rsidR="009C27C5">
        <w:rPr>
          <w:b w:val="0"/>
        </w:rPr>
        <w:t>a po provedení vojskových zkoušek. TP budou zpracovány</w:t>
      </w:r>
      <w:r w:rsidR="000401E7">
        <w:rPr>
          <w:b w:val="0"/>
        </w:rPr>
        <w:t xml:space="preserve"> kupujícím (v součinnosti s prodávajícím) </w:t>
      </w:r>
      <w:r w:rsidR="00D21649" w:rsidRPr="00081B28">
        <w:rPr>
          <w:b w:val="0"/>
        </w:rPr>
        <w:t>v</w:t>
      </w:r>
      <w:r w:rsidR="009121C1" w:rsidRPr="00081B28">
        <w:rPr>
          <w:b w:val="0"/>
        </w:rPr>
        <w:t xml:space="preserve"> jakosti podle ČSN, evropských norem, souvisejících obecně platných právních předpisů, splňujících požadavky uvedené</w:t>
      </w:r>
      <w:r w:rsidR="006F5937" w:rsidRPr="00081B28">
        <w:rPr>
          <w:b w:val="0"/>
        </w:rPr>
        <w:t xml:space="preserve"> v</w:t>
      </w:r>
      <w:r w:rsidR="00FF4956" w:rsidRPr="00081B28">
        <w:rPr>
          <w:b w:val="0"/>
        </w:rPr>
        <w:t xml:space="preserve">e </w:t>
      </w:r>
      <w:r w:rsidR="00FF4956" w:rsidRPr="00081B28">
        <w:rPr>
          <w:b w:val="0"/>
          <w:i/>
        </w:rPr>
        <w:t>Specifikaci zboží</w:t>
      </w:r>
      <w:r w:rsidR="00FF4956" w:rsidRPr="00081B28">
        <w:rPr>
          <w:b w:val="0"/>
        </w:rPr>
        <w:t xml:space="preserve">, </w:t>
      </w:r>
      <w:r w:rsidR="00FF4956" w:rsidRPr="00081B28">
        <w:rPr>
          <w:b w:val="0"/>
        </w:rPr>
        <w:lastRenderedPageBreak/>
        <w:t xml:space="preserve">která tvoří přílohu č. 1 </w:t>
      </w:r>
      <w:r w:rsidR="000401E7">
        <w:rPr>
          <w:b w:val="0"/>
        </w:rPr>
        <w:t xml:space="preserve">této </w:t>
      </w:r>
      <w:r w:rsidR="00FF4956" w:rsidRPr="00081B28">
        <w:rPr>
          <w:b w:val="0"/>
        </w:rPr>
        <w:t>rámcové dohody</w:t>
      </w:r>
      <w:r w:rsidR="009C27C5">
        <w:rPr>
          <w:b w:val="0"/>
        </w:rPr>
        <w:t>,</w:t>
      </w:r>
      <w:r w:rsidR="00FF4956" w:rsidRPr="00081B28">
        <w:rPr>
          <w:b w:val="0"/>
        </w:rPr>
        <w:t xml:space="preserve"> (</w:t>
      </w:r>
      <w:r w:rsidR="008A1043" w:rsidRPr="00081B28">
        <w:rPr>
          <w:b w:val="0"/>
        </w:rPr>
        <w:t>souhrnně</w:t>
      </w:r>
      <w:r w:rsidR="009C27C5">
        <w:rPr>
          <w:b w:val="0"/>
        </w:rPr>
        <w:t xml:space="preserve"> </w:t>
      </w:r>
      <w:r w:rsidR="00FF4956" w:rsidRPr="00081B28">
        <w:rPr>
          <w:b w:val="0"/>
        </w:rPr>
        <w:t>dále jen „</w:t>
      </w:r>
      <w:r w:rsidR="00FF4956" w:rsidRPr="00081B28">
        <w:t>zboží</w:t>
      </w:r>
      <w:r w:rsidR="00FF4956" w:rsidRPr="00081B28">
        <w:rPr>
          <w:b w:val="0"/>
        </w:rPr>
        <w:t xml:space="preserve">“), </w:t>
      </w:r>
      <w:r w:rsidR="006F5937" w:rsidRPr="00081B28">
        <w:rPr>
          <w:b w:val="0"/>
        </w:rPr>
        <w:t xml:space="preserve">a umožnit kupujícímu nabýt </w:t>
      </w:r>
      <w:r w:rsidR="00B65C84" w:rsidRPr="00081B28">
        <w:rPr>
          <w:b w:val="0"/>
        </w:rPr>
        <w:t>vlastnické právo k tomuto zboží</w:t>
      </w:r>
      <w:r w:rsidR="0024627F" w:rsidRPr="00081B28">
        <w:rPr>
          <w:b w:val="0"/>
        </w:rPr>
        <w:t>;</w:t>
      </w:r>
    </w:p>
    <w:p w14:paraId="7F9380A9" w14:textId="75450B39" w:rsidR="001F1AC9" w:rsidRDefault="00B72053" w:rsidP="00CE4992">
      <w:pPr>
        <w:pStyle w:val="Zkladntext"/>
        <w:tabs>
          <w:tab w:val="clear" w:pos="2280"/>
        </w:tabs>
        <w:spacing w:before="120" w:line="276" w:lineRule="auto"/>
        <w:ind w:left="1134"/>
        <w:rPr>
          <w:i w:val="0"/>
        </w:rPr>
      </w:pPr>
      <w:r>
        <w:rPr>
          <w:i w:val="0"/>
        </w:rPr>
        <w:t xml:space="preserve">b) </w:t>
      </w:r>
      <w:r>
        <w:rPr>
          <w:i w:val="0"/>
        </w:rPr>
        <w:tab/>
      </w:r>
      <w:r w:rsidR="001F1AC9" w:rsidRPr="00081B28">
        <w:rPr>
          <w:i w:val="0"/>
        </w:rPr>
        <w:t xml:space="preserve">závazek kupujícího řádně odevzdané zboží převzít a zaplatit </w:t>
      </w:r>
      <w:r w:rsidR="005270AE" w:rsidRPr="00081B28">
        <w:rPr>
          <w:i w:val="0"/>
        </w:rPr>
        <w:t xml:space="preserve">za něj </w:t>
      </w:r>
      <w:r w:rsidR="001F1AC9" w:rsidRPr="00081B28">
        <w:rPr>
          <w:i w:val="0"/>
        </w:rPr>
        <w:t>prodávajícímu dohodnutou kupní cenu</w:t>
      </w:r>
      <w:r w:rsidR="00B65C84" w:rsidRPr="00081B28">
        <w:rPr>
          <w:i w:val="0"/>
        </w:rPr>
        <w:t xml:space="preserve"> dle čl. VI. </w:t>
      </w:r>
      <w:r w:rsidR="00817195" w:rsidRPr="00081B28">
        <w:rPr>
          <w:i w:val="0"/>
        </w:rPr>
        <w:t>rámcové dohody</w:t>
      </w:r>
      <w:r w:rsidR="00CE6E89" w:rsidRPr="00081B28">
        <w:rPr>
          <w:i w:val="0"/>
        </w:rPr>
        <w:t>.</w:t>
      </w:r>
    </w:p>
    <w:p w14:paraId="3F966442" w14:textId="77777777" w:rsidR="00B72053" w:rsidRPr="00081B28" w:rsidRDefault="00B72053" w:rsidP="00CE4992">
      <w:pPr>
        <w:pStyle w:val="Zkladntext"/>
        <w:tabs>
          <w:tab w:val="clear" w:pos="2280"/>
        </w:tabs>
        <w:spacing w:before="120" w:line="276" w:lineRule="auto"/>
        <w:ind w:left="1134"/>
        <w:rPr>
          <w:i w:val="0"/>
        </w:rPr>
      </w:pPr>
    </w:p>
    <w:p w14:paraId="382D2C47" w14:textId="0F011BF4" w:rsidR="006860B1" w:rsidRPr="00223BDB" w:rsidRDefault="00774AA4" w:rsidP="00CE4992">
      <w:pPr>
        <w:pStyle w:val="Zkladntun"/>
        <w:numPr>
          <w:ilvl w:val="1"/>
          <w:numId w:val="8"/>
        </w:numPr>
        <w:tabs>
          <w:tab w:val="clear" w:pos="360"/>
          <w:tab w:val="num" w:pos="567"/>
        </w:tabs>
        <w:spacing w:line="276" w:lineRule="auto"/>
        <w:ind w:left="567" w:hanging="567"/>
        <w:rPr>
          <w:b w:val="0"/>
        </w:rPr>
      </w:pPr>
      <w:r>
        <w:rPr>
          <w:b w:val="0"/>
        </w:rPr>
        <w:t xml:space="preserve">Dílčí KS budou uzavírány </w:t>
      </w:r>
      <w:r w:rsidR="00465A57">
        <w:rPr>
          <w:b w:val="0"/>
        </w:rPr>
        <w:t xml:space="preserve">doručením </w:t>
      </w:r>
      <w:r>
        <w:rPr>
          <w:b w:val="0"/>
        </w:rPr>
        <w:t>objednávky kupujícího prodávajícímu za podmínek stanovených tout</w:t>
      </w:r>
      <w:r w:rsidR="00465A57">
        <w:rPr>
          <w:b w:val="0"/>
        </w:rPr>
        <w:t>o</w:t>
      </w:r>
      <w:r>
        <w:rPr>
          <w:b w:val="0"/>
        </w:rPr>
        <w:t xml:space="preserve"> rámcovou dohodou. </w:t>
      </w:r>
    </w:p>
    <w:p w14:paraId="38087DE7" w14:textId="212EF360" w:rsidR="0006765E" w:rsidRPr="00223BDB" w:rsidRDefault="0006765E" w:rsidP="00CE4992">
      <w:pPr>
        <w:pStyle w:val="Zkladntun"/>
        <w:numPr>
          <w:ilvl w:val="1"/>
          <w:numId w:val="8"/>
        </w:numPr>
        <w:tabs>
          <w:tab w:val="clear" w:pos="360"/>
          <w:tab w:val="num" w:pos="567"/>
        </w:tabs>
        <w:spacing w:line="276" w:lineRule="auto"/>
        <w:ind w:left="567" w:hanging="567"/>
        <w:rPr>
          <w:b w:val="0"/>
        </w:rPr>
      </w:pPr>
      <w:r w:rsidRPr="00465A57">
        <w:rPr>
          <w:b w:val="0"/>
        </w:rPr>
        <w:t xml:space="preserve">Kupující </w:t>
      </w:r>
      <w:r w:rsidR="00E10A95" w:rsidRPr="00465A57">
        <w:rPr>
          <w:b w:val="0"/>
        </w:rPr>
        <w:t xml:space="preserve">může uplatnit libovolný počet </w:t>
      </w:r>
      <w:r w:rsidR="00465A57" w:rsidRPr="00465A57">
        <w:rPr>
          <w:b w:val="0"/>
        </w:rPr>
        <w:t>objednávek</w:t>
      </w:r>
      <w:r w:rsidR="00E10A95" w:rsidRPr="00465A57">
        <w:rPr>
          <w:b w:val="0"/>
        </w:rPr>
        <w:t xml:space="preserve">. </w:t>
      </w:r>
      <w:bookmarkStart w:id="0" w:name="_Hlk172118823"/>
      <w:r w:rsidR="006B7AB0" w:rsidRPr="00465A57">
        <w:rPr>
          <w:b w:val="0"/>
        </w:rPr>
        <w:t>Počet</w:t>
      </w:r>
      <w:r w:rsidR="00E10A95" w:rsidRPr="00465A57">
        <w:rPr>
          <w:b w:val="0"/>
        </w:rPr>
        <w:t xml:space="preserve"> </w:t>
      </w:r>
      <w:r w:rsidR="00D30967" w:rsidRPr="00D30967">
        <w:rPr>
          <w:b w:val="0"/>
        </w:rPr>
        <w:t>evidenční</w:t>
      </w:r>
      <w:r w:rsidR="00D30967">
        <w:rPr>
          <w:b w:val="0"/>
        </w:rPr>
        <w:t>ch</w:t>
      </w:r>
      <w:r w:rsidR="00D30967" w:rsidRPr="00D30967">
        <w:rPr>
          <w:b w:val="0"/>
        </w:rPr>
        <w:t xml:space="preserve"> systém</w:t>
      </w:r>
      <w:r w:rsidR="00D30967">
        <w:rPr>
          <w:b w:val="0"/>
        </w:rPr>
        <w:t xml:space="preserve">ů </w:t>
      </w:r>
      <w:r w:rsidR="00AD133A" w:rsidRPr="00465A57">
        <w:rPr>
          <w:b w:val="0"/>
        </w:rPr>
        <w:t>požadovaný</w:t>
      </w:r>
      <w:r w:rsidR="006B7AB0" w:rsidRPr="00465A57">
        <w:rPr>
          <w:b w:val="0"/>
        </w:rPr>
        <w:t>ch</w:t>
      </w:r>
      <w:r w:rsidR="00AD133A" w:rsidRPr="00465A57">
        <w:rPr>
          <w:b w:val="0"/>
        </w:rPr>
        <w:t xml:space="preserve"> </w:t>
      </w:r>
      <w:r w:rsidR="00465A57" w:rsidRPr="00465A57">
        <w:rPr>
          <w:b w:val="0"/>
        </w:rPr>
        <w:t xml:space="preserve">objednávkami </w:t>
      </w:r>
      <w:r w:rsidR="00E10A95" w:rsidRPr="00465A57">
        <w:rPr>
          <w:b w:val="0"/>
        </w:rPr>
        <w:t xml:space="preserve">však nepřesáhne </w:t>
      </w:r>
      <w:r w:rsidR="0013402E" w:rsidRPr="00465A57">
        <w:rPr>
          <w:b w:val="0"/>
        </w:rPr>
        <w:t>1</w:t>
      </w:r>
      <w:r w:rsidR="009B7247" w:rsidRPr="00465A57">
        <w:rPr>
          <w:b w:val="0"/>
        </w:rPr>
        <w:t>2</w:t>
      </w:r>
      <w:r w:rsidR="00E10A95" w:rsidRPr="00465A57">
        <w:rPr>
          <w:b w:val="0"/>
        </w:rPr>
        <w:t xml:space="preserve"> kusů za jeden kalendářní rok</w:t>
      </w:r>
      <w:bookmarkEnd w:id="0"/>
      <w:r w:rsidR="00E10A95" w:rsidRPr="00465A57">
        <w:rPr>
          <w:b w:val="0"/>
        </w:rPr>
        <w:t>,</w:t>
      </w:r>
      <w:r w:rsidR="00E10A95" w:rsidRPr="00223BDB">
        <w:rPr>
          <w:b w:val="0"/>
        </w:rPr>
        <w:t xml:space="preserve"> pokud se </w:t>
      </w:r>
      <w:r w:rsidR="00223BDB" w:rsidRPr="00223BDB">
        <w:rPr>
          <w:b w:val="0"/>
        </w:rPr>
        <w:t>strany rámcové dohody</w:t>
      </w:r>
      <w:r w:rsidR="00E10A95" w:rsidRPr="00223BDB">
        <w:rPr>
          <w:b w:val="0"/>
        </w:rPr>
        <w:t xml:space="preserve"> nedohodnou jinak.</w:t>
      </w:r>
      <w:r w:rsidR="004E10B7" w:rsidRPr="00223BDB">
        <w:rPr>
          <w:b w:val="0"/>
        </w:rPr>
        <w:t xml:space="preserve"> </w:t>
      </w:r>
    </w:p>
    <w:p w14:paraId="38D2E627" w14:textId="77777777" w:rsidR="00EA4AB6" w:rsidRPr="00223BDB" w:rsidRDefault="00EA4AB6" w:rsidP="009541BF">
      <w:pPr>
        <w:pStyle w:val="Nadpis1"/>
        <w:spacing w:before="240" w:after="0" w:line="276" w:lineRule="auto"/>
      </w:pPr>
      <w:r w:rsidRPr="00223BDB">
        <w:t>IV.</w:t>
      </w:r>
    </w:p>
    <w:p w14:paraId="0DD43AD7" w14:textId="77777777" w:rsidR="00EA4AB6" w:rsidRPr="00223BDB" w:rsidRDefault="00EA4AB6" w:rsidP="004D164E">
      <w:pPr>
        <w:pStyle w:val="Nadpis1"/>
        <w:spacing w:line="276" w:lineRule="auto"/>
      </w:pPr>
      <w:r w:rsidRPr="00223BDB">
        <w:t>Doba platnosti a účinnosti rámcové dohody</w:t>
      </w:r>
    </w:p>
    <w:p w14:paraId="21E20753" w14:textId="3D210DC2" w:rsidR="00EA4AB6" w:rsidRPr="00223BDB" w:rsidRDefault="00EA4AB6" w:rsidP="00CE4992">
      <w:pPr>
        <w:spacing w:before="120" w:line="276" w:lineRule="auto"/>
        <w:ind w:left="0" w:firstLine="0"/>
        <w:jc w:val="both"/>
        <w:rPr>
          <w:color w:val="00B050"/>
        </w:rPr>
      </w:pPr>
      <w:r w:rsidRPr="00465A57">
        <w:t xml:space="preserve">Rámcová dohoda nabývá platnosti </w:t>
      </w:r>
      <w:r w:rsidR="002A357B" w:rsidRPr="00465A57">
        <w:t xml:space="preserve">a účinnosti </w:t>
      </w:r>
      <w:r w:rsidRPr="00465A57">
        <w:t xml:space="preserve">podpisem rámcové dohody poslední </w:t>
      </w:r>
      <w:r w:rsidR="00B25C2A" w:rsidRPr="00465A57">
        <w:t>stranou rámcové dohody</w:t>
      </w:r>
      <w:r w:rsidRPr="00465A57">
        <w:t xml:space="preserve"> a</w:t>
      </w:r>
      <w:r w:rsidR="00763938" w:rsidRPr="00465A57">
        <w:t xml:space="preserve"> trvá 7 let ode dne její účinnosti</w:t>
      </w:r>
      <w:r w:rsidR="0095464E">
        <w:t xml:space="preserve">, nebo do vyčerpání finančního limitu 10.820.000,- Kč (bez DPH), podle toho, která z těchto skutečností nastane dříve. </w:t>
      </w:r>
    </w:p>
    <w:p w14:paraId="773FBDFC" w14:textId="77777777" w:rsidR="005558A2" w:rsidRPr="00223BDB" w:rsidRDefault="005558A2" w:rsidP="009541BF">
      <w:pPr>
        <w:pStyle w:val="Nadpis1"/>
        <w:spacing w:before="240" w:after="0" w:line="276" w:lineRule="auto"/>
      </w:pPr>
      <w:r w:rsidRPr="00223BDB">
        <w:t>V.</w:t>
      </w:r>
    </w:p>
    <w:p w14:paraId="63686DA6" w14:textId="154B1895" w:rsidR="005558A2" w:rsidRPr="00223BDB" w:rsidRDefault="005558A2" w:rsidP="004D164E">
      <w:pPr>
        <w:pStyle w:val="Nadpis1"/>
        <w:spacing w:line="276" w:lineRule="auto"/>
      </w:pPr>
      <w:r w:rsidRPr="00223BDB">
        <w:t xml:space="preserve">Podmínky </w:t>
      </w:r>
      <w:r w:rsidR="00465A57">
        <w:t xml:space="preserve">uzavírání dílčích KS </w:t>
      </w:r>
      <w:r w:rsidRPr="00223BDB">
        <w:t>na základě rámcové dohody</w:t>
      </w:r>
    </w:p>
    <w:p w14:paraId="384351F2" w14:textId="6098747A" w:rsidR="005558A2" w:rsidRPr="00223BDB" w:rsidRDefault="005558A2" w:rsidP="00CE4992">
      <w:pPr>
        <w:pStyle w:val="Zkladntext"/>
        <w:numPr>
          <w:ilvl w:val="0"/>
          <w:numId w:val="10"/>
        </w:numPr>
        <w:tabs>
          <w:tab w:val="clear" w:pos="360"/>
          <w:tab w:val="clear" w:pos="2280"/>
          <w:tab w:val="num" w:pos="567"/>
        </w:tabs>
        <w:spacing w:before="120" w:line="276" w:lineRule="auto"/>
        <w:ind w:left="567" w:hanging="567"/>
        <w:rPr>
          <w:i w:val="0"/>
          <w:szCs w:val="24"/>
        </w:rPr>
      </w:pPr>
      <w:r w:rsidRPr="00223BDB">
        <w:rPr>
          <w:i w:val="0"/>
          <w:szCs w:val="24"/>
        </w:rPr>
        <w:t xml:space="preserve">Prodávající souhlasí s tím, že práva a povinnosti podle rámcové dohody bude vykonávat za předpokladu, že mu budou podle jednotlivých požadavků kupujícího </w:t>
      </w:r>
      <w:r w:rsidR="00465A57">
        <w:rPr>
          <w:i w:val="0"/>
          <w:szCs w:val="24"/>
        </w:rPr>
        <w:t>doručovány objednávky</w:t>
      </w:r>
      <w:r w:rsidRPr="00223BDB">
        <w:rPr>
          <w:i w:val="0"/>
          <w:szCs w:val="24"/>
        </w:rPr>
        <w:t xml:space="preserve">, a to </w:t>
      </w:r>
      <w:r w:rsidR="007D15AC" w:rsidRPr="00465A57">
        <w:rPr>
          <w:i w:val="0"/>
          <w:szCs w:val="24"/>
        </w:rPr>
        <w:t>prostřednictvím</w:t>
      </w:r>
      <w:r w:rsidR="009C27C5">
        <w:rPr>
          <w:i w:val="0"/>
          <w:szCs w:val="24"/>
        </w:rPr>
        <w:t xml:space="preserve"> elektronické pošty</w:t>
      </w:r>
      <w:r w:rsidR="007D15AC" w:rsidRPr="00465A57">
        <w:rPr>
          <w:i w:val="0"/>
          <w:szCs w:val="24"/>
        </w:rPr>
        <w:t xml:space="preserve">. </w:t>
      </w:r>
      <w:r w:rsidRPr="00465A57">
        <w:rPr>
          <w:i w:val="0"/>
          <w:szCs w:val="24"/>
        </w:rPr>
        <w:t xml:space="preserve">Prodávající je povinen nejpozději do </w:t>
      </w:r>
      <w:r w:rsidR="009C27C5">
        <w:rPr>
          <w:i w:val="0"/>
          <w:szCs w:val="24"/>
        </w:rPr>
        <w:t>5</w:t>
      </w:r>
      <w:r w:rsidRPr="00465A57">
        <w:rPr>
          <w:i w:val="0"/>
          <w:szCs w:val="24"/>
        </w:rPr>
        <w:t xml:space="preserve"> pracovních dnů </w:t>
      </w:r>
      <w:r w:rsidR="00876B98" w:rsidRPr="00465A57">
        <w:rPr>
          <w:i w:val="0"/>
          <w:szCs w:val="24"/>
        </w:rPr>
        <w:t>od</w:t>
      </w:r>
      <w:r w:rsidR="00D268A5" w:rsidRPr="00465A57">
        <w:rPr>
          <w:i w:val="0"/>
          <w:szCs w:val="24"/>
        </w:rPr>
        <w:t xml:space="preserve">e dne </w:t>
      </w:r>
      <w:r w:rsidR="007D15AC" w:rsidRPr="00465A57">
        <w:rPr>
          <w:i w:val="0"/>
          <w:szCs w:val="24"/>
        </w:rPr>
        <w:t>dor</w:t>
      </w:r>
      <w:r w:rsidR="007D15AC" w:rsidRPr="00223BDB">
        <w:rPr>
          <w:i w:val="0"/>
          <w:szCs w:val="24"/>
        </w:rPr>
        <w:t xml:space="preserve">učení předmětné </w:t>
      </w:r>
      <w:r w:rsidR="00465A57">
        <w:rPr>
          <w:i w:val="0"/>
          <w:szCs w:val="24"/>
        </w:rPr>
        <w:t xml:space="preserve">objednávky </w:t>
      </w:r>
      <w:r w:rsidR="007D15AC" w:rsidRPr="00223BDB">
        <w:rPr>
          <w:i w:val="0"/>
          <w:szCs w:val="24"/>
        </w:rPr>
        <w:t>tuto</w:t>
      </w:r>
      <w:r w:rsidR="00876B98" w:rsidRPr="00223BDB">
        <w:rPr>
          <w:i w:val="0"/>
          <w:szCs w:val="24"/>
        </w:rPr>
        <w:t xml:space="preserve"> </w:t>
      </w:r>
      <w:r w:rsidR="00465A57">
        <w:rPr>
          <w:i w:val="0"/>
          <w:szCs w:val="24"/>
        </w:rPr>
        <w:t xml:space="preserve">objednávku </w:t>
      </w:r>
      <w:r w:rsidRPr="00223BDB">
        <w:rPr>
          <w:i w:val="0"/>
          <w:szCs w:val="24"/>
        </w:rPr>
        <w:t>potvrdit a</w:t>
      </w:r>
      <w:r w:rsidR="00D268A5" w:rsidRPr="00223BDB">
        <w:rPr>
          <w:i w:val="0"/>
          <w:szCs w:val="24"/>
        </w:rPr>
        <w:t> </w:t>
      </w:r>
      <w:r w:rsidRPr="00223BDB">
        <w:rPr>
          <w:i w:val="0"/>
          <w:szCs w:val="24"/>
        </w:rPr>
        <w:t>zaslat elektronicky zpět kupujícímu.</w:t>
      </w:r>
      <w:r w:rsidR="00AA427D" w:rsidRPr="00223BDB">
        <w:rPr>
          <w:i w:val="0"/>
          <w:szCs w:val="24"/>
        </w:rPr>
        <w:t xml:space="preserve"> </w:t>
      </w:r>
    </w:p>
    <w:p w14:paraId="09AB8630" w14:textId="09D1D351" w:rsidR="005558A2" w:rsidRPr="00223BDB" w:rsidRDefault="00465A57" w:rsidP="00CE4992">
      <w:pPr>
        <w:pStyle w:val="Zkladntext"/>
        <w:numPr>
          <w:ilvl w:val="0"/>
          <w:numId w:val="10"/>
        </w:numPr>
        <w:tabs>
          <w:tab w:val="clear" w:pos="360"/>
          <w:tab w:val="clear" w:pos="2280"/>
          <w:tab w:val="num" w:pos="567"/>
        </w:tabs>
        <w:spacing w:before="120" w:line="276" w:lineRule="auto"/>
        <w:ind w:left="567" w:hanging="567"/>
        <w:rPr>
          <w:i w:val="0"/>
          <w:szCs w:val="24"/>
        </w:rPr>
      </w:pPr>
      <w:r>
        <w:rPr>
          <w:i w:val="0"/>
          <w:szCs w:val="24"/>
        </w:rPr>
        <w:t xml:space="preserve">Objednávka </w:t>
      </w:r>
      <w:r w:rsidR="005558A2" w:rsidRPr="00223BDB">
        <w:rPr>
          <w:i w:val="0"/>
          <w:szCs w:val="24"/>
        </w:rPr>
        <w:t>bude obsahovat</w:t>
      </w:r>
      <w:r w:rsidR="00ED5900" w:rsidRPr="00223BDB">
        <w:rPr>
          <w:i w:val="0"/>
          <w:szCs w:val="24"/>
        </w:rPr>
        <w:t xml:space="preserve"> zejména</w:t>
      </w:r>
      <w:r w:rsidR="005558A2" w:rsidRPr="00223BDB">
        <w:rPr>
          <w:i w:val="0"/>
          <w:szCs w:val="24"/>
        </w:rPr>
        <w:t>:</w:t>
      </w:r>
    </w:p>
    <w:p w14:paraId="144787AD" w14:textId="77777777" w:rsidR="007D15AC" w:rsidRPr="00223BDB" w:rsidRDefault="007D15AC" w:rsidP="00CE4992">
      <w:pPr>
        <w:numPr>
          <w:ilvl w:val="1"/>
          <w:numId w:val="9"/>
        </w:numPr>
        <w:tabs>
          <w:tab w:val="clear" w:pos="500"/>
          <w:tab w:val="num" w:pos="1134"/>
        </w:tabs>
        <w:spacing w:before="120" w:line="276" w:lineRule="auto"/>
        <w:ind w:left="1134" w:hanging="567"/>
        <w:jc w:val="both"/>
      </w:pPr>
      <w:r w:rsidRPr="00223BDB">
        <w:t>identifikační údaje kupujícího a prodávajícího;</w:t>
      </w:r>
    </w:p>
    <w:p w14:paraId="172CC015" w14:textId="77777777" w:rsidR="005558A2" w:rsidRPr="00223BDB" w:rsidRDefault="005558A2" w:rsidP="00CE4992">
      <w:pPr>
        <w:numPr>
          <w:ilvl w:val="1"/>
          <w:numId w:val="9"/>
        </w:numPr>
        <w:tabs>
          <w:tab w:val="clear" w:pos="500"/>
          <w:tab w:val="num" w:pos="1134"/>
        </w:tabs>
        <w:spacing w:before="120" w:line="276" w:lineRule="auto"/>
        <w:ind w:left="1134" w:hanging="567"/>
        <w:jc w:val="both"/>
      </w:pPr>
      <w:r w:rsidRPr="00223BDB">
        <w:t xml:space="preserve">množství </w:t>
      </w:r>
      <w:r w:rsidR="006A3CB9" w:rsidRPr="00223BDB">
        <w:t xml:space="preserve">a druh </w:t>
      </w:r>
      <w:r w:rsidRPr="00223BDB">
        <w:t>požadovaného zboží;</w:t>
      </w:r>
    </w:p>
    <w:p w14:paraId="2AD19D01" w14:textId="77777777" w:rsidR="005558A2" w:rsidRPr="00223BDB" w:rsidRDefault="005558A2" w:rsidP="00CE4992">
      <w:pPr>
        <w:numPr>
          <w:ilvl w:val="1"/>
          <w:numId w:val="9"/>
        </w:numPr>
        <w:tabs>
          <w:tab w:val="clear" w:pos="500"/>
          <w:tab w:val="num" w:pos="1134"/>
        </w:tabs>
        <w:spacing w:before="120" w:line="276" w:lineRule="auto"/>
        <w:ind w:left="1134" w:hanging="567"/>
        <w:jc w:val="both"/>
      </w:pPr>
      <w:r w:rsidRPr="00223BDB">
        <w:t>kupní cenu</w:t>
      </w:r>
      <w:r w:rsidR="00ED5900" w:rsidRPr="00223BDB">
        <w:t xml:space="preserve"> za požadované zboží v Kč bez a včetně DPH</w:t>
      </w:r>
      <w:r w:rsidRPr="00223BDB">
        <w:t>;</w:t>
      </w:r>
    </w:p>
    <w:p w14:paraId="4680EBC1" w14:textId="316BBF38" w:rsidR="005558A2" w:rsidRPr="00223BDB" w:rsidRDefault="005558A2" w:rsidP="00CE4992">
      <w:pPr>
        <w:numPr>
          <w:ilvl w:val="1"/>
          <w:numId w:val="9"/>
        </w:numPr>
        <w:tabs>
          <w:tab w:val="clear" w:pos="500"/>
          <w:tab w:val="num" w:pos="1134"/>
        </w:tabs>
        <w:spacing w:before="120" w:line="276" w:lineRule="auto"/>
        <w:ind w:left="1134" w:hanging="567"/>
        <w:jc w:val="both"/>
      </w:pPr>
      <w:r w:rsidRPr="00223BDB">
        <w:t>místo plnění;</w:t>
      </w:r>
    </w:p>
    <w:p w14:paraId="5AE13463" w14:textId="77777777" w:rsidR="005558A2" w:rsidRPr="00223BDB" w:rsidRDefault="005558A2" w:rsidP="00CE4992">
      <w:pPr>
        <w:numPr>
          <w:ilvl w:val="1"/>
          <w:numId w:val="9"/>
        </w:numPr>
        <w:tabs>
          <w:tab w:val="clear" w:pos="500"/>
          <w:tab w:val="num" w:pos="1134"/>
        </w:tabs>
        <w:spacing w:before="120" w:line="276" w:lineRule="auto"/>
        <w:ind w:left="1134" w:hanging="567"/>
        <w:jc w:val="both"/>
      </w:pPr>
      <w:r w:rsidRPr="00223BDB">
        <w:t>kontaktní osobu přejímajícího</w:t>
      </w:r>
      <w:r w:rsidR="00ED5900" w:rsidRPr="00223BDB">
        <w:t xml:space="preserve"> včetně kontaktních údajů</w:t>
      </w:r>
      <w:r w:rsidRPr="00223BDB">
        <w:t>;</w:t>
      </w:r>
    </w:p>
    <w:p w14:paraId="0CA39BAD" w14:textId="30D97634" w:rsidR="005558A2" w:rsidRPr="00223BDB" w:rsidRDefault="005558A2" w:rsidP="00CE4992">
      <w:pPr>
        <w:numPr>
          <w:ilvl w:val="1"/>
          <w:numId w:val="9"/>
        </w:numPr>
        <w:tabs>
          <w:tab w:val="clear" w:pos="500"/>
          <w:tab w:val="num" w:pos="1134"/>
        </w:tabs>
        <w:spacing w:before="120" w:line="276" w:lineRule="auto"/>
        <w:ind w:left="1134" w:hanging="567"/>
        <w:jc w:val="both"/>
      </w:pPr>
      <w:r w:rsidRPr="00223BDB">
        <w:t xml:space="preserve">lhůtu pro písemné potvrzení </w:t>
      </w:r>
      <w:r w:rsidR="00465A57">
        <w:t xml:space="preserve">objednávky </w:t>
      </w:r>
      <w:r w:rsidR="00ED5900" w:rsidRPr="00223BDB">
        <w:t>prodávajícím</w:t>
      </w:r>
      <w:r w:rsidRPr="00223BDB">
        <w:t>;</w:t>
      </w:r>
    </w:p>
    <w:p w14:paraId="2B15F15D" w14:textId="77777777" w:rsidR="005558A2" w:rsidRPr="00223BDB" w:rsidRDefault="005558A2" w:rsidP="00223BDB">
      <w:pPr>
        <w:pStyle w:val="Nadpis1"/>
        <w:spacing w:before="240" w:after="0" w:line="276" w:lineRule="auto"/>
      </w:pPr>
      <w:r w:rsidRPr="00223BDB">
        <w:t>VI.</w:t>
      </w:r>
    </w:p>
    <w:p w14:paraId="03D957AD" w14:textId="77777777" w:rsidR="005558A2" w:rsidRPr="00DC089E" w:rsidRDefault="005558A2" w:rsidP="00223BDB">
      <w:pPr>
        <w:pStyle w:val="Nadpis1"/>
        <w:spacing w:line="276" w:lineRule="auto"/>
      </w:pPr>
      <w:r w:rsidRPr="00DC089E">
        <w:t>Cenové podmínky</w:t>
      </w:r>
    </w:p>
    <w:p w14:paraId="440547FD" w14:textId="1D5D061B" w:rsidR="00983CC3" w:rsidRPr="009A1849" w:rsidRDefault="007B5662" w:rsidP="00CE4992">
      <w:pPr>
        <w:pStyle w:val="Zkladntextodsazen"/>
        <w:numPr>
          <w:ilvl w:val="0"/>
          <w:numId w:val="11"/>
        </w:numPr>
        <w:tabs>
          <w:tab w:val="clear" w:pos="2880"/>
          <w:tab w:val="num" w:pos="567"/>
        </w:tabs>
        <w:spacing w:before="120" w:line="276" w:lineRule="auto"/>
        <w:ind w:left="567" w:hanging="567"/>
      </w:pPr>
      <w:r w:rsidRPr="00DC089E">
        <w:rPr>
          <w:lang w:val="cs-CZ"/>
        </w:rPr>
        <w:t>Strany rámcové dohody</w:t>
      </w:r>
      <w:r w:rsidR="005558A2" w:rsidRPr="00DC089E">
        <w:t xml:space="preserve"> se ve smyslu zákona č. 526/1990 Sb., o cenách, ve znění pozdějších předpisů, dohodly na </w:t>
      </w:r>
      <w:r w:rsidR="00983CC3" w:rsidRPr="00DC089E">
        <w:rPr>
          <w:lang w:val="cs-CZ"/>
        </w:rPr>
        <w:t xml:space="preserve">jednotkových cenách </w:t>
      </w:r>
      <w:r w:rsidRPr="00DC089E">
        <w:rPr>
          <w:lang w:val="cs-CZ"/>
        </w:rPr>
        <w:t>za 1 k</w:t>
      </w:r>
      <w:r w:rsidR="00942B1E" w:rsidRPr="00DC089E">
        <w:rPr>
          <w:lang w:val="cs-CZ"/>
        </w:rPr>
        <w:t>u</w:t>
      </w:r>
      <w:r w:rsidRPr="00DC089E">
        <w:rPr>
          <w:lang w:val="cs-CZ"/>
        </w:rPr>
        <w:t xml:space="preserve">s </w:t>
      </w:r>
      <w:r w:rsidR="00465A57">
        <w:rPr>
          <w:lang w:val="cs-CZ"/>
        </w:rPr>
        <w:t xml:space="preserve">zboží </w:t>
      </w:r>
      <w:r w:rsidR="00983CC3" w:rsidRPr="009A1849">
        <w:rPr>
          <w:lang w:val="cs-CZ"/>
        </w:rPr>
        <w:t>uvedených v</w:t>
      </w:r>
      <w:r w:rsidR="009C27C5">
        <w:rPr>
          <w:lang w:val="cs-CZ"/>
        </w:rPr>
        <w:t> Cenové nabídce</w:t>
      </w:r>
      <w:r w:rsidR="00983CC3" w:rsidRPr="009A1849">
        <w:rPr>
          <w:lang w:val="cs-CZ"/>
        </w:rPr>
        <w:t>, kter</w:t>
      </w:r>
      <w:r w:rsidR="009C27C5">
        <w:rPr>
          <w:lang w:val="cs-CZ"/>
        </w:rPr>
        <w:t>á</w:t>
      </w:r>
      <w:r w:rsidR="00983CC3" w:rsidRPr="009A1849">
        <w:rPr>
          <w:lang w:val="cs-CZ"/>
        </w:rPr>
        <w:t xml:space="preserve"> tvoří </w:t>
      </w:r>
      <w:r w:rsidR="00983CC3" w:rsidRPr="00197185">
        <w:rPr>
          <w:lang w:val="cs-CZ"/>
        </w:rPr>
        <w:t xml:space="preserve">přílohu č. </w:t>
      </w:r>
      <w:r w:rsidR="00672F8F" w:rsidRPr="00197185">
        <w:rPr>
          <w:lang w:val="cs-CZ"/>
        </w:rPr>
        <w:t>2</w:t>
      </w:r>
      <w:r w:rsidR="00983CC3" w:rsidRPr="00197185">
        <w:rPr>
          <w:lang w:val="cs-CZ"/>
        </w:rPr>
        <w:t xml:space="preserve"> rámcové dohody</w:t>
      </w:r>
      <w:r w:rsidR="0012372E" w:rsidRPr="00197185">
        <w:rPr>
          <w:lang w:val="cs-CZ"/>
        </w:rPr>
        <w:t xml:space="preserve"> (dále jen „</w:t>
      </w:r>
      <w:r w:rsidR="0012372E" w:rsidRPr="00197185">
        <w:rPr>
          <w:b/>
          <w:lang w:val="cs-CZ"/>
        </w:rPr>
        <w:t xml:space="preserve">příloha č. </w:t>
      </w:r>
      <w:r w:rsidR="00672F8F" w:rsidRPr="00197185">
        <w:rPr>
          <w:b/>
          <w:lang w:val="cs-CZ"/>
        </w:rPr>
        <w:t>2</w:t>
      </w:r>
      <w:r w:rsidR="0012372E" w:rsidRPr="00197185">
        <w:rPr>
          <w:lang w:val="cs-CZ"/>
        </w:rPr>
        <w:t>“)</w:t>
      </w:r>
      <w:r w:rsidR="00983CC3" w:rsidRPr="00197185">
        <w:rPr>
          <w:lang w:val="cs-CZ"/>
        </w:rPr>
        <w:t>.</w:t>
      </w:r>
    </w:p>
    <w:p w14:paraId="19A77AF9" w14:textId="77C710C4" w:rsidR="004822C3" w:rsidRPr="009A1849" w:rsidRDefault="00C24B51" w:rsidP="00CE4992">
      <w:pPr>
        <w:pStyle w:val="Zkladntextodsazen"/>
        <w:numPr>
          <w:ilvl w:val="0"/>
          <w:numId w:val="11"/>
        </w:numPr>
        <w:tabs>
          <w:tab w:val="clear" w:pos="2880"/>
          <w:tab w:val="num" w:pos="567"/>
        </w:tabs>
        <w:spacing w:before="120" w:line="276" w:lineRule="auto"/>
        <w:ind w:left="567" w:hanging="567"/>
      </w:pPr>
      <w:r w:rsidRPr="009A1849">
        <w:rPr>
          <w:iCs/>
          <w:szCs w:val="20"/>
        </w:rPr>
        <w:lastRenderedPageBreak/>
        <w:t>V</w:t>
      </w:r>
      <w:r w:rsidR="00983CC3" w:rsidRPr="009A1849">
        <w:rPr>
          <w:iCs/>
          <w:szCs w:val="20"/>
          <w:lang w:val="cs-CZ"/>
        </w:rPr>
        <w:t xml:space="preserve"> příslušné</w:t>
      </w:r>
      <w:r w:rsidR="00E03428" w:rsidRPr="009A1849">
        <w:rPr>
          <w:iCs/>
          <w:szCs w:val="20"/>
          <w:lang w:val="cs-CZ"/>
        </w:rPr>
        <w:t xml:space="preserve"> </w:t>
      </w:r>
      <w:r w:rsidRPr="009A1849">
        <w:rPr>
          <w:iCs/>
          <w:szCs w:val="20"/>
        </w:rPr>
        <w:t xml:space="preserve">ceně za </w:t>
      </w:r>
      <w:r w:rsidR="00942B1E" w:rsidRPr="009A1849">
        <w:rPr>
          <w:iCs/>
          <w:szCs w:val="20"/>
          <w:lang w:val="cs-CZ"/>
        </w:rPr>
        <w:t>1 kus zboží</w:t>
      </w:r>
      <w:r w:rsidR="00942B1E" w:rsidRPr="009A1849">
        <w:rPr>
          <w:iCs/>
          <w:szCs w:val="20"/>
        </w:rPr>
        <w:t xml:space="preserve"> </w:t>
      </w:r>
      <w:r w:rsidRPr="009A1849">
        <w:rPr>
          <w:iCs/>
          <w:szCs w:val="20"/>
        </w:rPr>
        <w:t xml:space="preserve">jsou již zahrnuty veškeré náklady spojené s odevzdáním </w:t>
      </w:r>
      <w:r w:rsidR="00983CC3" w:rsidRPr="009A1849">
        <w:rPr>
          <w:iCs/>
          <w:szCs w:val="20"/>
          <w:lang w:val="cs-CZ"/>
        </w:rPr>
        <w:t xml:space="preserve">daného </w:t>
      </w:r>
      <w:r w:rsidRPr="009A1849">
        <w:rPr>
          <w:iCs/>
          <w:szCs w:val="20"/>
        </w:rPr>
        <w:t xml:space="preserve">zboží </w:t>
      </w:r>
      <w:r w:rsidRPr="009A1849">
        <w:t>(např. náklady na</w:t>
      </w:r>
      <w:r w:rsidR="00A34792" w:rsidRPr="009A1849">
        <w:rPr>
          <w:lang w:val="cs-CZ"/>
        </w:rPr>
        <w:t> </w:t>
      </w:r>
      <w:r w:rsidRPr="009A1849">
        <w:t xml:space="preserve">dopravu, náklady spojené </w:t>
      </w:r>
      <w:r w:rsidR="0020766C" w:rsidRPr="009A1849">
        <w:rPr>
          <w:lang w:val="cs-CZ"/>
        </w:rPr>
        <w:t>se státním ověřováním jakosti</w:t>
      </w:r>
      <w:r w:rsidR="009C27C5">
        <w:rPr>
          <w:lang w:val="cs-CZ"/>
        </w:rPr>
        <w:t>,</w:t>
      </w:r>
      <w:r w:rsidR="0020766C" w:rsidRPr="009A1849">
        <w:rPr>
          <w:lang w:val="cs-CZ"/>
        </w:rPr>
        <w:t xml:space="preserve"> </w:t>
      </w:r>
      <w:r w:rsidR="00942B1E" w:rsidRPr="009A1849">
        <w:rPr>
          <w:lang w:val="cs-CZ"/>
        </w:rPr>
        <w:t>náklady na dodání veškeré dokumentace,</w:t>
      </w:r>
      <w:r w:rsidR="003A6BC4">
        <w:rPr>
          <w:lang w:val="cs-CZ"/>
        </w:rPr>
        <w:t xml:space="preserve"> součinnost při provádění zkoušek podle čl. VIII. této rámcové dohody </w:t>
      </w:r>
      <w:r w:rsidR="005E7144" w:rsidRPr="009A1849">
        <w:rPr>
          <w:lang w:val="cs-CZ"/>
        </w:rPr>
        <w:t>apod.)</w:t>
      </w:r>
      <w:r w:rsidRPr="009A1849">
        <w:rPr>
          <w:iCs/>
          <w:szCs w:val="20"/>
        </w:rPr>
        <w:t>.</w:t>
      </w:r>
      <w:r w:rsidRPr="009A1849">
        <w:rPr>
          <w:iCs/>
          <w:szCs w:val="20"/>
          <w:lang w:val="cs-CZ"/>
        </w:rPr>
        <w:t xml:space="preserve"> </w:t>
      </w:r>
      <w:r w:rsidR="005558A2" w:rsidRPr="009A1849">
        <w:t>K</w:t>
      </w:r>
      <w:r w:rsidR="00983CC3" w:rsidRPr="009A1849">
        <w:t> </w:t>
      </w:r>
      <w:r w:rsidR="00983CC3" w:rsidRPr="009A1849">
        <w:rPr>
          <w:lang w:val="cs-CZ"/>
        </w:rPr>
        <w:t xml:space="preserve">příslušné </w:t>
      </w:r>
      <w:r w:rsidR="005558A2" w:rsidRPr="009A1849">
        <w:t xml:space="preserve">ceně za </w:t>
      </w:r>
      <w:r w:rsidR="00942B1E" w:rsidRPr="009A1849">
        <w:rPr>
          <w:lang w:val="cs-CZ"/>
        </w:rPr>
        <w:t>1 kus zboží</w:t>
      </w:r>
      <w:r w:rsidR="00942B1E" w:rsidRPr="009A1849">
        <w:t xml:space="preserve"> </w:t>
      </w:r>
      <w:r w:rsidR="000F34E4" w:rsidRPr="009A1849">
        <w:t>bez DPH bude připočtena DPH ve</w:t>
      </w:r>
      <w:r w:rsidR="000F34E4" w:rsidRPr="009A1849">
        <w:rPr>
          <w:lang w:val="cs-CZ"/>
        </w:rPr>
        <w:t> </w:t>
      </w:r>
      <w:r w:rsidR="005558A2" w:rsidRPr="009A1849">
        <w:t>výši dle právních předpisů účinných ke dni zdanitelného plnění.</w:t>
      </w:r>
      <w:r w:rsidR="004822C3" w:rsidRPr="009A1849">
        <w:rPr>
          <w:lang w:val="cs-CZ"/>
        </w:rPr>
        <w:t xml:space="preserve"> </w:t>
      </w:r>
    </w:p>
    <w:p w14:paraId="49254F90" w14:textId="7ED74398" w:rsidR="005558A2" w:rsidRDefault="00983CC3" w:rsidP="00CE4992">
      <w:pPr>
        <w:pStyle w:val="Zkladntextodsazen"/>
        <w:tabs>
          <w:tab w:val="num" w:pos="567"/>
        </w:tabs>
        <w:spacing w:before="120" w:line="276" w:lineRule="auto"/>
        <w:ind w:firstLine="0"/>
        <w:rPr>
          <w:iCs/>
          <w:szCs w:val="20"/>
        </w:rPr>
      </w:pPr>
      <w:r w:rsidRPr="009A1849">
        <w:rPr>
          <w:iCs/>
          <w:szCs w:val="20"/>
          <w:lang w:val="cs-CZ"/>
        </w:rPr>
        <w:t>Příslušná c</w:t>
      </w:r>
      <w:r w:rsidR="007B5662" w:rsidRPr="009A1849">
        <w:rPr>
          <w:iCs/>
          <w:szCs w:val="20"/>
          <w:lang w:val="cs-CZ"/>
        </w:rPr>
        <w:t xml:space="preserve">ena za </w:t>
      </w:r>
      <w:r w:rsidR="00942B1E" w:rsidRPr="009A1849">
        <w:rPr>
          <w:iCs/>
          <w:szCs w:val="20"/>
          <w:lang w:val="cs-CZ"/>
        </w:rPr>
        <w:t>1 kus zboží</w:t>
      </w:r>
      <w:r w:rsidR="00942B1E" w:rsidRPr="009A1849">
        <w:rPr>
          <w:iCs/>
          <w:szCs w:val="20"/>
        </w:rPr>
        <w:t xml:space="preserve"> </w:t>
      </w:r>
      <w:r w:rsidR="004822C3" w:rsidRPr="009A1849">
        <w:rPr>
          <w:iCs/>
          <w:szCs w:val="20"/>
        </w:rPr>
        <w:t xml:space="preserve">vynásobená počtem </w:t>
      </w:r>
      <w:r w:rsidR="00942B1E" w:rsidRPr="009A1849">
        <w:rPr>
          <w:iCs/>
          <w:szCs w:val="20"/>
          <w:lang w:val="cs-CZ"/>
        </w:rPr>
        <w:t>kusů</w:t>
      </w:r>
      <w:r w:rsidR="00942B1E" w:rsidRPr="009A1849">
        <w:rPr>
          <w:iCs/>
          <w:szCs w:val="20"/>
        </w:rPr>
        <w:t xml:space="preserve"> </w:t>
      </w:r>
      <w:r w:rsidR="004822C3" w:rsidRPr="009A1849">
        <w:rPr>
          <w:iCs/>
          <w:szCs w:val="20"/>
        </w:rPr>
        <w:t xml:space="preserve">(součin), případně dále součtem součinů, bude </w:t>
      </w:r>
      <w:r w:rsidR="007B5662" w:rsidRPr="009A1849">
        <w:rPr>
          <w:iCs/>
          <w:szCs w:val="20"/>
          <w:lang w:val="cs-CZ"/>
        </w:rPr>
        <w:t xml:space="preserve">tvořit </w:t>
      </w:r>
      <w:r w:rsidR="004822C3" w:rsidRPr="009A1849">
        <w:rPr>
          <w:iCs/>
          <w:szCs w:val="20"/>
        </w:rPr>
        <w:t xml:space="preserve">celkovou kupní </w:t>
      </w:r>
      <w:r w:rsidR="007B5662" w:rsidRPr="009A1849">
        <w:rPr>
          <w:iCs/>
          <w:szCs w:val="20"/>
        </w:rPr>
        <w:t>cen</w:t>
      </w:r>
      <w:r w:rsidR="007B5662" w:rsidRPr="009A1849">
        <w:rPr>
          <w:iCs/>
          <w:szCs w:val="20"/>
          <w:lang w:val="cs-CZ"/>
        </w:rPr>
        <w:t>u</w:t>
      </w:r>
      <w:r w:rsidR="007B5662" w:rsidRPr="009A1849">
        <w:rPr>
          <w:iCs/>
          <w:szCs w:val="20"/>
        </w:rPr>
        <w:t xml:space="preserve"> </w:t>
      </w:r>
      <w:r w:rsidR="004822C3" w:rsidRPr="009A1849">
        <w:rPr>
          <w:iCs/>
          <w:szCs w:val="20"/>
        </w:rPr>
        <w:t>uvedenou v</w:t>
      </w:r>
      <w:r w:rsidR="007B5662" w:rsidRPr="009A1849">
        <w:rPr>
          <w:iCs/>
          <w:szCs w:val="20"/>
          <w:lang w:val="cs-CZ"/>
        </w:rPr>
        <w:t xml:space="preserve"> příslušné</w:t>
      </w:r>
      <w:r w:rsidR="004822C3" w:rsidRPr="009A1849">
        <w:rPr>
          <w:iCs/>
          <w:szCs w:val="20"/>
        </w:rPr>
        <w:t xml:space="preserve"> </w:t>
      </w:r>
      <w:r w:rsidR="00465A57">
        <w:rPr>
          <w:iCs/>
          <w:szCs w:val="20"/>
        </w:rPr>
        <w:t>objednávce</w:t>
      </w:r>
      <w:r w:rsidR="004822C3" w:rsidRPr="009A1849">
        <w:rPr>
          <w:iCs/>
          <w:szCs w:val="20"/>
        </w:rPr>
        <w:t>.</w:t>
      </w:r>
    </w:p>
    <w:p w14:paraId="4E50671E" w14:textId="395ED3B8" w:rsidR="0095464E" w:rsidRPr="009A1849" w:rsidRDefault="0095464E" w:rsidP="0095464E">
      <w:pPr>
        <w:pStyle w:val="Zkladntextodsazen"/>
        <w:numPr>
          <w:ilvl w:val="0"/>
          <w:numId w:val="11"/>
        </w:numPr>
        <w:tabs>
          <w:tab w:val="clear" w:pos="2880"/>
          <w:tab w:val="num" w:pos="2127"/>
        </w:tabs>
        <w:spacing w:before="120" w:line="276" w:lineRule="auto"/>
        <w:ind w:left="567" w:hanging="567"/>
      </w:pPr>
      <w:r>
        <w:rPr>
          <w:lang w:val="cs-CZ"/>
        </w:rPr>
        <w:t>Cena zboží uveden</w:t>
      </w:r>
      <w:r w:rsidR="00EF0EFA">
        <w:rPr>
          <w:lang w:val="cs-CZ"/>
        </w:rPr>
        <w:t>á</w:t>
      </w:r>
      <w:r>
        <w:rPr>
          <w:lang w:val="cs-CZ"/>
        </w:rPr>
        <w:t xml:space="preserve"> v odst. 1 tohoto článku rámcové dohody je platná do roku 2028 (včetně). Prodávající je oprávněn cenu zboží upravit o </w:t>
      </w:r>
      <w:r w:rsidRPr="00621408">
        <w:rPr>
          <w:lang w:val="cs-CZ"/>
        </w:rPr>
        <w:t>průměrn</w:t>
      </w:r>
      <w:r>
        <w:rPr>
          <w:lang w:val="cs-CZ"/>
        </w:rPr>
        <w:t xml:space="preserve">ou </w:t>
      </w:r>
      <w:r w:rsidRPr="00621408">
        <w:rPr>
          <w:lang w:val="cs-CZ"/>
        </w:rPr>
        <w:t>roční mír</w:t>
      </w:r>
      <w:r>
        <w:rPr>
          <w:lang w:val="cs-CZ"/>
        </w:rPr>
        <w:t>u</w:t>
      </w:r>
      <w:r w:rsidRPr="00621408">
        <w:rPr>
          <w:lang w:val="cs-CZ"/>
        </w:rPr>
        <w:t xml:space="preserve"> inflace v České republice za předcházející kalendářní rok (tj. za období od 1. 1. do 31. 12.) dle informací zveřejněných Českým statistickým úřadem</w:t>
      </w:r>
      <w:r w:rsidR="00EF0EFA">
        <w:rPr>
          <w:lang w:val="cs-CZ"/>
        </w:rPr>
        <w:t>, a to i bez uzavření dodatku k této rámcové dohodě</w:t>
      </w:r>
      <w:r>
        <w:rPr>
          <w:lang w:val="cs-CZ"/>
        </w:rPr>
        <w:t xml:space="preserve">. Prodávající je oprávněn takto cenu zboží upravit nejdříve v roce 2029. </w:t>
      </w:r>
    </w:p>
    <w:p w14:paraId="4C4F90DF" w14:textId="77777777" w:rsidR="004C377B" w:rsidRPr="009A1849" w:rsidRDefault="004C377B" w:rsidP="00983CC3">
      <w:pPr>
        <w:pStyle w:val="Nadpis1"/>
        <w:spacing w:before="240" w:after="0" w:line="276" w:lineRule="auto"/>
      </w:pPr>
      <w:r w:rsidRPr="009A1849">
        <w:t>VII.</w:t>
      </w:r>
    </w:p>
    <w:p w14:paraId="23759980" w14:textId="77777777" w:rsidR="004C377B" w:rsidRPr="009A1849" w:rsidRDefault="004C377B" w:rsidP="004D164E">
      <w:pPr>
        <w:pStyle w:val="Nadpis1"/>
        <w:spacing w:line="276" w:lineRule="auto"/>
      </w:pPr>
      <w:r w:rsidRPr="009A1849">
        <w:t>Místo a čas plnění</w:t>
      </w:r>
    </w:p>
    <w:p w14:paraId="718E78D9" w14:textId="3B271AF0" w:rsidR="00B06EB3" w:rsidRPr="00F347D6" w:rsidRDefault="004C377B" w:rsidP="00CE4992">
      <w:pPr>
        <w:pStyle w:val="HLAVICKA"/>
        <w:numPr>
          <w:ilvl w:val="0"/>
          <w:numId w:val="15"/>
        </w:numPr>
        <w:tabs>
          <w:tab w:val="clear" w:pos="284"/>
          <w:tab w:val="clear" w:pos="1134"/>
          <w:tab w:val="num" w:pos="0"/>
          <w:tab w:val="left" w:pos="567"/>
        </w:tabs>
        <w:spacing w:before="120" w:after="0" w:line="276" w:lineRule="auto"/>
        <w:ind w:left="567" w:hanging="567"/>
        <w:jc w:val="both"/>
        <w:rPr>
          <w:b/>
          <w:color w:val="000000"/>
          <w:sz w:val="24"/>
          <w:szCs w:val="24"/>
        </w:rPr>
      </w:pPr>
      <w:r w:rsidRPr="00F347D6">
        <w:rPr>
          <w:color w:val="000000"/>
          <w:sz w:val="24"/>
          <w:szCs w:val="24"/>
        </w:rPr>
        <w:t xml:space="preserve">Prodávající odevzdá zboží kupujícímu v místě plnění, kterým je </w:t>
      </w:r>
      <w:r w:rsidR="00B85626">
        <w:rPr>
          <w:color w:val="000000"/>
          <w:sz w:val="24"/>
          <w:szCs w:val="24"/>
        </w:rPr>
        <w:t xml:space="preserve">sídlo kupujícího Dukelská </w:t>
      </w:r>
      <w:r w:rsidR="00D30967">
        <w:rPr>
          <w:color w:val="000000"/>
          <w:sz w:val="24"/>
          <w:szCs w:val="24"/>
        </w:rPr>
        <w:t>1</w:t>
      </w:r>
      <w:r w:rsidR="00B85626">
        <w:rPr>
          <w:color w:val="000000"/>
          <w:sz w:val="24"/>
          <w:szCs w:val="24"/>
        </w:rPr>
        <w:t>02, 742 42 Šenov u Nového Jičína</w:t>
      </w:r>
      <w:r w:rsidR="00EF0EFA">
        <w:rPr>
          <w:color w:val="000000"/>
          <w:sz w:val="24"/>
          <w:szCs w:val="24"/>
        </w:rPr>
        <w:t>.</w:t>
      </w:r>
      <w:r w:rsidR="00173FA2">
        <w:rPr>
          <w:color w:val="000000"/>
          <w:sz w:val="24"/>
          <w:szCs w:val="24"/>
        </w:rPr>
        <w:t xml:space="preserve">   </w:t>
      </w:r>
    </w:p>
    <w:p w14:paraId="07BD8FEC" w14:textId="57B38A08" w:rsidR="00E54AC2" w:rsidRPr="00F7476B" w:rsidRDefault="009C27C5" w:rsidP="00F7476B">
      <w:pPr>
        <w:pStyle w:val="HLAVICKA"/>
        <w:numPr>
          <w:ilvl w:val="0"/>
          <w:numId w:val="15"/>
        </w:numPr>
        <w:tabs>
          <w:tab w:val="clear" w:pos="284"/>
          <w:tab w:val="clear" w:pos="1134"/>
          <w:tab w:val="num" w:pos="0"/>
          <w:tab w:val="left" w:pos="567"/>
        </w:tabs>
        <w:spacing w:before="120" w:after="0" w:line="276" w:lineRule="auto"/>
        <w:ind w:left="567" w:hanging="567"/>
        <w:jc w:val="both"/>
        <w:rPr>
          <w:iCs/>
          <w:color w:val="000000"/>
          <w:sz w:val="24"/>
          <w:szCs w:val="24"/>
        </w:rPr>
      </w:pPr>
      <w:bookmarkStart w:id="1" w:name="_Hlk172117863"/>
      <w:r w:rsidRPr="009C27C5">
        <w:rPr>
          <w:iCs/>
          <w:color w:val="000000"/>
          <w:sz w:val="24"/>
          <w:szCs w:val="24"/>
        </w:rPr>
        <w:t>P</w:t>
      </w:r>
      <w:r w:rsidR="00672F8F">
        <w:rPr>
          <w:iCs/>
          <w:color w:val="000000"/>
          <w:sz w:val="24"/>
          <w:szCs w:val="24"/>
        </w:rPr>
        <w:t xml:space="preserve">rodávající </w:t>
      </w:r>
      <w:r w:rsidRPr="009C27C5">
        <w:rPr>
          <w:iCs/>
          <w:color w:val="000000"/>
          <w:sz w:val="24"/>
          <w:szCs w:val="24"/>
        </w:rPr>
        <w:t xml:space="preserve">dodá </w:t>
      </w:r>
      <w:r w:rsidR="00672F8F">
        <w:rPr>
          <w:iCs/>
          <w:color w:val="000000"/>
          <w:sz w:val="24"/>
          <w:szCs w:val="24"/>
        </w:rPr>
        <w:t xml:space="preserve">zboží </w:t>
      </w:r>
      <w:r w:rsidRPr="009C27C5">
        <w:rPr>
          <w:iCs/>
          <w:color w:val="000000"/>
          <w:sz w:val="24"/>
          <w:szCs w:val="24"/>
        </w:rPr>
        <w:t xml:space="preserve">kupujícímu </w:t>
      </w:r>
      <w:r w:rsidR="00066B38">
        <w:rPr>
          <w:iCs/>
          <w:color w:val="000000"/>
          <w:sz w:val="24"/>
          <w:szCs w:val="24"/>
        </w:rPr>
        <w:t xml:space="preserve">v místě </w:t>
      </w:r>
      <w:r w:rsidRPr="009C27C5">
        <w:rPr>
          <w:iCs/>
          <w:color w:val="000000"/>
          <w:sz w:val="24"/>
          <w:szCs w:val="24"/>
        </w:rPr>
        <w:t>plnění</w:t>
      </w:r>
      <w:r w:rsidR="00672F8F">
        <w:rPr>
          <w:iCs/>
          <w:color w:val="000000"/>
          <w:sz w:val="24"/>
          <w:szCs w:val="24"/>
        </w:rPr>
        <w:t xml:space="preserve"> do 12 týdnů od doručení objednávky</w:t>
      </w:r>
      <w:r w:rsidR="008C4A95" w:rsidRPr="00F7476B">
        <w:rPr>
          <w:iCs/>
          <w:color w:val="000000"/>
          <w:sz w:val="24"/>
          <w:szCs w:val="24"/>
        </w:rPr>
        <w:t xml:space="preserve">, pokud se </w:t>
      </w:r>
      <w:r w:rsidR="00F347D6" w:rsidRPr="00F7476B">
        <w:rPr>
          <w:iCs/>
          <w:color w:val="000000"/>
          <w:sz w:val="24"/>
          <w:szCs w:val="24"/>
        </w:rPr>
        <w:t>strany rámcové dohody</w:t>
      </w:r>
      <w:r w:rsidR="008C4A95" w:rsidRPr="00F7476B">
        <w:rPr>
          <w:iCs/>
          <w:color w:val="000000"/>
          <w:sz w:val="24"/>
          <w:szCs w:val="24"/>
        </w:rPr>
        <w:t xml:space="preserve"> nedohodnou jinak.</w:t>
      </w:r>
    </w:p>
    <w:bookmarkEnd w:id="1"/>
    <w:p w14:paraId="55625E53" w14:textId="2416700F" w:rsidR="00A22654" w:rsidRPr="00F347D6" w:rsidRDefault="004C377B" w:rsidP="00CE4992">
      <w:pPr>
        <w:pStyle w:val="HLAVICKA"/>
        <w:numPr>
          <w:ilvl w:val="0"/>
          <w:numId w:val="15"/>
        </w:numPr>
        <w:tabs>
          <w:tab w:val="clear" w:pos="284"/>
          <w:tab w:val="clear" w:pos="1134"/>
          <w:tab w:val="num" w:pos="0"/>
          <w:tab w:val="left" w:pos="567"/>
        </w:tabs>
        <w:spacing w:before="120" w:after="120" w:line="276" w:lineRule="auto"/>
        <w:ind w:left="567" w:hanging="567"/>
        <w:jc w:val="both"/>
        <w:rPr>
          <w:iCs/>
          <w:color w:val="000000"/>
          <w:sz w:val="24"/>
          <w:szCs w:val="24"/>
        </w:rPr>
      </w:pPr>
      <w:r w:rsidRPr="00F347D6">
        <w:rPr>
          <w:iCs/>
          <w:color w:val="000000"/>
          <w:sz w:val="24"/>
          <w:szCs w:val="24"/>
        </w:rPr>
        <w:t xml:space="preserve">Ukončením plnění dílčí </w:t>
      </w:r>
      <w:r w:rsidR="00F7476B">
        <w:rPr>
          <w:iCs/>
          <w:color w:val="000000"/>
          <w:sz w:val="24"/>
          <w:szCs w:val="24"/>
        </w:rPr>
        <w:t xml:space="preserve">KS </w:t>
      </w:r>
      <w:r w:rsidRPr="00F347D6">
        <w:rPr>
          <w:iCs/>
          <w:color w:val="000000"/>
          <w:sz w:val="24"/>
          <w:szCs w:val="24"/>
        </w:rPr>
        <w:t xml:space="preserve">se rozumí datum podpisu přejímacího dokladu </w:t>
      </w:r>
      <w:r w:rsidR="00C66647" w:rsidRPr="00F347D6">
        <w:rPr>
          <w:iCs/>
          <w:color w:val="000000"/>
          <w:sz w:val="24"/>
          <w:szCs w:val="24"/>
        </w:rPr>
        <w:t>dle čl. X</w:t>
      </w:r>
      <w:r w:rsidR="00B73228" w:rsidRPr="00F347D6">
        <w:rPr>
          <w:iCs/>
          <w:color w:val="000000"/>
          <w:sz w:val="24"/>
          <w:szCs w:val="24"/>
        </w:rPr>
        <w:t>.</w:t>
      </w:r>
      <w:r w:rsidR="00C66647" w:rsidRPr="00F347D6">
        <w:rPr>
          <w:iCs/>
          <w:color w:val="000000"/>
          <w:sz w:val="24"/>
          <w:szCs w:val="24"/>
        </w:rPr>
        <w:t xml:space="preserve"> odst. </w:t>
      </w:r>
      <w:r w:rsidR="008F49D9" w:rsidRPr="00F347D6">
        <w:rPr>
          <w:iCs/>
          <w:color w:val="000000"/>
          <w:sz w:val="24"/>
          <w:szCs w:val="24"/>
        </w:rPr>
        <w:t>6</w:t>
      </w:r>
      <w:r w:rsidR="00197921" w:rsidRPr="00F347D6">
        <w:rPr>
          <w:iCs/>
          <w:color w:val="000000"/>
          <w:sz w:val="24"/>
          <w:szCs w:val="24"/>
        </w:rPr>
        <w:t>.</w:t>
      </w:r>
      <w:r w:rsidR="00FF49F5" w:rsidRPr="00F347D6">
        <w:rPr>
          <w:iCs/>
          <w:color w:val="000000"/>
          <w:sz w:val="24"/>
          <w:szCs w:val="24"/>
        </w:rPr>
        <w:t xml:space="preserve"> rámcové dohody </w:t>
      </w:r>
      <w:r w:rsidRPr="00F347D6">
        <w:rPr>
          <w:iCs/>
          <w:color w:val="000000"/>
          <w:sz w:val="24"/>
          <w:szCs w:val="24"/>
        </w:rPr>
        <w:t xml:space="preserve">na zboží, které bude předmětem </w:t>
      </w:r>
      <w:r w:rsidR="00F7476B">
        <w:rPr>
          <w:iCs/>
          <w:color w:val="000000"/>
          <w:sz w:val="24"/>
          <w:szCs w:val="24"/>
        </w:rPr>
        <w:t>objednávky</w:t>
      </w:r>
      <w:r w:rsidRPr="00F347D6">
        <w:rPr>
          <w:iCs/>
          <w:color w:val="000000"/>
          <w:sz w:val="24"/>
          <w:szCs w:val="24"/>
        </w:rPr>
        <w:t>, po jeho odevzdání prodávajícím včetně požadovaných dokladů a jeho převzetí</w:t>
      </w:r>
      <w:r w:rsidR="00C66647" w:rsidRPr="00F347D6">
        <w:rPr>
          <w:iCs/>
          <w:color w:val="000000"/>
          <w:sz w:val="24"/>
          <w:szCs w:val="24"/>
        </w:rPr>
        <w:t xml:space="preserve"> přejímajícím</w:t>
      </w:r>
      <w:r w:rsidR="001C6223">
        <w:rPr>
          <w:iCs/>
          <w:color w:val="000000"/>
          <w:sz w:val="24"/>
          <w:szCs w:val="24"/>
        </w:rPr>
        <w:t xml:space="preserve">. </w:t>
      </w:r>
    </w:p>
    <w:p w14:paraId="39C96A26" w14:textId="77777777" w:rsidR="00B2255B" w:rsidRPr="00F347D6" w:rsidRDefault="00B2255B" w:rsidP="00637C72">
      <w:pPr>
        <w:pStyle w:val="Nadpis1"/>
        <w:spacing w:before="240" w:after="0" w:line="276" w:lineRule="auto"/>
      </w:pPr>
      <w:r w:rsidRPr="00F347D6">
        <w:t>VII</w:t>
      </w:r>
      <w:r w:rsidR="00B427D6" w:rsidRPr="00F347D6">
        <w:t>I</w:t>
      </w:r>
      <w:r w:rsidRPr="00F347D6">
        <w:t>.</w:t>
      </w:r>
    </w:p>
    <w:p w14:paraId="7EF9FF07" w14:textId="77777777" w:rsidR="000F0A0B" w:rsidRPr="00F347D6" w:rsidRDefault="000F0A0B" w:rsidP="001E72E1">
      <w:pPr>
        <w:pStyle w:val="Nadpis1"/>
        <w:spacing w:after="0" w:line="276" w:lineRule="auto"/>
      </w:pPr>
      <w:r w:rsidRPr="00F347D6">
        <w:t xml:space="preserve">Podmínky </w:t>
      </w:r>
      <w:r w:rsidR="001B28DA" w:rsidRPr="00F347D6">
        <w:t>pro</w:t>
      </w:r>
      <w:r w:rsidRPr="00F347D6">
        <w:t xml:space="preserve"> </w:t>
      </w:r>
      <w:r w:rsidR="00D74CCD" w:rsidRPr="00F347D6">
        <w:t>provedení zkoušek</w:t>
      </w:r>
    </w:p>
    <w:p w14:paraId="51E94127" w14:textId="4962330A" w:rsidR="00D30967" w:rsidRDefault="00D30967" w:rsidP="00921FD1">
      <w:pPr>
        <w:numPr>
          <w:ilvl w:val="1"/>
          <w:numId w:val="15"/>
        </w:numPr>
        <w:tabs>
          <w:tab w:val="clear" w:pos="1440"/>
        </w:tabs>
        <w:spacing w:before="120" w:after="0" w:line="276" w:lineRule="auto"/>
        <w:ind w:left="567" w:hanging="567"/>
        <w:jc w:val="both"/>
      </w:pPr>
      <w:r>
        <w:t xml:space="preserve">Strany rámcové dohody se dohodly, že před odevzdáním zboží </w:t>
      </w:r>
      <w:r w:rsidR="00672F8F">
        <w:t xml:space="preserve">konečnému uživateli </w:t>
      </w:r>
      <w:r>
        <w:t>budou u 1. kusu cisternového vozidla plniče techniky (dále jen „</w:t>
      </w:r>
      <w:r>
        <w:rPr>
          <w:b/>
        </w:rPr>
        <w:t>objekt zkoušek</w:t>
      </w:r>
      <w:r>
        <w:t>“) provedeny podnikové zkoušky (dále jen „</w:t>
      </w:r>
      <w:proofErr w:type="spellStart"/>
      <w:r>
        <w:t>PZk</w:t>
      </w:r>
      <w:proofErr w:type="spellEnd"/>
      <w:r>
        <w:t>“), kontrolní zkoušky (dále jen „</w:t>
      </w:r>
      <w:proofErr w:type="spellStart"/>
      <w:r>
        <w:t>KoZk</w:t>
      </w:r>
      <w:proofErr w:type="spellEnd"/>
      <w:r>
        <w:t>“), vojskové zkoušky (dále jen „</w:t>
      </w:r>
      <w:proofErr w:type="spellStart"/>
      <w:r>
        <w:t>VoZk</w:t>
      </w:r>
      <w:proofErr w:type="spellEnd"/>
      <w:r>
        <w:t>“) a zkoušky technické způsobilosti (dále jen „</w:t>
      </w:r>
      <w:proofErr w:type="spellStart"/>
      <w:r>
        <w:t>SZk</w:t>
      </w:r>
      <w:proofErr w:type="spellEnd"/>
      <w:r>
        <w:t xml:space="preserve">“). </w:t>
      </w:r>
    </w:p>
    <w:p w14:paraId="7C755320" w14:textId="77777777" w:rsidR="00D30967" w:rsidRDefault="00D30967" w:rsidP="00921FD1">
      <w:pPr>
        <w:numPr>
          <w:ilvl w:val="1"/>
          <w:numId w:val="15"/>
        </w:numPr>
        <w:tabs>
          <w:tab w:val="clear" w:pos="1440"/>
          <w:tab w:val="num" w:pos="567"/>
        </w:tabs>
        <w:spacing w:before="120" w:after="0" w:line="276" w:lineRule="auto"/>
        <w:ind w:left="567" w:hanging="567"/>
        <w:jc w:val="both"/>
      </w:pPr>
      <w:r>
        <w:t xml:space="preserve">Zkoušky budou </w:t>
      </w:r>
      <w:r>
        <w:rPr>
          <w:color w:val="000000" w:themeColor="text1"/>
        </w:rPr>
        <w:t xml:space="preserve">kupujícím </w:t>
      </w:r>
      <w:r>
        <w:t>plánovány a dokumentačně zabezpečeny podle NVMO č. 100/2015 a podle nařízení pro příslušný druh zkoušek.</w:t>
      </w:r>
    </w:p>
    <w:p w14:paraId="0180370C" w14:textId="77777777" w:rsidR="003A6BC4" w:rsidRDefault="00D30967" w:rsidP="00921FD1">
      <w:pPr>
        <w:numPr>
          <w:ilvl w:val="1"/>
          <w:numId w:val="15"/>
        </w:numPr>
        <w:tabs>
          <w:tab w:val="clear" w:pos="1440"/>
          <w:tab w:val="num" w:pos="567"/>
        </w:tabs>
        <w:spacing w:before="120" w:after="0" w:line="276" w:lineRule="auto"/>
        <w:ind w:left="567" w:hanging="567"/>
        <w:jc w:val="both"/>
        <w:rPr>
          <w:color w:val="000000" w:themeColor="text1"/>
        </w:rPr>
      </w:pPr>
      <w:r>
        <w:rPr>
          <w:color w:val="000000" w:themeColor="text1"/>
        </w:rPr>
        <w:t xml:space="preserve">Provádění a vyhodnocení </w:t>
      </w:r>
      <w:proofErr w:type="spellStart"/>
      <w:r>
        <w:rPr>
          <w:color w:val="000000" w:themeColor="text1"/>
        </w:rPr>
        <w:t>PZk</w:t>
      </w:r>
      <w:proofErr w:type="spellEnd"/>
      <w:r>
        <w:rPr>
          <w:color w:val="000000" w:themeColor="text1"/>
        </w:rPr>
        <w:t xml:space="preserve">, </w:t>
      </w:r>
      <w:proofErr w:type="spellStart"/>
      <w:r>
        <w:rPr>
          <w:color w:val="000000" w:themeColor="text1"/>
        </w:rPr>
        <w:t>KoZk</w:t>
      </w:r>
      <w:proofErr w:type="spellEnd"/>
      <w:r>
        <w:rPr>
          <w:color w:val="000000" w:themeColor="text1"/>
        </w:rPr>
        <w:t xml:space="preserve">, </w:t>
      </w:r>
      <w:proofErr w:type="spellStart"/>
      <w:r>
        <w:rPr>
          <w:color w:val="000000" w:themeColor="text1"/>
        </w:rPr>
        <w:t>VoZk</w:t>
      </w:r>
      <w:proofErr w:type="spellEnd"/>
      <w:r>
        <w:rPr>
          <w:color w:val="000000" w:themeColor="text1"/>
        </w:rPr>
        <w:t xml:space="preserve"> a </w:t>
      </w:r>
      <w:proofErr w:type="spellStart"/>
      <w:r>
        <w:rPr>
          <w:color w:val="000000" w:themeColor="text1"/>
        </w:rPr>
        <w:t>SZk</w:t>
      </w:r>
      <w:proofErr w:type="spellEnd"/>
      <w:r>
        <w:rPr>
          <w:color w:val="000000" w:themeColor="text1"/>
        </w:rPr>
        <w:t xml:space="preserve"> se zúčastní zástupci Úřadu pro obrannou standardizaci, katalogizaci a státní ověřování jakosti (dále jen „</w:t>
      </w:r>
      <w:r>
        <w:rPr>
          <w:b/>
          <w:color w:val="000000" w:themeColor="text1"/>
        </w:rPr>
        <w:t>Úřad</w:t>
      </w:r>
      <w:r>
        <w:rPr>
          <w:color w:val="000000" w:themeColor="text1"/>
        </w:rPr>
        <w:t xml:space="preserve">“), jako nestálí členové. </w:t>
      </w:r>
    </w:p>
    <w:p w14:paraId="3C02EA49" w14:textId="58A8EB22" w:rsidR="00D30967" w:rsidRPr="003A6BC4" w:rsidRDefault="00D30967" w:rsidP="003A6BC4">
      <w:pPr>
        <w:numPr>
          <w:ilvl w:val="1"/>
          <w:numId w:val="15"/>
        </w:numPr>
        <w:tabs>
          <w:tab w:val="clear" w:pos="1440"/>
          <w:tab w:val="num" w:pos="567"/>
        </w:tabs>
        <w:spacing w:before="120" w:after="0" w:line="276" w:lineRule="auto"/>
        <w:ind w:left="567" w:hanging="567"/>
        <w:jc w:val="both"/>
        <w:rPr>
          <w:color w:val="000000" w:themeColor="text1"/>
        </w:rPr>
      </w:pPr>
      <w:r>
        <w:rPr>
          <w:color w:val="000000" w:themeColor="text1"/>
        </w:rPr>
        <w:t>Kupující umožní účast pověřené osoby prodávajícího při provádění a vyhodnocení zkoušek.</w:t>
      </w:r>
      <w:r w:rsidR="003A6BC4" w:rsidRPr="003A6BC4">
        <w:rPr>
          <w:rFonts w:ascii="Segoe UI" w:hAnsi="Segoe UI" w:cs="Segoe UI"/>
          <w:i/>
          <w:iCs/>
          <w:sz w:val="18"/>
          <w:szCs w:val="18"/>
        </w:rPr>
        <w:t xml:space="preserve"> </w:t>
      </w:r>
      <w:r w:rsidR="003A6BC4">
        <w:rPr>
          <w:color w:val="000000" w:themeColor="text1"/>
        </w:rPr>
        <w:t xml:space="preserve">Při </w:t>
      </w:r>
      <w:proofErr w:type="spellStart"/>
      <w:r w:rsidR="003A6BC4" w:rsidRPr="003A6BC4">
        <w:rPr>
          <w:color w:val="000000" w:themeColor="text1"/>
        </w:rPr>
        <w:t>PZ</w:t>
      </w:r>
      <w:r w:rsidR="003A6BC4">
        <w:rPr>
          <w:color w:val="000000" w:themeColor="text1"/>
        </w:rPr>
        <w:t>k</w:t>
      </w:r>
      <w:proofErr w:type="spellEnd"/>
      <w:r w:rsidR="003A6BC4" w:rsidRPr="003A6BC4">
        <w:rPr>
          <w:color w:val="000000" w:themeColor="text1"/>
        </w:rPr>
        <w:t xml:space="preserve">, </w:t>
      </w:r>
      <w:proofErr w:type="spellStart"/>
      <w:r w:rsidR="003A6BC4" w:rsidRPr="003A6BC4">
        <w:rPr>
          <w:color w:val="000000" w:themeColor="text1"/>
        </w:rPr>
        <w:t>K</w:t>
      </w:r>
      <w:r w:rsidR="003A6BC4">
        <w:rPr>
          <w:color w:val="000000" w:themeColor="text1"/>
        </w:rPr>
        <w:t>oZk</w:t>
      </w:r>
      <w:proofErr w:type="spellEnd"/>
      <w:r w:rsidR="003A6BC4" w:rsidRPr="003A6BC4">
        <w:rPr>
          <w:color w:val="000000" w:themeColor="text1"/>
        </w:rPr>
        <w:t xml:space="preserve"> a </w:t>
      </w:r>
      <w:proofErr w:type="spellStart"/>
      <w:r w:rsidR="003A6BC4" w:rsidRPr="003A6BC4">
        <w:rPr>
          <w:color w:val="000000" w:themeColor="text1"/>
        </w:rPr>
        <w:t>V</w:t>
      </w:r>
      <w:r w:rsidR="003A6BC4">
        <w:rPr>
          <w:color w:val="000000" w:themeColor="text1"/>
        </w:rPr>
        <w:t>o</w:t>
      </w:r>
      <w:r w:rsidR="003A6BC4" w:rsidRPr="003A6BC4">
        <w:rPr>
          <w:color w:val="000000" w:themeColor="text1"/>
        </w:rPr>
        <w:t>Z</w:t>
      </w:r>
      <w:r w:rsidR="003A6BC4">
        <w:rPr>
          <w:color w:val="000000" w:themeColor="text1"/>
        </w:rPr>
        <w:t>k</w:t>
      </w:r>
      <w:proofErr w:type="spellEnd"/>
      <w:r w:rsidR="003A6BC4" w:rsidRPr="003A6BC4">
        <w:rPr>
          <w:color w:val="000000" w:themeColor="text1"/>
        </w:rPr>
        <w:t xml:space="preserve"> bude vyžadována potřebná součinnost </w:t>
      </w:r>
      <w:r w:rsidR="003A6BC4">
        <w:rPr>
          <w:color w:val="000000" w:themeColor="text1"/>
        </w:rPr>
        <w:t xml:space="preserve">prodávajícího </w:t>
      </w:r>
      <w:r w:rsidR="003A6BC4" w:rsidRPr="003A6BC4">
        <w:rPr>
          <w:color w:val="000000" w:themeColor="text1"/>
        </w:rPr>
        <w:t>(v případě řešení technických požadavků, odchylek, funkčnosti…)</w:t>
      </w:r>
      <w:r w:rsidR="003A6BC4">
        <w:rPr>
          <w:color w:val="000000" w:themeColor="text1"/>
        </w:rPr>
        <w:t>.</w:t>
      </w:r>
    </w:p>
    <w:p w14:paraId="283DD3AE" w14:textId="77777777" w:rsidR="00F8462E" w:rsidRPr="00B1211A" w:rsidRDefault="00F8462E" w:rsidP="00B005E9">
      <w:pPr>
        <w:pStyle w:val="Nadpis1"/>
        <w:tabs>
          <w:tab w:val="center" w:pos="4535"/>
          <w:tab w:val="left" w:pos="7185"/>
        </w:tabs>
        <w:spacing w:before="240" w:after="0" w:line="276" w:lineRule="auto"/>
        <w:rPr>
          <w:iCs/>
        </w:rPr>
      </w:pPr>
      <w:r w:rsidRPr="00B1211A">
        <w:rPr>
          <w:iCs/>
        </w:rPr>
        <w:lastRenderedPageBreak/>
        <w:t>IX.</w:t>
      </w:r>
    </w:p>
    <w:p w14:paraId="66EE7780" w14:textId="77777777" w:rsidR="0050273B" w:rsidRDefault="0050273B" w:rsidP="004D164E">
      <w:pPr>
        <w:pStyle w:val="Nadpis1"/>
        <w:spacing w:line="276" w:lineRule="auto"/>
      </w:pPr>
      <w:r w:rsidRPr="00714C27">
        <w:t>Státní ověřování jakosti a katalogizace</w:t>
      </w:r>
    </w:p>
    <w:p w14:paraId="335ED7A6" w14:textId="3F0FE6BC" w:rsidR="00855A84" w:rsidRPr="00921FD1" w:rsidRDefault="00855A84" w:rsidP="003A6BC4">
      <w:pPr>
        <w:numPr>
          <w:ilvl w:val="1"/>
          <w:numId w:val="21"/>
        </w:numPr>
        <w:tabs>
          <w:tab w:val="clear" w:pos="1440"/>
          <w:tab w:val="num" w:pos="1276"/>
        </w:tabs>
        <w:ind w:left="426" w:hanging="426"/>
        <w:jc w:val="both"/>
        <w:rPr>
          <w:iCs/>
        </w:rPr>
      </w:pPr>
      <w:r w:rsidRPr="00921FD1">
        <w:rPr>
          <w:iCs/>
        </w:rPr>
        <w:t xml:space="preserve">Strany rámcové dohody se dohodly, že na zboží bude uplatněno státní ověřování jakosti ve smyslu zákona č. 309/2000 Sb., o obranné standardizaci, katalogizaci a státním ověřování jakosti výrobků a služeb určených k zajištění obrany státu a o změně živnostenského zákona, ve znění pozdějších předpisů (dále jen „zákon č. 309/2000 Sb.“), v rozsahu a za podmínek uvedených v příloze č. </w:t>
      </w:r>
      <w:r w:rsidR="00672F8F" w:rsidRPr="00921FD1">
        <w:rPr>
          <w:iCs/>
        </w:rPr>
        <w:t>3</w:t>
      </w:r>
      <w:r w:rsidRPr="00921FD1">
        <w:rPr>
          <w:iCs/>
        </w:rPr>
        <w:t xml:space="preserve"> této rámcové dohody, Podmínky a požadavky pro státní ověřování jakosti s tím, že:</w:t>
      </w:r>
    </w:p>
    <w:p w14:paraId="5883DB23" w14:textId="77777777" w:rsidR="00855A84" w:rsidRPr="00855A84" w:rsidRDefault="00855A84" w:rsidP="00672F8F">
      <w:pPr>
        <w:ind w:left="993" w:hanging="426"/>
        <w:jc w:val="both"/>
        <w:rPr>
          <w:iCs/>
        </w:rPr>
      </w:pPr>
      <w:r w:rsidRPr="00855A84">
        <w:rPr>
          <w:iCs/>
        </w:rPr>
        <w:t xml:space="preserve">a) </w:t>
      </w:r>
      <w:r w:rsidRPr="00855A84">
        <w:rPr>
          <w:iCs/>
        </w:rPr>
        <w:tab/>
        <w:t>konečný uživatel požádal o státní ověřování jakosti ve smyslu zákona č. 309/2000 Sb.,</w:t>
      </w:r>
    </w:p>
    <w:p w14:paraId="557AB3C4" w14:textId="77777777" w:rsidR="00855A84" w:rsidRPr="00855A84" w:rsidRDefault="00855A84" w:rsidP="00672F8F">
      <w:pPr>
        <w:ind w:left="993" w:hanging="426"/>
        <w:jc w:val="both"/>
        <w:rPr>
          <w:iCs/>
        </w:rPr>
      </w:pPr>
      <w:r w:rsidRPr="00855A84">
        <w:rPr>
          <w:iCs/>
        </w:rPr>
        <w:t xml:space="preserve">b) </w:t>
      </w:r>
      <w:r w:rsidRPr="00855A84">
        <w:rPr>
          <w:iCs/>
        </w:rPr>
        <w:tab/>
        <w:t>prodávající s provedením státního ověřování jakosti podle zákona č. 309/2000 Sb. souhlasí.</w:t>
      </w:r>
    </w:p>
    <w:p w14:paraId="5F4F4F2D" w14:textId="77777777" w:rsidR="00855A84" w:rsidRPr="00855A84" w:rsidRDefault="00855A84" w:rsidP="003A6BC4">
      <w:pPr>
        <w:numPr>
          <w:ilvl w:val="0"/>
          <w:numId w:val="22"/>
        </w:numPr>
        <w:tabs>
          <w:tab w:val="clear" w:pos="360"/>
          <w:tab w:val="num" w:pos="567"/>
        </w:tabs>
        <w:jc w:val="both"/>
        <w:rPr>
          <w:iCs/>
        </w:rPr>
      </w:pPr>
      <w:r w:rsidRPr="00855A84">
        <w:rPr>
          <w:iCs/>
        </w:rPr>
        <w:t>Státní ověřování jakosti (dále jen „</w:t>
      </w:r>
      <w:r w:rsidRPr="00855A84">
        <w:rPr>
          <w:b/>
          <w:iCs/>
        </w:rPr>
        <w:t>SOJ</w:t>
      </w:r>
      <w:r w:rsidRPr="00855A84">
        <w:rPr>
          <w:iCs/>
        </w:rPr>
        <w:t>“) bude provedeno v ČR nebo v případě výroby zboží v zahraničí bude delegováno na obdobný zahraniční úřad po nabytí právní moci rozhodnutí o provedení státního ověřování jakosti vydaného</w:t>
      </w:r>
      <w:r w:rsidRPr="00855A84">
        <w:rPr>
          <w:i/>
          <w:iCs/>
        </w:rPr>
        <w:t xml:space="preserve"> Úřadem pro obrannou standardizaci, katalogizaci a státní ověřování jakosti (dále jen „</w:t>
      </w:r>
      <w:r w:rsidRPr="00855A84">
        <w:rPr>
          <w:b/>
          <w:i/>
          <w:iCs/>
        </w:rPr>
        <w:t>Úřad</w:t>
      </w:r>
      <w:r w:rsidRPr="00855A84">
        <w:rPr>
          <w:i/>
          <w:iCs/>
        </w:rPr>
        <w:t>“)</w:t>
      </w:r>
      <w:r w:rsidRPr="00855A84">
        <w:rPr>
          <w:iCs/>
        </w:rPr>
        <w:t>.</w:t>
      </w:r>
    </w:p>
    <w:p w14:paraId="009D5D8C" w14:textId="66DC9A47" w:rsidR="00855A84" w:rsidRPr="00855A84" w:rsidRDefault="00855A84" w:rsidP="003A6BC4">
      <w:pPr>
        <w:numPr>
          <w:ilvl w:val="0"/>
          <w:numId w:val="22"/>
        </w:numPr>
        <w:tabs>
          <w:tab w:val="clear" w:pos="360"/>
          <w:tab w:val="num" w:pos="567"/>
        </w:tabs>
        <w:jc w:val="both"/>
        <w:rPr>
          <w:iCs/>
        </w:rPr>
      </w:pPr>
      <w:r w:rsidRPr="00855A84">
        <w:rPr>
          <w:iCs/>
        </w:rPr>
        <w:t xml:space="preserve">SOJ na </w:t>
      </w:r>
      <w:r>
        <w:rPr>
          <w:iCs/>
        </w:rPr>
        <w:t>evidenční systém</w:t>
      </w:r>
      <w:r w:rsidRPr="00855A84">
        <w:rPr>
          <w:iCs/>
        </w:rPr>
        <w:t xml:space="preserve"> bude provedeno podle dokumentace uvedené v čl. III. odst. 2 písm. a) rámcové dohody. Prodávající zajistí výrobu zboží v ČR nebo v zemích, ve kterých lze zabezpečit provedení státního ověřování jakosti (viz příloha č. </w:t>
      </w:r>
      <w:r w:rsidR="00672F8F">
        <w:rPr>
          <w:iCs/>
        </w:rPr>
        <w:t>3</w:t>
      </w:r>
      <w:r w:rsidRPr="00855A84">
        <w:rPr>
          <w:iCs/>
        </w:rPr>
        <w:t xml:space="preserve"> rámcové dohody). Provedení SOJ nezbavuje prodávajícího odpovědnosti za vady </w:t>
      </w:r>
      <w:r>
        <w:rPr>
          <w:iCs/>
        </w:rPr>
        <w:t>evidenčního systému</w:t>
      </w:r>
      <w:r w:rsidRPr="00855A84">
        <w:rPr>
          <w:iCs/>
        </w:rPr>
        <w:t xml:space="preserve"> a za případnou škodu vzniklou kupujícímu. Prodávající je povinen oznámit Úřadu nejméně 5 pracovních dnů předem termín zahájení sériové výroby jednotlivých </w:t>
      </w:r>
      <w:r>
        <w:rPr>
          <w:iCs/>
        </w:rPr>
        <w:t>evidenčních systémů</w:t>
      </w:r>
      <w:r w:rsidRPr="00855A84">
        <w:rPr>
          <w:iCs/>
        </w:rPr>
        <w:t xml:space="preserve"> a stejným způsobem jejich připravenost ke konečné kontrole, a to e-mailem zaslaným na adresu </w:t>
      </w:r>
      <w:r w:rsidRPr="00855A84">
        <w:t xml:space="preserve">příslušného pracovníka Úřadu. </w:t>
      </w:r>
    </w:p>
    <w:p w14:paraId="3BB8099D" w14:textId="77777777" w:rsidR="00804432" w:rsidRPr="00EB7681" w:rsidRDefault="00804432" w:rsidP="00505830">
      <w:pPr>
        <w:pStyle w:val="Nadpis1"/>
        <w:spacing w:before="240" w:after="0" w:line="276" w:lineRule="auto"/>
      </w:pPr>
      <w:r w:rsidRPr="00EB7681">
        <w:t>X.</w:t>
      </w:r>
    </w:p>
    <w:p w14:paraId="1E558F66" w14:textId="77777777" w:rsidR="00F613F8" w:rsidRPr="00EB7681" w:rsidRDefault="00181992" w:rsidP="004D164E">
      <w:pPr>
        <w:pStyle w:val="Nadpis1"/>
        <w:spacing w:line="276" w:lineRule="auto"/>
      </w:pPr>
      <w:r w:rsidRPr="00EB7681">
        <w:t>Podmínky pro odevzdání a převzetí zboží</w:t>
      </w:r>
    </w:p>
    <w:p w14:paraId="1D23D1ED" w14:textId="43BDE94D" w:rsidR="00921FD1" w:rsidRPr="00921FD1" w:rsidRDefault="00591A55" w:rsidP="003A6BC4">
      <w:pPr>
        <w:pStyle w:val="Zkladntext"/>
        <w:numPr>
          <w:ilvl w:val="1"/>
          <w:numId w:val="19"/>
        </w:numPr>
        <w:tabs>
          <w:tab w:val="clear" w:pos="1440"/>
          <w:tab w:val="num" w:pos="567"/>
        </w:tabs>
        <w:spacing w:before="120" w:line="276" w:lineRule="auto"/>
        <w:ind w:left="567" w:hanging="567"/>
        <w:rPr>
          <w:i w:val="0"/>
        </w:rPr>
      </w:pPr>
      <w:r w:rsidRPr="00EB7681">
        <w:rPr>
          <w:i w:val="0"/>
        </w:rPr>
        <w:t>Odevzdání zboží provede prodávající v pracovních dnech, pondělí až pátek, v době od 07:00 do 1</w:t>
      </w:r>
      <w:r w:rsidR="003D4C13">
        <w:rPr>
          <w:i w:val="0"/>
        </w:rPr>
        <w:t>4</w:t>
      </w:r>
      <w:r w:rsidRPr="00EB7681">
        <w:rPr>
          <w:i w:val="0"/>
        </w:rPr>
        <w:t>:</w:t>
      </w:r>
      <w:r w:rsidR="003D4C13">
        <w:rPr>
          <w:i w:val="0"/>
        </w:rPr>
        <w:t>3</w:t>
      </w:r>
      <w:r w:rsidRPr="00EB7681">
        <w:rPr>
          <w:i w:val="0"/>
        </w:rPr>
        <w:t>0 hod.</w:t>
      </w:r>
    </w:p>
    <w:p w14:paraId="31A27C25" w14:textId="41062409" w:rsidR="003D0D1A" w:rsidRPr="00EB7681" w:rsidRDefault="007B0F4A" w:rsidP="003A6BC4">
      <w:pPr>
        <w:numPr>
          <w:ilvl w:val="1"/>
          <w:numId w:val="19"/>
        </w:numPr>
        <w:tabs>
          <w:tab w:val="clear" w:pos="1440"/>
        </w:tabs>
        <w:spacing w:line="276" w:lineRule="auto"/>
        <w:ind w:left="567" w:hanging="567"/>
        <w:contextualSpacing/>
        <w:jc w:val="both"/>
        <w:rPr>
          <w:iCs/>
        </w:rPr>
      </w:pPr>
      <w:r w:rsidRPr="00EB7681">
        <w:rPr>
          <w:iCs/>
        </w:rPr>
        <w:t xml:space="preserve">Prodávající </w:t>
      </w:r>
      <w:r w:rsidR="003D0D1A" w:rsidRPr="00EB7681">
        <w:rPr>
          <w:iCs/>
        </w:rPr>
        <w:t xml:space="preserve">může </w:t>
      </w:r>
      <w:r w:rsidRPr="00EB7681">
        <w:rPr>
          <w:iCs/>
        </w:rPr>
        <w:t xml:space="preserve">odevzdat zboží v rámci plnění dílčí </w:t>
      </w:r>
      <w:r w:rsidR="00BC1CF7">
        <w:rPr>
          <w:iCs/>
        </w:rPr>
        <w:t xml:space="preserve">KS </w:t>
      </w:r>
      <w:r w:rsidR="003D0D1A" w:rsidRPr="00EB7681">
        <w:rPr>
          <w:iCs/>
        </w:rPr>
        <w:t>i postupným dílčím plněním</w:t>
      </w:r>
      <w:r w:rsidRPr="00EB7681">
        <w:rPr>
          <w:iCs/>
        </w:rPr>
        <w:t xml:space="preserve"> s tím, že dílčím plněním se rozumí odevzdání min.</w:t>
      </w:r>
      <w:r w:rsidR="003D0D1A" w:rsidRPr="00EB7681">
        <w:rPr>
          <w:iCs/>
        </w:rPr>
        <w:t xml:space="preserve"> 1 kusu zboží (dále jen „</w:t>
      </w:r>
      <w:r w:rsidR="003D0D1A" w:rsidRPr="00EB7681">
        <w:rPr>
          <w:b/>
          <w:iCs/>
        </w:rPr>
        <w:t>dílčí plnění</w:t>
      </w:r>
      <w:r w:rsidR="003D0D1A" w:rsidRPr="00EB7681">
        <w:rPr>
          <w:iCs/>
        </w:rPr>
        <w:t xml:space="preserve">“). </w:t>
      </w:r>
    </w:p>
    <w:p w14:paraId="418177E0" w14:textId="77777777" w:rsidR="005844CA" w:rsidRPr="00EB7681" w:rsidRDefault="005844CA" w:rsidP="003A6BC4">
      <w:pPr>
        <w:pStyle w:val="Zkladntext"/>
        <w:numPr>
          <w:ilvl w:val="1"/>
          <w:numId w:val="19"/>
        </w:numPr>
        <w:tabs>
          <w:tab w:val="clear" w:pos="1440"/>
          <w:tab w:val="num" w:pos="567"/>
        </w:tabs>
        <w:spacing w:before="120" w:line="276" w:lineRule="auto"/>
        <w:ind w:left="567" w:hanging="567"/>
        <w:rPr>
          <w:i w:val="0"/>
        </w:rPr>
      </w:pPr>
      <w:r w:rsidRPr="00EB7681">
        <w:rPr>
          <w:i w:val="0"/>
        </w:rPr>
        <w:t>Prodávající se zavazuje, že při odevzdání zboží přejímajícímu bude přítomna osoba pověřená statutárním orgánem prodávajícího se znalostí českého jazyka, která bude schopna řešit případné nedostatky zjištěné při převzetí zboží. V opačném případě přejímající zboží nepřevezme.</w:t>
      </w:r>
    </w:p>
    <w:p w14:paraId="1EE09D73" w14:textId="019A6D26" w:rsidR="005844CA" w:rsidRPr="00EB7681" w:rsidRDefault="005844CA" w:rsidP="003A6BC4">
      <w:pPr>
        <w:pStyle w:val="Zkladntext"/>
        <w:numPr>
          <w:ilvl w:val="1"/>
          <w:numId w:val="19"/>
        </w:numPr>
        <w:tabs>
          <w:tab w:val="clear" w:pos="1440"/>
          <w:tab w:val="num" w:pos="567"/>
        </w:tabs>
        <w:spacing w:before="120" w:line="276" w:lineRule="auto"/>
        <w:ind w:left="567" w:hanging="567"/>
        <w:rPr>
          <w:i w:val="0"/>
        </w:rPr>
      </w:pPr>
      <w:r w:rsidRPr="00EB7681">
        <w:rPr>
          <w:i w:val="0"/>
          <w:szCs w:val="24"/>
        </w:rPr>
        <w:t xml:space="preserve">Prodávající je povinen zaslat písemně </w:t>
      </w:r>
      <w:r w:rsidR="007B0F4A" w:rsidRPr="00EB7681">
        <w:rPr>
          <w:i w:val="0"/>
          <w:szCs w:val="24"/>
        </w:rPr>
        <w:t>přejímajícímu</w:t>
      </w:r>
      <w:r w:rsidRPr="00EB7681">
        <w:rPr>
          <w:i w:val="0"/>
          <w:szCs w:val="24"/>
        </w:rPr>
        <w:t xml:space="preserve"> nejméně 4</w:t>
      </w:r>
      <w:r w:rsidR="00B138CE" w:rsidRPr="00EB7681">
        <w:rPr>
          <w:i w:val="0"/>
          <w:szCs w:val="24"/>
        </w:rPr>
        <w:t> </w:t>
      </w:r>
      <w:r w:rsidRPr="00EB7681">
        <w:rPr>
          <w:i w:val="0"/>
          <w:szCs w:val="24"/>
        </w:rPr>
        <w:t>pracovní dny před odevzdáním zboží konkrétní dobu odevzdání zboží, jména a příjmení osob pověřených k předání zboží včetně řidičů, čísla jejich občanských průkazů, typ vozidla a registrační značku vozidla včetně návěsu. Tyto údaje jsou nezbytné k zajištění vjezdu do </w:t>
      </w:r>
      <w:r w:rsidR="001C6223">
        <w:rPr>
          <w:i w:val="0"/>
          <w:szCs w:val="24"/>
        </w:rPr>
        <w:t xml:space="preserve">výrobního areálu kupujícího </w:t>
      </w:r>
      <w:r w:rsidRPr="00EB7681">
        <w:rPr>
          <w:i w:val="0"/>
          <w:szCs w:val="24"/>
        </w:rPr>
        <w:t>a nebudou použity k jinému než zde uvedenému účelu, a ani poskytnuty třetím stranám. V opačném případě přejímající nepovolí vjezd do </w:t>
      </w:r>
      <w:r w:rsidR="0095411B">
        <w:rPr>
          <w:i w:val="0"/>
          <w:szCs w:val="24"/>
        </w:rPr>
        <w:t xml:space="preserve">areálu kupujícího </w:t>
      </w:r>
      <w:r w:rsidRPr="00EB7681">
        <w:rPr>
          <w:i w:val="0"/>
          <w:szCs w:val="24"/>
        </w:rPr>
        <w:t>a zboží nebude převzato.</w:t>
      </w:r>
    </w:p>
    <w:p w14:paraId="2A050CC9" w14:textId="77777777" w:rsidR="003C4BA6" w:rsidRPr="00EB7681" w:rsidRDefault="003368B0" w:rsidP="003A6BC4">
      <w:pPr>
        <w:pStyle w:val="Zkladntext"/>
        <w:numPr>
          <w:ilvl w:val="1"/>
          <w:numId w:val="19"/>
        </w:numPr>
        <w:tabs>
          <w:tab w:val="clear" w:pos="1440"/>
          <w:tab w:val="clear" w:pos="2280"/>
        </w:tabs>
        <w:spacing w:before="120" w:line="276" w:lineRule="auto"/>
        <w:ind w:left="567" w:hanging="567"/>
        <w:rPr>
          <w:i w:val="0"/>
        </w:rPr>
      </w:pPr>
      <w:r w:rsidRPr="00EB7681">
        <w:rPr>
          <w:i w:val="0"/>
        </w:rPr>
        <w:lastRenderedPageBreak/>
        <w:t xml:space="preserve">Prodávající </w:t>
      </w:r>
      <w:r w:rsidR="007E1D2E" w:rsidRPr="00EB7681">
        <w:rPr>
          <w:i w:val="0"/>
        </w:rPr>
        <w:t xml:space="preserve">je povinen při odevzdání </w:t>
      </w:r>
      <w:r w:rsidR="002F3609" w:rsidRPr="00EB7681">
        <w:rPr>
          <w:i w:val="0"/>
        </w:rPr>
        <w:t xml:space="preserve">zboží </w:t>
      </w:r>
      <w:r w:rsidR="007E1D2E" w:rsidRPr="00EB7681">
        <w:rPr>
          <w:i w:val="0"/>
        </w:rPr>
        <w:t>ke každému kusu zboží předat přejímajícímu následující doklady (originály nebo ověřené kopie), které se vztahují ke zboží a které jsou nezbytné k převzetí a užívání zboží v českém jazyce</w:t>
      </w:r>
      <w:r w:rsidR="00466AD9" w:rsidRPr="00EB7681">
        <w:rPr>
          <w:i w:val="0"/>
        </w:rPr>
        <w:t>, a to jak v listinné tak i v elektronické podobě</w:t>
      </w:r>
      <w:r w:rsidR="00466AD9" w:rsidRPr="00EB7681">
        <w:rPr>
          <w:lang w:eastAsia="x-none"/>
        </w:rPr>
        <w:t xml:space="preserve"> </w:t>
      </w:r>
      <w:r w:rsidR="00466AD9" w:rsidRPr="00EB7681">
        <w:rPr>
          <w:i w:val="0"/>
          <w:lang w:eastAsia="x-none"/>
        </w:rPr>
        <w:t>ve formátu WORD a ADOBE READER, na CD/DVD či USB nosiči</w:t>
      </w:r>
      <w:r w:rsidR="007B0F4A" w:rsidRPr="00EB7681">
        <w:rPr>
          <w:i w:val="0"/>
        </w:rPr>
        <w:t>:</w:t>
      </w:r>
    </w:p>
    <w:p w14:paraId="1EC843DA" w14:textId="5833C057" w:rsidR="007E124A" w:rsidRPr="00EB7681" w:rsidRDefault="007B0F4A" w:rsidP="00CE4992">
      <w:pPr>
        <w:numPr>
          <w:ilvl w:val="0"/>
          <w:numId w:val="14"/>
        </w:numPr>
        <w:tabs>
          <w:tab w:val="clear" w:pos="1068"/>
          <w:tab w:val="num" w:pos="1134"/>
        </w:tabs>
        <w:overflowPunct w:val="0"/>
        <w:autoSpaceDE w:val="0"/>
        <w:autoSpaceDN w:val="0"/>
        <w:adjustRightInd w:val="0"/>
        <w:spacing w:before="120" w:line="276" w:lineRule="auto"/>
        <w:ind w:left="1134" w:hanging="567"/>
        <w:jc w:val="both"/>
        <w:textAlignment w:val="baseline"/>
        <w:rPr>
          <w:lang w:val="x-none" w:eastAsia="x-none"/>
        </w:rPr>
      </w:pPr>
      <w:r w:rsidRPr="00EB7681">
        <w:rPr>
          <w:lang w:eastAsia="x-none"/>
        </w:rPr>
        <w:t>p</w:t>
      </w:r>
      <w:r w:rsidR="007E124A" w:rsidRPr="00EB7681">
        <w:rPr>
          <w:lang w:eastAsia="x-none"/>
        </w:rPr>
        <w:t>růvodní a provozní dokumentace zpracovaná podle</w:t>
      </w:r>
      <w:r w:rsidR="007E124A" w:rsidRPr="00EB7681">
        <w:rPr>
          <w:i/>
          <w:lang w:eastAsia="x-none"/>
        </w:rPr>
        <w:t xml:space="preserve"> </w:t>
      </w:r>
      <w:r w:rsidR="007E124A" w:rsidRPr="00EB7681">
        <w:t xml:space="preserve">ČOS 051632, </w:t>
      </w:r>
      <w:r w:rsidRPr="00EB7681">
        <w:rPr>
          <w:i/>
        </w:rPr>
        <w:t>Průvodní a provozní dokumentace pro vojenskou techniku a materiál</w:t>
      </w:r>
      <w:r w:rsidR="007E124A" w:rsidRPr="00EB7681">
        <w:t xml:space="preserve">, </w:t>
      </w:r>
      <w:r w:rsidRPr="00EB7681">
        <w:t>ve znění pozdějších novelizací</w:t>
      </w:r>
      <w:r w:rsidR="007E124A" w:rsidRPr="00EB7681">
        <w:rPr>
          <w:i/>
          <w:lang w:eastAsia="x-none"/>
        </w:rPr>
        <w:t>;</w:t>
      </w:r>
    </w:p>
    <w:p w14:paraId="03DFCAF4" w14:textId="77777777" w:rsidR="0010096C" w:rsidRPr="00EB7681" w:rsidRDefault="0010096C" w:rsidP="00CE4992">
      <w:pPr>
        <w:numPr>
          <w:ilvl w:val="0"/>
          <w:numId w:val="14"/>
        </w:numPr>
        <w:tabs>
          <w:tab w:val="clear" w:pos="1068"/>
          <w:tab w:val="num" w:pos="1134"/>
        </w:tabs>
        <w:overflowPunct w:val="0"/>
        <w:autoSpaceDE w:val="0"/>
        <w:autoSpaceDN w:val="0"/>
        <w:adjustRightInd w:val="0"/>
        <w:spacing w:before="120" w:line="276" w:lineRule="auto"/>
        <w:ind w:left="1134" w:hanging="567"/>
        <w:jc w:val="both"/>
        <w:textAlignment w:val="baseline"/>
        <w:rPr>
          <w:lang w:val="x-none" w:eastAsia="x-none"/>
        </w:rPr>
      </w:pPr>
      <w:r w:rsidRPr="00EB7681">
        <w:rPr>
          <w:i/>
          <w:lang w:val="x-none" w:eastAsia="x-none"/>
        </w:rPr>
        <w:t>Prohlášení o shodě</w:t>
      </w:r>
      <w:r w:rsidRPr="00EB7681">
        <w:rPr>
          <w:lang w:val="x-none" w:eastAsia="x-none"/>
        </w:rPr>
        <w:t xml:space="preserve"> podle zákona č. 22/1997 Sb., o technických požadavcích </w:t>
      </w:r>
      <w:r w:rsidR="00622878" w:rsidRPr="00EB7681">
        <w:rPr>
          <w:lang w:val="x-none" w:eastAsia="x-none"/>
        </w:rPr>
        <w:br/>
      </w:r>
      <w:r w:rsidRPr="00EB7681">
        <w:rPr>
          <w:lang w:val="x-none" w:eastAsia="x-none"/>
        </w:rPr>
        <w:t>na výrobky a o změně a doplnění některých zákonů, ve znění pozdějších předpisů;</w:t>
      </w:r>
    </w:p>
    <w:p w14:paraId="3B79B46E" w14:textId="77777777" w:rsidR="00537F20" w:rsidRPr="00EB7681" w:rsidRDefault="007B0F4A" w:rsidP="00CE4992">
      <w:pPr>
        <w:numPr>
          <w:ilvl w:val="0"/>
          <w:numId w:val="14"/>
        </w:numPr>
        <w:tabs>
          <w:tab w:val="clear" w:pos="1068"/>
          <w:tab w:val="num" w:pos="1134"/>
        </w:tabs>
        <w:overflowPunct w:val="0"/>
        <w:autoSpaceDE w:val="0"/>
        <w:autoSpaceDN w:val="0"/>
        <w:adjustRightInd w:val="0"/>
        <w:spacing w:before="120" w:line="276" w:lineRule="auto"/>
        <w:ind w:left="1134" w:hanging="567"/>
        <w:jc w:val="both"/>
        <w:textAlignment w:val="baseline"/>
        <w:rPr>
          <w:lang w:eastAsia="x-none"/>
        </w:rPr>
      </w:pPr>
      <w:r w:rsidRPr="00EB7681">
        <w:rPr>
          <w:lang w:eastAsia="x-none"/>
        </w:rPr>
        <w:t>k</w:t>
      </w:r>
      <w:r w:rsidR="00537F20" w:rsidRPr="00EB7681">
        <w:rPr>
          <w:lang w:eastAsia="x-none"/>
        </w:rPr>
        <w:t xml:space="preserve">ompletní </w:t>
      </w:r>
      <w:r w:rsidRPr="00EB7681">
        <w:rPr>
          <w:lang w:eastAsia="x-none"/>
        </w:rPr>
        <w:t xml:space="preserve">dokumentaci </w:t>
      </w:r>
      <w:r w:rsidR="00537F20" w:rsidRPr="00EB7681">
        <w:rPr>
          <w:lang w:eastAsia="x-none"/>
        </w:rPr>
        <w:t>ve smyslu souboru norem ČSN 60079;</w:t>
      </w:r>
    </w:p>
    <w:p w14:paraId="470BA5DE" w14:textId="77777777" w:rsidR="00537F20" w:rsidRPr="00EB7681" w:rsidRDefault="00BF6E0F" w:rsidP="00CE4992">
      <w:pPr>
        <w:numPr>
          <w:ilvl w:val="0"/>
          <w:numId w:val="14"/>
        </w:numPr>
        <w:tabs>
          <w:tab w:val="clear" w:pos="1068"/>
          <w:tab w:val="num" w:pos="1134"/>
        </w:tabs>
        <w:overflowPunct w:val="0"/>
        <w:autoSpaceDE w:val="0"/>
        <w:autoSpaceDN w:val="0"/>
        <w:adjustRightInd w:val="0"/>
        <w:spacing w:before="120" w:line="276" w:lineRule="auto"/>
        <w:ind w:left="1134" w:hanging="567"/>
        <w:jc w:val="both"/>
        <w:textAlignment w:val="baseline"/>
        <w:rPr>
          <w:lang w:eastAsia="x-none"/>
        </w:rPr>
      </w:pPr>
      <w:r w:rsidRPr="00EB7681">
        <w:rPr>
          <w:lang w:eastAsia="x-none"/>
        </w:rPr>
        <w:t xml:space="preserve">revizní </w:t>
      </w:r>
      <w:r w:rsidR="00537F20" w:rsidRPr="00EB7681">
        <w:rPr>
          <w:lang w:eastAsia="x-none"/>
        </w:rPr>
        <w:t>zprávy elektrických zařízení a výchozí revizní zprávy elektrických zařízení ve smyslu ČOS 615001</w:t>
      </w:r>
      <w:r w:rsidR="007E124A" w:rsidRPr="00EB7681">
        <w:rPr>
          <w:lang w:eastAsia="x-none"/>
        </w:rPr>
        <w:t>,</w:t>
      </w:r>
      <w:r w:rsidR="00537F20" w:rsidRPr="00EB7681">
        <w:rPr>
          <w:lang w:eastAsia="x-none"/>
        </w:rPr>
        <w:t xml:space="preserve"> 5 vydání</w:t>
      </w:r>
      <w:r w:rsidRPr="00EB7681">
        <w:rPr>
          <w:i/>
          <w:lang w:eastAsia="x-none"/>
        </w:rPr>
        <w:t>, Elektrická zařízení v pojízdných a převozných prostředcích pozemní vojenské techniky</w:t>
      </w:r>
      <w:r w:rsidR="00466AD9" w:rsidRPr="00EB7681">
        <w:rPr>
          <w:lang w:eastAsia="x-none"/>
        </w:rPr>
        <w:t>.</w:t>
      </w:r>
    </w:p>
    <w:p w14:paraId="24E7218C" w14:textId="512981E6" w:rsidR="00B2255B" w:rsidRPr="00EB7681" w:rsidRDefault="00B2255B" w:rsidP="003A6BC4">
      <w:pPr>
        <w:pStyle w:val="Zkladntext"/>
        <w:numPr>
          <w:ilvl w:val="1"/>
          <w:numId w:val="19"/>
        </w:numPr>
        <w:tabs>
          <w:tab w:val="clear" w:pos="1440"/>
          <w:tab w:val="num" w:pos="567"/>
        </w:tabs>
        <w:spacing w:before="120" w:line="276" w:lineRule="auto"/>
        <w:ind w:left="567" w:hanging="567"/>
        <w:rPr>
          <w:i w:val="0"/>
          <w:iCs w:val="0"/>
        </w:rPr>
      </w:pPr>
      <w:r w:rsidRPr="00EB7681">
        <w:rPr>
          <w:i w:val="0"/>
          <w:szCs w:val="24"/>
        </w:rPr>
        <w:t>Přejímající po převzetí zboží v místě plnění</w:t>
      </w:r>
      <w:r w:rsidR="00BF6E0F" w:rsidRPr="00EB7681">
        <w:rPr>
          <w:i w:val="0"/>
          <w:szCs w:val="24"/>
        </w:rPr>
        <w:t xml:space="preserve"> dle čl. VII. odst. 1</w:t>
      </w:r>
      <w:r w:rsidR="00CC6E38" w:rsidRPr="00EB7681">
        <w:rPr>
          <w:i w:val="0"/>
          <w:szCs w:val="24"/>
        </w:rPr>
        <w:t>.</w:t>
      </w:r>
      <w:r w:rsidR="00BF6E0F" w:rsidRPr="00EB7681">
        <w:rPr>
          <w:i w:val="0"/>
          <w:szCs w:val="24"/>
        </w:rPr>
        <w:t xml:space="preserve"> rámcové dohody</w:t>
      </w:r>
      <w:r w:rsidRPr="00EB7681">
        <w:rPr>
          <w:i w:val="0"/>
          <w:szCs w:val="24"/>
        </w:rPr>
        <w:t xml:space="preserve"> potvrdí prodávajícímu </w:t>
      </w:r>
      <w:r w:rsidR="009D0009" w:rsidRPr="00EB7681">
        <w:rPr>
          <w:i w:val="0"/>
          <w:szCs w:val="24"/>
        </w:rPr>
        <w:t>přejíma</w:t>
      </w:r>
      <w:r w:rsidR="001B39D3" w:rsidRPr="00EB7681">
        <w:rPr>
          <w:i w:val="0"/>
          <w:szCs w:val="24"/>
        </w:rPr>
        <w:t>cí</w:t>
      </w:r>
      <w:r w:rsidRPr="00EB7681">
        <w:rPr>
          <w:i w:val="0"/>
          <w:szCs w:val="24"/>
        </w:rPr>
        <w:t xml:space="preserve"> doklad</w:t>
      </w:r>
      <w:r w:rsidR="009B2984" w:rsidRPr="00EB7681">
        <w:rPr>
          <w:i w:val="0"/>
          <w:iCs w:val="0"/>
        </w:rPr>
        <w:t xml:space="preserve"> </w:t>
      </w:r>
      <w:r w:rsidR="00E15E87" w:rsidRPr="00EB7681">
        <w:rPr>
          <w:i w:val="0"/>
          <w:iCs w:val="0"/>
        </w:rPr>
        <w:t xml:space="preserve">v minimálně </w:t>
      </w:r>
      <w:r w:rsidR="00197185" w:rsidRPr="00197185">
        <w:rPr>
          <w:i w:val="0"/>
          <w:iCs w:val="0"/>
        </w:rPr>
        <w:t>2</w:t>
      </w:r>
      <w:r w:rsidR="00E15E87" w:rsidRPr="00197185">
        <w:rPr>
          <w:i w:val="0"/>
          <w:iCs w:val="0"/>
        </w:rPr>
        <w:t xml:space="preserve"> výtiscích (originál a kopie)</w:t>
      </w:r>
      <w:r w:rsidR="00015684" w:rsidRPr="00197185">
        <w:rPr>
          <w:i w:val="0"/>
          <w:iCs w:val="0"/>
        </w:rPr>
        <w:t>.</w:t>
      </w:r>
      <w:r w:rsidR="00E15E87" w:rsidRPr="00197185">
        <w:rPr>
          <w:i w:val="0"/>
        </w:rPr>
        <w:t xml:space="preserve"> Přejímací</w:t>
      </w:r>
      <w:r w:rsidR="00E15E87" w:rsidRPr="00EB7681">
        <w:rPr>
          <w:i w:val="0"/>
        </w:rPr>
        <w:t xml:space="preserve"> doklad musí obsahovat tyto údaje:</w:t>
      </w:r>
    </w:p>
    <w:p w14:paraId="51FEC0EA" w14:textId="77777777" w:rsidR="001836B2" w:rsidRPr="00EB7681" w:rsidRDefault="001836B2" w:rsidP="00CE4992">
      <w:pPr>
        <w:pStyle w:val="Zkladntext"/>
        <w:numPr>
          <w:ilvl w:val="0"/>
          <w:numId w:val="16"/>
        </w:numPr>
        <w:tabs>
          <w:tab w:val="clear" w:pos="2280"/>
        </w:tabs>
        <w:spacing w:before="120" w:line="276" w:lineRule="auto"/>
        <w:ind w:left="1134" w:hanging="567"/>
        <w:rPr>
          <w:i w:val="0"/>
          <w:iCs w:val="0"/>
        </w:rPr>
      </w:pPr>
      <w:r w:rsidRPr="00EB7681">
        <w:rPr>
          <w:i w:val="0"/>
          <w:iCs w:val="0"/>
        </w:rPr>
        <w:t>označení názvu dokladu s uvedením jeho evidenčního čísla;</w:t>
      </w:r>
    </w:p>
    <w:p w14:paraId="353BAEAB" w14:textId="77777777" w:rsidR="001836B2" w:rsidRPr="00EB7681" w:rsidRDefault="001836B2" w:rsidP="00CE4992">
      <w:pPr>
        <w:pStyle w:val="Zkladntext"/>
        <w:numPr>
          <w:ilvl w:val="0"/>
          <w:numId w:val="16"/>
        </w:numPr>
        <w:tabs>
          <w:tab w:val="clear" w:pos="2280"/>
        </w:tabs>
        <w:spacing w:before="120" w:line="276" w:lineRule="auto"/>
        <w:ind w:left="1134" w:hanging="567"/>
        <w:rPr>
          <w:i w:val="0"/>
          <w:iCs w:val="0"/>
        </w:rPr>
      </w:pPr>
      <w:r w:rsidRPr="00EB7681">
        <w:rPr>
          <w:i w:val="0"/>
          <w:iCs w:val="0"/>
        </w:rPr>
        <w:t>název a sídlo prodávajícího s uvedením IČO a DIČ;</w:t>
      </w:r>
    </w:p>
    <w:p w14:paraId="4DA8B1E8" w14:textId="77777777" w:rsidR="001836B2" w:rsidRPr="00EB7681" w:rsidRDefault="001836B2" w:rsidP="00CE4992">
      <w:pPr>
        <w:pStyle w:val="Zkladntext"/>
        <w:numPr>
          <w:ilvl w:val="0"/>
          <w:numId w:val="16"/>
        </w:numPr>
        <w:tabs>
          <w:tab w:val="clear" w:pos="2280"/>
        </w:tabs>
        <w:spacing w:before="120" w:line="276" w:lineRule="auto"/>
        <w:ind w:left="1134" w:hanging="567"/>
        <w:rPr>
          <w:i w:val="0"/>
          <w:iCs w:val="0"/>
        </w:rPr>
      </w:pPr>
      <w:r w:rsidRPr="00EB7681">
        <w:rPr>
          <w:i w:val="0"/>
          <w:iCs w:val="0"/>
        </w:rPr>
        <w:t>název a sídlo kupujícího s uvedením IČO a DIČ (včetně zastoupení);</w:t>
      </w:r>
    </w:p>
    <w:p w14:paraId="5BBDFEAD" w14:textId="2D362ECD" w:rsidR="001836B2" w:rsidRPr="00EB7681" w:rsidRDefault="001836B2" w:rsidP="00CE4992">
      <w:pPr>
        <w:pStyle w:val="Zkladntext"/>
        <w:numPr>
          <w:ilvl w:val="0"/>
          <w:numId w:val="16"/>
        </w:numPr>
        <w:tabs>
          <w:tab w:val="clear" w:pos="2280"/>
        </w:tabs>
        <w:spacing w:before="120" w:line="276" w:lineRule="auto"/>
        <w:ind w:left="1134" w:hanging="567"/>
        <w:rPr>
          <w:i w:val="0"/>
          <w:iCs w:val="0"/>
        </w:rPr>
      </w:pPr>
      <w:r w:rsidRPr="00EB7681">
        <w:rPr>
          <w:i w:val="0"/>
          <w:iCs w:val="0"/>
        </w:rPr>
        <w:t xml:space="preserve">číslo </w:t>
      </w:r>
      <w:r w:rsidR="00015684">
        <w:rPr>
          <w:i w:val="0"/>
          <w:iCs w:val="0"/>
        </w:rPr>
        <w:t>objednávky</w:t>
      </w:r>
      <w:r w:rsidRPr="00EB7681">
        <w:rPr>
          <w:i w:val="0"/>
          <w:iCs w:val="0"/>
        </w:rPr>
        <w:t>, podle které se uskutečňuje plnění;</w:t>
      </w:r>
    </w:p>
    <w:p w14:paraId="22E0142E" w14:textId="3E80BC8E" w:rsidR="001836B2" w:rsidRPr="00EB7681" w:rsidRDefault="001836B2" w:rsidP="00CE4992">
      <w:pPr>
        <w:pStyle w:val="Zkladntext"/>
        <w:numPr>
          <w:ilvl w:val="0"/>
          <w:numId w:val="16"/>
        </w:numPr>
        <w:tabs>
          <w:tab w:val="clear" w:pos="2280"/>
        </w:tabs>
        <w:spacing w:before="120" w:line="276" w:lineRule="auto"/>
        <w:ind w:left="1134" w:hanging="567"/>
        <w:rPr>
          <w:i w:val="0"/>
          <w:iCs w:val="0"/>
        </w:rPr>
      </w:pPr>
      <w:r w:rsidRPr="00EB7681">
        <w:rPr>
          <w:i w:val="0"/>
          <w:iCs w:val="0"/>
        </w:rPr>
        <w:t>předmět plnění označený v souladu s</w:t>
      </w:r>
      <w:r w:rsidR="00015684">
        <w:rPr>
          <w:i w:val="0"/>
          <w:iCs w:val="0"/>
        </w:rPr>
        <w:t> objednávkou</w:t>
      </w:r>
      <w:r w:rsidR="000B5DE6" w:rsidRPr="00EB7681">
        <w:rPr>
          <w:i w:val="0"/>
          <w:iCs w:val="0"/>
        </w:rPr>
        <w:t>,</w:t>
      </w:r>
      <w:r w:rsidRPr="00EB7681">
        <w:rPr>
          <w:i w:val="0"/>
          <w:iCs w:val="0"/>
        </w:rPr>
        <w:t xml:space="preserve"> </w:t>
      </w:r>
      <w:r w:rsidR="009C7277" w:rsidRPr="00EB7681">
        <w:rPr>
          <w:i w:val="0"/>
          <w:iCs w:val="0"/>
        </w:rPr>
        <w:t xml:space="preserve">počet </w:t>
      </w:r>
      <w:r w:rsidRPr="00EB7681">
        <w:rPr>
          <w:i w:val="0"/>
          <w:iCs w:val="0"/>
        </w:rPr>
        <w:t xml:space="preserve">odevzdaných </w:t>
      </w:r>
      <w:r w:rsidR="009C7277" w:rsidRPr="00EB7681">
        <w:rPr>
          <w:i w:val="0"/>
          <w:iCs w:val="0"/>
        </w:rPr>
        <w:t xml:space="preserve">kusů </w:t>
      </w:r>
      <w:r w:rsidRPr="00EB7681">
        <w:rPr>
          <w:i w:val="0"/>
          <w:iCs w:val="0"/>
        </w:rPr>
        <w:t>včetně výrobních čísel</w:t>
      </w:r>
      <w:r w:rsidR="000B5DE6" w:rsidRPr="00EB7681">
        <w:rPr>
          <w:i w:val="0"/>
          <w:iCs w:val="0"/>
        </w:rPr>
        <w:t xml:space="preserve"> a jejich cena</w:t>
      </w:r>
      <w:r w:rsidRPr="00EB7681">
        <w:rPr>
          <w:i w:val="0"/>
          <w:iCs w:val="0"/>
        </w:rPr>
        <w:t>;</w:t>
      </w:r>
    </w:p>
    <w:p w14:paraId="097300AE" w14:textId="77777777" w:rsidR="001836B2" w:rsidRPr="00EB7681" w:rsidRDefault="001836B2" w:rsidP="00CE4992">
      <w:pPr>
        <w:pStyle w:val="Zkladntext"/>
        <w:numPr>
          <w:ilvl w:val="0"/>
          <w:numId w:val="16"/>
        </w:numPr>
        <w:tabs>
          <w:tab w:val="clear" w:pos="2280"/>
        </w:tabs>
        <w:spacing w:before="120" w:line="276" w:lineRule="auto"/>
        <w:ind w:left="1134" w:hanging="567"/>
        <w:rPr>
          <w:i w:val="0"/>
          <w:iCs w:val="0"/>
        </w:rPr>
      </w:pPr>
      <w:r w:rsidRPr="00EB7681">
        <w:rPr>
          <w:i w:val="0"/>
          <w:iCs w:val="0"/>
        </w:rPr>
        <w:t>jméno odpovědné osoby prodávajícího, razítko a podpis této odpovědné osoby;</w:t>
      </w:r>
    </w:p>
    <w:p w14:paraId="1BEDD021" w14:textId="77777777" w:rsidR="00E15E87" w:rsidRPr="00EB7681" w:rsidRDefault="001836B2" w:rsidP="00CE4992">
      <w:pPr>
        <w:pStyle w:val="Zkladntext"/>
        <w:numPr>
          <w:ilvl w:val="0"/>
          <w:numId w:val="16"/>
        </w:numPr>
        <w:tabs>
          <w:tab w:val="clear" w:pos="2280"/>
        </w:tabs>
        <w:spacing w:before="120" w:line="276" w:lineRule="auto"/>
        <w:ind w:left="1134" w:hanging="567"/>
        <w:rPr>
          <w:i w:val="0"/>
          <w:iCs w:val="0"/>
        </w:rPr>
      </w:pPr>
      <w:r w:rsidRPr="00EB7681">
        <w:rPr>
          <w:i w:val="0"/>
          <w:iCs w:val="0"/>
        </w:rPr>
        <w:t xml:space="preserve">jméno odpovědné osoby přejímajícího, razítko, datum převzetí a podpis této odpovědné osoby. </w:t>
      </w:r>
    </w:p>
    <w:p w14:paraId="0D564F51" w14:textId="77777777" w:rsidR="00E15E87" w:rsidRPr="00EB7681" w:rsidRDefault="00E15E87" w:rsidP="003A6BC4">
      <w:pPr>
        <w:pStyle w:val="Zkladntext"/>
        <w:numPr>
          <w:ilvl w:val="1"/>
          <w:numId w:val="19"/>
        </w:numPr>
        <w:tabs>
          <w:tab w:val="clear" w:pos="1440"/>
          <w:tab w:val="num" w:pos="567"/>
        </w:tabs>
        <w:spacing w:before="120" w:line="276" w:lineRule="auto"/>
        <w:ind w:left="567" w:hanging="567"/>
        <w:rPr>
          <w:i w:val="0"/>
          <w:szCs w:val="24"/>
        </w:rPr>
      </w:pPr>
      <w:r w:rsidRPr="00EB7681">
        <w:rPr>
          <w:i w:val="0"/>
          <w:szCs w:val="24"/>
        </w:rPr>
        <w:t>Součástí přejímacího dokladu je:</w:t>
      </w:r>
    </w:p>
    <w:p w14:paraId="432D9B49" w14:textId="77777777" w:rsidR="00E15E87" w:rsidRPr="00EB7681" w:rsidRDefault="002D3E66" w:rsidP="003A6BC4">
      <w:pPr>
        <w:pStyle w:val="Zkladntext"/>
        <w:numPr>
          <w:ilvl w:val="2"/>
          <w:numId w:val="20"/>
        </w:numPr>
        <w:tabs>
          <w:tab w:val="clear" w:pos="2280"/>
          <w:tab w:val="clear" w:pos="2340"/>
          <w:tab w:val="num" w:pos="1134"/>
        </w:tabs>
        <w:spacing w:before="120" w:line="276" w:lineRule="auto"/>
        <w:ind w:left="1134" w:hanging="567"/>
        <w:rPr>
          <w:i w:val="0"/>
          <w:iCs w:val="0"/>
        </w:rPr>
      </w:pPr>
      <w:r w:rsidRPr="00EB7681">
        <w:rPr>
          <w:i w:val="0"/>
        </w:rPr>
        <w:t xml:space="preserve">doklad nebo prohlášení prodávajícího prokazující skutečnost uvedenou v odst. </w:t>
      </w:r>
      <w:r w:rsidR="009413E4" w:rsidRPr="00EB7681">
        <w:rPr>
          <w:i w:val="0"/>
        </w:rPr>
        <w:t>8</w:t>
      </w:r>
      <w:r w:rsidRPr="00EB7681">
        <w:rPr>
          <w:i w:val="0"/>
        </w:rPr>
        <w:t>. tohoto článku</w:t>
      </w:r>
      <w:r w:rsidR="00E15E87" w:rsidRPr="00EB7681">
        <w:rPr>
          <w:i w:val="0"/>
          <w:iCs w:val="0"/>
        </w:rPr>
        <w:t>;</w:t>
      </w:r>
    </w:p>
    <w:p w14:paraId="098E54E2" w14:textId="77777777" w:rsidR="004A5633" w:rsidRPr="00EB7681" w:rsidRDefault="004A5633" w:rsidP="003A6BC4">
      <w:pPr>
        <w:pStyle w:val="Zkladntext"/>
        <w:numPr>
          <w:ilvl w:val="2"/>
          <w:numId w:val="20"/>
        </w:numPr>
        <w:tabs>
          <w:tab w:val="clear" w:pos="2280"/>
          <w:tab w:val="clear" w:pos="2340"/>
          <w:tab w:val="left" w:pos="1134"/>
          <w:tab w:val="left" w:pos="2552"/>
        </w:tabs>
        <w:spacing w:before="120" w:line="276" w:lineRule="auto"/>
        <w:ind w:left="1134" w:hanging="567"/>
        <w:rPr>
          <w:i w:val="0"/>
          <w:iCs w:val="0"/>
        </w:rPr>
      </w:pPr>
      <w:r w:rsidRPr="00EB7681">
        <w:rPr>
          <w:i w:val="0"/>
        </w:rPr>
        <w:t xml:space="preserve">kopie </w:t>
      </w:r>
      <w:r w:rsidRPr="00EB7681">
        <w:t>Osvědčení o jakosti a kompletností</w:t>
      </w:r>
      <w:r w:rsidRPr="00EB7681">
        <w:rPr>
          <w:i w:val="0"/>
        </w:rPr>
        <w:t xml:space="preserve"> zboží vydané Úřadem, nebo </w:t>
      </w:r>
      <w:r w:rsidRPr="00EB7681">
        <w:t>Certificate of Conformity</w:t>
      </w:r>
      <w:r w:rsidRPr="00EB7681">
        <w:rPr>
          <w:i w:val="0"/>
        </w:rPr>
        <w:t xml:space="preserve"> potvrzený obdobným zahraničním úřadem nebo orgánem</w:t>
      </w:r>
    </w:p>
    <w:p w14:paraId="345B1428" w14:textId="6ADA3480" w:rsidR="00847FAF" w:rsidRPr="00015684" w:rsidRDefault="00B2255B" w:rsidP="003A6BC4">
      <w:pPr>
        <w:pStyle w:val="Zkladntext"/>
        <w:numPr>
          <w:ilvl w:val="1"/>
          <w:numId w:val="19"/>
        </w:numPr>
        <w:tabs>
          <w:tab w:val="clear" w:pos="1440"/>
          <w:tab w:val="num" w:pos="567"/>
        </w:tabs>
        <w:spacing w:before="120" w:line="276" w:lineRule="auto"/>
        <w:ind w:left="567" w:hanging="567"/>
        <w:rPr>
          <w:i w:val="0"/>
          <w:szCs w:val="24"/>
        </w:rPr>
      </w:pPr>
      <w:r w:rsidRPr="00015684">
        <w:rPr>
          <w:i w:val="0"/>
          <w:szCs w:val="24"/>
        </w:rPr>
        <w:t xml:space="preserve">Prodávající je povinen </w:t>
      </w:r>
      <w:r w:rsidR="00AB5307" w:rsidRPr="00015684">
        <w:rPr>
          <w:i w:val="0"/>
          <w:szCs w:val="24"/>
        </w:rPr>
        <w:t xml:space="preserve">odevzdat </w:t>
      </w:r>
      <w:r w:rsidRPr="00015684">
        <w:rPr>
          <w:i w:val="0"/>
          <w:szCs w:val="24"/>
        </w:rPr>
        <w:t xml:space="preserve">kupujícímu zboží nové, tj. </w:t>
      </w:r>
      <w:r w:rsidR="00847FAF" w:rsidRPr="00015684">
        <w:rPr>
          <w:i w:val="0"/>
          <w:szCs w:val="24"/>
        </w:rPr>
        <w:t xml:space="preserve">nepoužité, nepoškozené, </w:t>
      </w:r>
      <w:r w:rsidR="00015684" w:rsidRPr="00015684">
        <w:rPr>
          <w:i w:val="0"/>
          <w:szCs w:val="24"/>
        </w:rPr>
        <w:t>funkční,</w:t>
      </w:r>
      <w:r w:rsidR="00847FAF" w:rsidRPr="00015684">
        <w:rPr>
          <w:i w:val="0"/>
          <w:szCs w:val="24"/>
        </w:rPr>
        <w:t xml:space="preserve"> </w:t>
      </w:r>
      <w:r w:rsidR="00CD2F34" w:rsidRPr="00015684">
        <w:rPr>
          <w:i w:val="0"/>
          <w:szCs w:val="24"/>
        </w:rPr>
        <w:t>a</w:t>
      </w:r>
      <w:r w:rsidR="008B7FC2" w:rsidRPr="00015684">
        <w:rPr>
          <w:i w:val="0"/>
          <w:szCs w:val="24"/>
        </w:rPr>
        <w:t xml:space="preserve"> ne staršího data výroby než </w:t>
      </w:r>
      <w:r w:rsidR="00A61948" w:rsidRPr="00015684">
        <w:rPr>
          <w:i w:val="0"/>
          <w:szCs w:val="24"/>
        </w:rPr>
        <w:t xml:space="preserve">1 </w:t>
      </w:r>
      <w:r w:rsidR="008B7FC2" w:rsidRPr="00015684">
        <w:rPr>
          <w:i w:val="0"/>
          <w:szCs w:val="24"/>
        </w:rPr>
        <w:t xml:space="preserve">roku předcházejícímu roku, kdy bude uplatněna a písemně potvrzena </w:t>
      </w:r>
      <w:r w:rsidR="00015684">
        <w:rPr>
          <w:i w:val="0"/>
          <w:szCs w:val="24"/>
        </w:rPr>
        <w:t>objednávka</w:t>
      </w:r>
      <w:r w:rsidR="008B7FC2" w:rsidRPr="00015684">
        <w:rPr>
          <w:i w:val="0"/>
          <w:szCs w:val="24"/>
        </w:rPr>
        <w:t xml:space="preserve">, </w:t>
      </w:r>
      <w:r w:rsidR="00847FAF" w:rsidRPr="00015684">
        <w:rPr>
          <w:i w:val="0"/>
          <w:szCs w:val="24"/>
        </w:rPr>
        <w:t>odpovídající platným technickým, bezpečnostním a</w:t>
      </w:r>
      <w:r w:rsidR="00CD2F34" w:rsidRPr="00015684">
        <w:rPr>
          <w:i w:val="0"/>
          <w:szCs w:val="24"/>
        </w:rPr>
        <w:t> </w:t>
      </w:r>
      <w:r w:rsidR="00847FAF" w:rsidRPr="00015684">
        <w:rPr>
          <w:i w:val="0"/>
          <w:szCs w:val="24"/>
        </w:rPr>
        <w:t>hygienickým normám a</w:t>
      </w:r>
      <w:r w:rsidR="007F7B7A" w:rsidRPr="00015684">
        <w:rPr>
          <w:i w:val="0"/>
          <w:szCs w:val="24"/>
        </w:rPr>
        <w:t> </w:t>
      </w:r>
      <w:r w:rsidR="00847FAF" w:rsidRPr="00015684">
        <w:rPr>
          <w:i w:val="0"/>
          <w:szCs w:val="24"/>
        </w:rPr>
        <w:t>předpisům. Prodávající je povinen doložit doklady prokazující tuto skutečnost nebo předložit o této skutečnosti</w:t>
      </w:r>
      <w:r w:rsidR="00044696" w:rsidRPr="00015684">
        <w:rPr>
          <w:i w:val="0"/>
          <w:szCs w:val="24"/>
        </w:rPr>
        <w:t xml:space="preserve"> čestné </w:t>
      </w:r>
      <w:r w:rsidR="00847FAF" w:rsidRPr="00015684">
        <w:rPr>
          <w:i w:val="0"/>
          <w:szCs w:val="24"/>
        </w:rPr>
        <w:t>prohlášení.</w:t>
      </w:r>
      <w:r w:rsidR="00044696" w:rsidRPr="00015684">
        <w:rPr>
          <w:i w:val="0"/>
          <w:szCs w:val="24"/>
        </w:rPr>
        <w:t xml:space="preserve"> </w:t>
      </w:r>
    </w:p>
    <w:p w14:paraId="252102E6" w14:textId="77777777" w:rsidR="00B2255B" w:rsidRPr="00015684" w:rsidRDefault="00B2255B" w:rsidP="003A6BC4">
      <w:pPr>
        <w:pStyle w:val="Zkladntext"/>
        <w:numPr>
          <w:ilvl w:val="1"/>
          <w:numId w:val="19"/>
        </w:numPr>
        <w:tabs>
          <w:tab w:val="clear" w:pos="1440"/>
          <w:tab w:val="num" w:pos="567"/>
        </w:tabs>
        <w:spacing w:before="120" w:line="276" w:lineRule="auto"/>
        <w:ind w:left="567" w:hanging="567"/>
        <w:rPr>
          <w:i w:val="0"/>
          <w:szCs w:val="24"/>
        </w:rPr>
      </w:pPr>
      <w:r w:rsidRPr="00015684">
        <w:rPr>
          <w:i w:val="0"/>
          <w:szCs w:val="24"/>
        </w:rPr>
        <w:lastRenderedPageBreak/>
        <w:t xml:space="preserve">Přejímající nepřevezme zboží, které </w:t>
      </w:r>
      <w:r w:rsidR="00117F40" w:rsidRPr="00015684">
        <w:rPr>
          <w:i w:val="0"/>
          <w:szCs w:val="24"/>
        </w:rPr>
        <w:t xml:space="preserve">při </w:t>
      </w:r>
      <w:r w:rsidR="00A62B84" w:rsidRPr="00015684">
        <w:rPr>
          <w:i w:val="0"/>
          <w:szCs w:val="24"/>
        </w:rPr>
        <w:t>převzetí</w:t>
      </w:r>
      <w:r w:rsidR="00117F40" w:rsidRPr="00015684">
        <w:rPr>
          <w:i w:val="0"/>
          <w:szCs w:val="24"/>
        </w:rPr>
        <w:t xml:space="preserve"> </w:t>
      </w:r>
      <w:r w:rsidRPr="00015684">
        <w:rPr>
          <w:i w:val="0"/>
          <w:szCs w:val="24"/>
        </w:rPr>
        <w:t xml:space="preserve">vykazuje </w:t>
      </w:r>
      <w:r w:rsidR="00AB5307" w:rsidRPr="00015684">
        <w:rPr>
          <w:i w:val="0"/>
          <w:szCs w:val="24"/>
        </w:rPr>
        <w:t>nápadné a zřejmé</w:t>
      </w:r>
      <w:r w:rsidRPr="00015684">
        <w:rPr>
          <w:i w:val="0"/>
          <w:szCs w:val="24"/>
        </w:rPr>
        <w:t xml:space="preserve"> vady</w:t>
      </w:r>
      <w:r w:rsidR="008F6E97" w:rsidRPr="00015684">
        <w:rPr>
          <w:i w:val="0"/>
          <w:szCs w:val="24"/>
        </w:rPr>
        <w:t xml:space="preserve"> nebo neobsahuje požadované doklady vztahující se ke zboží</w:t>
      </w:r>
      <w:r w:rsidRPr="00015684">
        <w:rPr>
          <w:i w:val="0"/>
          <w:szCs w:val="24"/>
        </w:rPr>
        <w:t>. O</w:t>
      </w:r>
      <w:r w:rsidR="00CA20D4" w:rsidRPr="00015684">
        <w:rPr>
          <w:i w:val="0"/>
          <w:szCs w:val="24"/>
        </w:rPr>
        <w:t> </w:t>
      </w:r>
      <w:r w:rsidRPr="00015684">
        <w:rPr>
          <w:i w:val="0"/>
          <w:szCs w:val="24"/>
        </w:rPr>
        <w:t xml:space="preserve">této skutečnosti zástupci </w:t>
      </w:r>
      <w:r w:rsidR="00A61948" w:rsidRPr="00015684">
        <w:rPr>
          <w:i w:val="0"/>
          <w:szCs w:val="24"/>
        </w:rPr>
        <w:t>stran rámcové dohody</w:t>
      </w:r>
      <w:r w:rsidRPr="00015684">
        <w:rPr>
          <w:i w:val="0"/>
          <w:szCs w:val="24"/>
        </w:rPr>
        <w:t xml:space="preserve"> ihned vyhotoví zápis, který potvrdí podpisem. Prodávající je v tomto případě povinen </w:t>
      </w:r>
      <w:r w:rsidR="00E65D1E" w:rsidRPr="00015684">
        <w:rPr>
          <w:i w:val="0"/>
          <w:szCs w:val="24"/>
        </w:rPr>
        <w:t xml:space="preserve">dodat </w:t>
      </w:r>
      <w:r w:rsidRPr="00015684">
        <w:rPr>
          <w:i w:val="0"/>
          <w:szCs w:val="24"/>
        </w:rPr>
        <w:t>nové zboží náhradním plněním.</w:t>
      </w:r>
      <w:r w:rsidR="00E65D1E" w:rsidRPr="00015684">
        <w:rPr>
          <w:i w:val="0"/>
          <w:szCs w:val="24"/>
        </w:rPr>
        <w:t xml:space="preserve"> </w:t>
      </w:r>
    </w:p>
    <w:p w14:paraId="7E78E627" w14:textId="2B7CB81C" w:rsidR="00BF6E0F" w:rsidRPr="00EB7681" w:rsidRDefault="00CB0AC7" w:rsidP="003A6BC4">
      <w:pPr>
        <w:pStyle w:val="Zkladntext"/>
        <w:numPr>
          <w:ilvl w:val="1"/>
          <w:numId w:val="19"/>
        </w:numPr>
        <w:tabs>
          <w:tab w:val="clear" w:pos="1440"/>
          <w:tab w:val="num" w:pos="567"/>
        </w:tabs>
        <w:spacing w:before="120" w:line="276" w:lineRule="auto"/>
        <w:ind w:left="567" w:hanging="567"/>
        <w:rPr>
          <w:i w:val="0"/>
          <w:szCs w:val="24"/>
        </w:rPr>
      </w:pPr>
      <w:r w:rsidRPr="00015684">
        <w:rPr>
          <w:i w:val="0"/>
          <w:szCs w:val="24"/>
        </w:rPr>
        <w:t>Prodávající garantuje dostupnost náhradních dílů</w:t>
      </w:r>
      <w:r w:rsidR="00BF6E0F" w:rsidRPr="00015684">
        <w:rPr>
          <w:i w:val="0"/>
          <w:szCs w:val="24"/>
        </w:rPr>
        <w:t xml:space="preserve"> ke zboží po dobu 15 let ode dne uplynutí záruční doby u posledního zboží dodaného dle poslední </w:t>
      </w:r>
      <w:r w:rsidR="00015684">
        <w:rPr>
          <w:i w:val="0"/>
          <w:szCs w:val="24"/>
        </w:rPr>
        <w:t xml:space="preserve">objednávky </w:t>
      </w:r>
      <w:r w:rsidR="00BF6E0F" w:rsidRPr="00015684">
        <w:rPr>
          <w:i w:val="0"/>
          <w:szCs w:val="24"/>
        </w:rPr>
        <w:t>dle této rámcové dohody, a to na trhu EU, a to i s využitím změnového řízení technických podmínek. V případě, že</w:t>
      </w:r>
      <w:r w:rsidR="00BF6E0F" w:rsidRPr="00EB7681">
        <w:rPr>
          <w:i w:val="0"/>
          <w:szCs w:val="24"/>
        </w:rPr>
        <w:t xml:space="preserve"> nebude prodávající schopen dodávky náhradních dílů zajistit, poskytne kupujícímu veškeré specifické prostředky, jež jsou nezbytné pro výrobu náhradních dílů, a to včetně technických výkresů, licencí, návodů k použití apod.</w:t>
      </w:r>
    </w:p>
    <w:p w14:paraId="7F2253A2" w14:textId="77777777" w:rsidR="00B2255B" w:rsidRPr="00EB7681" w:rsidRDefault="005F0493" w:rsidP="00BF6E0F">
      <w:pPr>
        <w:pStyle w:val="Nadpis1"/>
        <w:spacing w:before="240" w:after="0" w:line="276" w:lineRule="auto"/>
      </w:pPr>
      <w:r w:rsidRPr="00EB7681">
        <w:t>X</w:t>
      </w:r>
      <w:r w:rsidR="00804432" w:rsidRPr="00EB7681">
        <w:t>I</w:t>
      </w:r>
      <w:r w:rsidR="00B2255B" w:rsidRPr="00EB7681">
        <w:t>.</w:t>
      </w:r>
    </w:p>
    <w:p w14:paraId="62EF7C97" w14:textId="77777777" w:rsidR="00B2255B" w:rsidRPr="00EB7681" w:rsidRDefault="00B2255B" w:rsidP="004D164E">
      <w:pPr>
        <w:pStyle w:val="Nadpis1"/>
        <w:spacing w:line="276" w:lineRule="auto"/>
      </w:pPr>
      <w:r w:rsidRPr="00EB7681">
        <w:t>Fakturační a platební podmínky</w:t>
      </w:r>
    </w:p>
    <w:p w14:paraId="188B87BF" w14:textId="413A6BBB" w:rsidR="00C96BC7" w:rsidRPr="00EB7681" w:rsidRDefault="00C96BC7" w:rsidP="00CE4992">
      <w:pPr>
        <w:pStyle w:val="Zkladntextodsazen"/>
        <w:numPr>
          <w:ilvl w:val="0"/>
          <w:numId w:val="4"/>
        </w:numPr>
        <w:tabs>
          <w:tab w:val="clear" w:pos="357"/>
          <w:tab w:val="num" w:pos="567"/>
        </w:tabs>
        <w:spacing w:before="120" w:line="276" w:lineRule="auto"/>
        <w:ind w:left="567" w:hanging="567"/>
      </w:pPr>
      <w:r w:rsidRPr="00EB7681">
        <w:t>Prodávající po vzniku práva fakturovat</w:t>
      </w:r>
      <w:r w:rsidR="002340BA" w:rsidRPr="00EB7681">
        <w:rPr>
          <w:lang w:val="cs-CZ"/>
        </w:rPr>
        <w:t>, tj. okamžikem podpisu přejímacího dokladu přejímajícím po</w:t>
      </w:r>
      <w:r w:rsidR="00AD63B8" w:rsidRPr="00EB7681">
        <w:rPr>
          <w:lang w:val="cs-CZ"/>
        </w:rPr>
        <w:t xml:space="preserve"> odevzdání a převzetí každého dílčího plnění dle </w:t>
      </w:r>
      <w:r w:rsidR="00015684">
        <w:rPr>
          <w:lang w:val="cs-CZ"/>
        </w:rPr>
        <w:t>příslušné objednávky</w:t>
      </w:r>
      <w:r w:rsidR="00AD63B8" w:rsidRPr="00EB7681">
        <w:rPr>
          <w:lang w:val="cs-CZ"/>
        </w:rPr>
        <w:t xml:space="preserve">, </w:t>
      </w:r>
      <w:r w:rsidRPr="00EB7681">
        <w:t>do 5</w:t>
      </w:r>
      <w:r w:rsidRPr="00EB7681">
        <w:rPr>
          <w:iCs/>
        </w:rPr>
        <w:t xml:space="preserve"> pracovních dnů</w:t>
      </w:r>
      <w:r w:rsidRPr="00EB7681">
        <w:t xml:space="preserve"> odešle kupujícímu daňový doklad (dále jen „</w:t>
      </w:r>
      <w:r w:rsidRPr="00EB7681">
        <w:rPr>
          <w:b/>
        </w:rPr>
        <w:t>faktura</w:t>
      </w:r>
      <w:r w:rsidRPr="00EB7681">
        <w:t xml:space="preserve">“). Faktura musí obsahovat všechny náležitosti řádného daňového dokladu podle </w:t>
      </w:r>
      <w:r w:rsidR="006B3C73" w:rsidRPr="00EB7681">
        <w:rPr>
          <w:lang w:val="cs-CZ"/>
        </w:rPr>
        <w:t>účinné</w:t>
      </w:r>
      <w:r w:rsidR="006B3C73" w:rsidRPr="00EB7681">
        <w:t xml:space="preserve"> </w:t>
      </w:r>
      <w:r w:rsidRPr="00EB7681">
        <w:t>právní úpravy, zejména podle zákona č. 235/2004 Sb., o dani z přidané hodnoty, ve znění pozdějších předpisů</w:t>
      </w:r>
      <w:r w:rsidR="008B1BFE" w:rsidRPr="00EB7681">
        <w:rPr>
          <w:lang w:val="cs-CZ"/>
        </w:rPr>
        <w:t xml:space="preserve"> (dále jen „</w:t>
      </w:r>
      <w:r w:rsidR="008B1BFE" w:rsidRPr="00EB7681">
        <w:rPr>
          <w:b/>
          <w:lang w:val="cs-CZ"/>
        </w:rPr>
        <w:t>zákon o DPH</w:t>
      </w:r>
      <w:r w:rsidR="008B1BFE" w:rsidRPr="00EB7681">
        <w:rPr>
          <w:lang w:val="cs-CZ"/>
        </w:rPr>
        <w:t>“)</w:t>
      </w:r>
      <w:r w:rsidR="00AD63B8" w:rsidRPr="00EB7681">
        <w:rPr>
          <w:lang w:val="cs-CZ"/>
        </w:rPr>
        <w:t>,</w:t>
      </w:r>
      <w:r w:rsidRPr="00EB7681">
        <w:t xml:space="preserve"> a podle §</w:t>
      </w:r>
      <w:r w:rsidR="008B1BFE" w:rsidRPr="00EB7681">
        <w:rPr>
          <w:lang w:val="cs-CZ"/>
        </w:rPr>
        <w:t> </w:t>
      </w:r>
      <w:r w:rsidRPr="00EB7681">
        <w:t>435 OZ, a dále tyto údaje:</w:t>
      </w:r>
    </w:p>
    <w:p w14:paraId="3BE36A87" w14:textId="77777777" w:rsidR="00C96BC7" w:rsidRPr="00EB7681" w:rsidRDefault="006B3C73" w:rsidP="00CE4992">
      <w:pPr>
        <w:pStyle w:val="Zkladntextodsazen"/>
        <w:tabs>
          <w:tab w:val="left" w:pos="1134"/>
        </w:tabs>
        <w:spacing w:before="120" w:line="276" w:lineRule="auto"/>
        <w:ind w:firstLine="0"/>
      </w:pPr>
      <w:r w:rsidRPr="00EB7681">
        <w:rPr>
          <w:lang w:val="cs-CZ"/>
        </w:rPr>
        <w:t>-</w:t>
      </w:r>
      <w:r w:rsidRPr="00EB7681">
        <w:rPr>
          <w:lang w:val="cs-CZ"/>
        </w:rPr>
        <w:tab/>
      </w:r>
      <w:r w:rsidR="00C96BC7" w:rsidRPr="00EB7681">
        <w:t>označení dokladu jako „</w:t>
      </w:r>
      <w:r w:rsidR="00C96BC7" w:rsidRPr="00EB7681">
        <w:rPr>
          <w:b/>
        </w:rPr>
        <w:t>Daňový doklad – faktura</w:t>
      </w:r>
      <w:r w:rsidR="00C96BC7" w:rsidRPr="00EB7681">
        <w:t>“;</w:t>
      </w:r>
    </w:p>
    <w:p w14:paraId="1E7A831A" w14:textId="78612B5D" w:rsidR="00C96BC7" w:rsidRPr="00EB7681" w:rsidRDefault="006B3C73" w:rsidP="00CE4992">
      <w:pPr>
        <w:tabs>
          <w:tab w:val="left" w:pos="1701"/>
        </w:tabs>
        <w:spacing w:before="120" w:line="276" w:lineRule="auto"/>
        <w:ind w:left="1134"/>
        <w:jc w:val="both"/>
      </w:pPr>
      <w:r w:rsidRPr="00EB7681">
        <w:t>-</w:t>
      </w:r>
      <w:r w:rsidRPr="00EB7681">
        <w:tab/>
      </w:r>
      <w:r w:rsidR="00C96BC7" w:rsidRPr="00EB7681">
        <w:t xml:space="preserve">číslo </w:t>
      </w:r>
      <w:r w:rsidR="00AD63B8" w:rsidRPr="00EB7681">
        <w:t xml:space="preserve">rámcové dohody a </w:t>
      </w:r>
      <w:r w:rsidR="00015684">
        <w:t>objednávky</w:t>
      </w:r>
      <w:r w:rsidR="00C96BC7" w:rsidRPr="00EB7681">
        <w:t>, podle které se uskutečňuje plnění;</w:t>
      </w:r>
    </w:p>
    <w:p w14:paraId="5D044FEA" w14:textId="77777777" w:rsidR="00703A85" w:rsidRPr="00EB7681" w:rsidRDefault="00703A85" w:rsidP="00CE4992">
      <w:pPr>
        <w:tabs>
          <w:tab w:val="left" w:pos="1418"/>
          <w:tab w:val="left" w:pos="1701"/>
        </w:tabs>
        <w:spacing w:before="120" w:line="276" w:lineRule="auto"/>
        <w:ind w:left="1134"/>
        <w:jc w:val="both"/>
      </w:pPr>
      <w:r w:rsidRPr="00EB7681">
        <w:t>-</w:t>
      </w:r>
      <w:r w:rsidRPr="00EB7681">
        <w:tab/>
        <w:t xml:space="preserve">identifikační údaje </w:t>
      </w:r>
      <w:r w:rsidR="00A1248B" w:rsidRPr="00EB7681">
        <w:t>prodávajícího a kupujícího</w:t>
      </w:r>
      <w:r w:rsidRPr="00EB7681">
        <w:t>;</w:t>
      </w:r>
    </w:p>
    <w:p w14:paraId="097AAB30" w14:textId="77777777" w:rsidR="00710721" w:rsidRPr="00EB7681" w:rsidRDefault="006B3C73" w:rsidP="00CE4992">
      <w:pPr>
        <w:tabs>
          <w:tab w:val="left" w:pos="1418"/>
          <w:tab w:val="left" w:pos="1701"/>
        </w:tabs>
        <w:spacing w:before="120" w:line="276" w:lineRule="auto"/>
        <w:ind w:left="1134"/>
        <w:jc w:val="both"/>
      </w:pPr>
      <w:r w:rsidRPr="00EB7681">
        <w:rPr>
          <w:color w:val="000000"/>
        </w:rPr>
        <w:t>-</w:t>
      </w:r>
      <w:r w:rsidRPr="00EB7681">
        <w:rPr>
          <w:color w:val="000000"/>
        </w:rPr>
        <w:tab/>
      </w:r>
      <w:r w:rsidR="00A1248B" w:rsidRPr="00EB7681">
        <w:rPr>
          <w:color w:val="000000"/>
        </w:rPr>
        <w:t xml:space="preserve">kupní cenu za 1 ks bez a včetně DPH a kupní </w:t>
      </w:r>
      <w:r w:rsidR="00C96BC7" w:rsidRPr="00EB7681">
        <w:rPr>
          <w:color w:val="000000"/>
        </w:rPr>
        <w:t xml:space="preserve">cenu celkem za </w:t>
      </w:r>
      <w:r w:rsidRPr="00EB7681">
        <w:rPr>
          <w:color w:val="000000"/>
        </w:rPr>
        <w:t xml:space="preserve">dodávané </w:t>
      </w:r>
      <w:r w:rsidR="00A1248B" w:rsidRPr="00EB7681">
        <w:rPr>
          <w:color w:val="000000"/>
        </w:rPr>
        <w:t>dílčí plnění </w:t>
      </w:r>
      <w:r w:rsidR="00C96BC7" w:rsidRPr="00EB7681">
        <w:rPr>
          <w:color w:val="000000"/>
        </w:rPr>
        <w:t>v Kč včetně DPH</w:t>
      </w:r>
      <w:r w:rsidR="00C96BC7" w:rsidRPr="00EB7681">
        <w:t>;</w:t>
      </w:r>
    </w:p>
    <w:p w14:paraId="4206087C" w14:textId="77777777" w:rsidR="001E028C" w:rsidRPr="00EB7681" w:rsidRDefault="006B3C73" w:rsidP="00CE4992">
      <w:pPr>
        <w:tabs>
          <w:tab w:val="left" w:pos="1701"/>
        </w:tabs>
        <w:spacing w:before="120" w:line="276" w:lineRule="auto"/>
        <w:ind w:left="1134"/>
        <w:jc w:val="both"/>
      </w:pPr>
      <w:r w:rsidRPr="00EB7681">
        <w:t>-</w:t>
      </w:r>
      <w:r w:rsidRPr="00EB7681">
        <w:tab/>
      </w:r>
      <w:r w:rsidR="00C96BC7" w:rsidRPr="00EB7681">
        <w:t xml:space="preserve">označení peněžního ústavu a čísla </w:t>
      </w:r>
      <w:r w:rsidR="0059698A" w:rsidRPr="00EB7681">
        <w:t xml:space="preserve">bankovního </w:t>
      </w:r>
      <w:r w:rsidR="00C96BC7" w:rsidRPr="00EB7681">
        <w:t>účtu prodávajícího, na který má být poukázána platba.</w:t>
      </w:r>
    </w:p>
    <w:p w14:paraId="7C8051CA" w14:textId="37184D3A" w:rsidR="00A32996" w:rsidRPr="00EB7681" w:rsidRDefault="00A455DF" w:rsidP="00CE4992">
      <w:pPr>
        <w:numPr>
          <w:ilvl w:val="0"/>
          <w:numId w:val="4"/>
        </w:numPr>
        <w:tabs>
          <w:tab w:val="clear" w:pos="357"/>
          <w:tab w:val="num" w:pos="567"/>
        </w:tabs>
        <w:spacing w:before="120" w:line="276" w:lineRule="auto"/>
        <w:ind w:left="567" w:hanging="567"/>
        <w:jc w:val="both"/>
      </w:pPr>
      <w:r w:rsidRPr="00EB7681">
        <w:t>K faktuře musí být připojen</w:t>
      </w:r>
      <w:r w:rsidR="007511DD" w:rsidRPr="00EB7681">
        <w:t>a</w:t>
      </w:r>
      <w:r w:rsidR="004A5633" w:rsidRPr="00EB7681">
        <w:t xml:space="preserve"> </w:t>
      </w:r>
      <w:r w:rsidR="007511DD" w:rsidRPr="00EB7681">
        <w:t>kopie</w:t>
      </w:r>
      <w:r w:rsidR="004A5633" w:rsidRPr="00EB7681">
        <w:t xml:space="preserve"> přejímacího dokladu </w:t>
      </w:r>
      <w:r w:rsidR="007511DD" w:rsidRPr="00EB7681">
        <w:t>dle X. odst. 6</w:t>
      </w:r>
      <w:r w:rsidR="00CC6E38" w:rsidRPr="00EB7681">
        <w:t>.</w:t>
      </w:r>
      <w:r w:rsidR="007511DD" w:rsidRPr="00EB7681">
        <w:t xml:space="preserve"> rámcové dohody</w:t>
      </w:r>
      <w:r w:rsidR="00015684">
        <w:t xml:space="preserve">. </w:t>
      </w:r>
    </w:p>
    <w:p w14:paraId="61CE9CEE" w14:textId="4894E887" w:rsidR="00A455DF" w:rsidRPr="00EB7681" w:rsidRDefault="001836B2" w:rsidP="00CE4992">
      <w:pPr>
        <w:numPr>
          <w:ilvl w:val="0"/>
          <w:numId w:val="4"/>
        </w:numPr>
        <w:tabs>
          <w:tab w:val="clear" w:pos="357"/>
          <w:tab w:val="num" w:pos="567"/>
        </w:tabs>
        <w:spacing w:before="120" w:line="276" w:lineRule="auto"/>
        <w:ind w:left="567" w:hanging="567"/>
        <w:jc w:val="both"/>
      </w:pPr>
      <w:r w:rsidRPr="00015684">
        <w:t xml:space="preserve">Splatnost faktury je </w:t>
      </w:r>
      <w:r w:rsidR="00015684" w:rsidRPr="00015684">
        <w:t>6</w:t>
      </w:r>
      <w:r w:rsidRPr="00015684">
        <w:t>0 kalendářních dnů</w:t>
      </w:r>
      <w:r w:rsidRPr="00EB7681">
        <w:t xml:space="preserve"> ode dne jejího doručení kupujícímu. Je-li na faktuře uvedena odlišná doba splatnosti, platí ujednání podle této </w:t>
      </w:r>
      <w:r w:rsidR="00974169" w:rsidRPr="00EB7681">
        <w:t>rámcové dohody</w:t>
      </w:r>
      <w:r w:rsidRPr="00EB7681">
        <w:t xml:space="preserve">. Faktura se považuje za uhrazenou okamžikem </w:t>
      </w:r>
      <w:r w:rsidR="00494EA1" w:rsidRPr="00EB7681">
        <w:t xml:space="preserve">připsání </w:t>
      </w:r>
      <w:r w:rsidRPr="00EB7681">
        <w:t xml:space="preserve">platby </w:t>
      </w:r>
      <w:r w:rsidR="00494EA1" w:rsidRPr="00EB7681">
        <w:t>na</w:t>
      </w:r>
      <w:r w:rsidRPr="00EB7681">
        <w:t xml:space="preserve"> úč</w:t>
      </w:r>
      <w:r w:rsidR="00494EA1" w:rsidRPr="00EB7681">
        <w:t>et</w:t>
      </w:r>
      <w:r w:rsidRPr="00EB7681">
        <w:t xml:space="preserve"> </w:t>
      </w:r>
      <w:r w:rsidR="00494EA1" w:rsidRPr="00EB7681">
        <w:t>prodávajícího</w:t>
      </w:r>
      <w:r w:rsidRPr="00EB7681">
        <w:t>.</w:t>
      </w:r>
    </w:p>
    <w:p w14:paraId="4E673BB0" w14:textId="77777777" w:rsidR="00B2255B" w:rsidRPr="00015684" w:rsidRDefault="00B2255B" w:rsidP="00CE4992">
      <w:pPr>
        <w:numPr>
          <w:ilvl w:val="0"/>
          <w:numId w:val="4"/>
        </w:numPr>
        <w:tabs>
          <w:tab w:val="clear" w:pos="357"/>
          <w:tab w:val="num" w:pos="567"/>
        </w:tabs>
        <w:spacing w:before="120" w:line="276" w:lineRule="auto"/>
        <w:ind w:left="567" w:hanging="567"/>
        <w:jc w:val="both"/>
      </w:pPr>
      <w:r w:rsidRPr="00015684">
        <w:t>Kupující neposkytuje zálohové platby.</w:t>
      </w:r>
    </w:p>
    <w:p w14:paraId="6969B7FC" w14:textId="61931013" w:rsidR="00721E24" w:rsidRPr="00EB7681" w:rsidRDefault="00A14B93" w:rsidP="00CE4992">
      <w:pPr>
        <w:pStyle w:val="Zkladntextodsazen"/>
        <w:numPr>
          <w:ilvl w:val="0"/>
          <w:numId w:val="4"/>
        </w:numPr>
        <w:tabs>
          <w:tab w:val="clear" w:pos="357"/>
        </w:tabs>
        <w:spacing w:before="120" w:after="0" w:line="276" w:lineRule="auto"/>
        <w:ind w:left="567" w:hanging="567"/>
        <w:rPr>
          <w:bCs w:val="0"/>
          <w:szCs w:val="20"/>
        </w:rPr>
      </w:pPr>
      <w:r w:rsidRPr="00EB7681">
        <w:rPr>
          <w:szCs w:val="20"/>
        </w:rPr>
        <w:t xml:space="preserve">Faktura musí být </w:t>
      </w:r>
      <w:r w:rsidRPr="00EB7681">
        <w:t xml:space="preserve">kupujícímu zaslána elektronicky </w:t>
      </w:r>
      <w:r w:rsidR="00183C05">
        <w:t xml:space="preserve">na adresu </w:t>
      </w:r>
      <w:hyperlink r:id="rId11" w:history="1">
        <w:r w:rsidR="00183C05" w:rsidRPr="00965335">
          <w:rPr>
            <w:rStyle w:val="Hypertextovodkaz"/>
          </w:rPr>
          <w:t>fakturace@vop.cz</w:t>
        </w:r>
      </w:hyperlink>
      <w:r w:rsidRPr="00EB7681">
        <w:t xml:space="preserve">, která je určena výhradně pro fakturaci. Faktura musí být </w:t>
      </w:r>
      <w:r w:rsidRPr="00EB7681">
        <w:rPr>
          <w:szCs w:val="20"/>
        </w:rPr>
        <w:t xml:space="preserve">podepsána platným elektronickým podpisem založeným na kvalifikovaném certifikátu. </w:t>
      </w:r>
    </w:p>
    <w:p w14:paraId="5CB3F3EC" w14:textId="77777777" w:rsidR="00B2255B" w:rsidRPr="00EB7681" w:rsidRDefault="00B2255B" w:rsidP="00CE4992">
      <w:pPr>
        <w:numPr>
          <w:ilvl w:val="0"/>
          <w:numId w:val="4"/>
        </w:numPr>
        <w:tabs>
          <w:tab w:val="clear" w:pos="357"/>
          <w:tab w:val="num" w:pos="567"/>
        </w:tabs>
        <w:spacing w:before="120" w:line="276" w:lineRule="auto"/>
        <w:ind w:left="567" w:hanging="567"/>
        <w:jc w:val="both"/>
      </w:pPr>
      <w:r w:rsidRPr="00EB7681">
        <w:t xml:space="preserve">Kupující je oprávněn fakturu vrátit před uplynutím její splatnosti, neobsahuje-li některý údaj nebo doklad uvedený v </w:t>
      </w:r>
      <w:r w:rsidR="00DB3B9F" w:rsidRPr="00EB7681">
        <w:t>rámcové dohod</w:t>
      </w:r>
      <w:r w:rsidR="005933EA" w:rsidRPr="00EB7681">
        <w:t>ě</w:t>
      </w:r>
      <w:r w:rsidRPr="00EB7681">
        <w:t xml:space="preserve"> nebo má jiné závady v obsahu. </w:t>
      </w:r>
      <w:r w:rsidR="00A541F0" w:rsidRPr="00EB7681">
        <w:t>Při</w:t>
      </w:r>
      <w:r w:rsidRPr="00EB7681">
        <w:t> vrácen</w:t>
      </w:r>
      <w:r w:rsidR="00A541F0" w:rsidRPr="00EB7681">
        <w:t>í faktury</w:t>
      </w:r>
      <w:r w:rsidRPr="00EB7681">
        <w:t xml:space="preserve"> kupující </w:t>
      </w:r>
      <w:r w:rsidR="00A541F0" w:rsidRPr="00EB7681">
        <w:t>uvede</w:t>
      </w:r>
      <w:r w:rsidRPr="00EB7681">
        <w:t xml:space="preserve"> důvod jejího vrácení a v případě vrácení prodávající vystaví fakturu novou. </w:t>
      </w:r>
      <w:r w:rsidR="00C14A4D" w:rsidRPr="00EB7681">
        <w:t>V</w:t>
      </w:r>
      <w:r w:rsidRPr="00EB7681">
        <w:t xml:space="preserve">rácením faktury přestává běžet původní lhůta splatnosti a běží </w:t>
      </w:r>
      <w:r w:rsidR="00494EA1" w:rsidRPr="00EB7681">
        <w:t>nová</w:t>
      </w:r>
      <w:r w:rsidRPr="00EB7681">
        <w:t xml:space="preserve"> ode </w:t>
      </w:r>
      <w:r w:rsidRPr="00EB7681">
        <w:lastRenderedPageBreak/>
        <w:t xml:space="preserve">dne doručení nové faktury kupujícímu. Prodávající je povinen novou fakturu doručit kupujícímu do 10 </w:t>
      </w:r>
      <w:r w:rsidR="006B3C73" w:rsidRPr="00EB7681">
        <w:t xml:space="preserve">kalendářních </w:t>
      </w:r>
      <w:r w:rsidRPr="00EB7681">
        <w:t>dnů ode dne doručení vrácené faktury prodávajícímu.</w:t>
      </w:r>
    </w:p>
    <w:p w14:paraId="7EA198A5" w14:textId="77777777" w:rsidR="00044696" w:rsidRPr="00EB7681" w:rsidRDefault="00044696" w:rsidP="00CE4992">
      <w:pPr>
        <w:numPr>
          <w:ilvl w:val="0"/>
          <w:numId w:val="4"/>
        </w:numPr>
        <w:tabs>
          <w:tab w:val="clear" w:pos="357"/>
          <w:tab w:val="num" w:pos="567"/>
        </w:tabs>
        <w:spacing w:before="120" w:line="276" w:lineRule="auto"/>
        <w:ind w:left="567" w:hanging="567"/>
        <w:jc w:val="both"/>
      </w:pPr>
      <w:r w:rsidRPr="00EB7681">
        <w:t>Pokud budou u prodávajícího shledány důvody k naplnění institutu ručení za daň podle §</w:t>
      </w:r>
      <w:r w:rsidR="00CA20D4" w:rsidRPr="00EB7681">
        <w:t> </w:t>
      </w:r>
      <w:r w:rsidRPr="00EB7681">
        <w:t xml:space="preserve">109 zákona </w:t>
      </w:r>
      <w:r w:rsidR="008B1BFE" w:rsidRPr="00EB7681">
        <w:t>o DPH</w:t>
      </w:r>
      <w:r w:rsidRPr="00EB7681">
        <w:t>, bude kupující při zasílání úplaty vždy postupovat zvláštním způsobem zajištění daně podle § 109a tohoto zákona.</w:t>
      </w:r>
      <w:r w:rsidR="00AD6271" w:rsidRPr="00EB7681">
        <w:t xml:space="preserve"> </w:t>
      </w:r>
      <w:r w:rsidR="006B3C73" w:rsidRPr="00EB7681">
        <w:t>Strany rámcové dohody</w:t>
      </w:r>
      <w:r w:rsidR="00AD6271" w:rsidRPr="00EB7681">
        <w:t xml:space="preserve"> berou na vědomí a souhlasí, že v takovém případě bude platba prodávajícímu za předmět </w:t>
      </w:r>
      <w:r w:rsidR="00974169" w:rsidRPr="00EB7681">
        <w:t>plnění</w:t>
      </w:r>
      <w:r w:rsidR="00AD6271" w:rsidRPr="00EB7681">
        <w:t xml:space="preserve"> snížena o daň z přidané hodnoty, která bude odvedena </w:t>
      </w:r>
      <w:r w:rsidR="00897140" w:rsidRPr="00EB7681">
        <w:t>kupujícím</w:t>
      </w:r>
      <w:r w:rsidR="00AD6271" w:rsidRPr="00EB7681">
        <w:t xml:space="preserve"> na účet správce daně místně příslušného prodávajícího. Prodávající obdrží úhradu za předmět </w:t>
      </w:r>
      <w:r w:rsidR="00974169" w:rsidRPr="00EB7681">
        <w:t>plnění</w:t>
      </w:r>
      <w:r w:rsidR="00AD6271" w:rsidRPr="00EB7681">
        <w:t xml:space="preserve"> ve výši částky odpovídající základu daně a nebude nárokovat úhradu ve výši daně z přidané hodnoty odvedené na účet jemu místně příslušnému správci daně.</w:t>
      </w:r>
    </w:p>
    <w:p w14:paraId="1869F212" w14:textId="77777777" w:rsidR="00B2255B" w:rsidRPr="00EB7681" w:rsidRDefault="00B2255B" w:rsidP="00037194">
      <w:pPr>
        <w:pStyle w:val="Nadpis1"/>
        <w:spacing w:before="240" w:after="0" w:line="276" w:lineRule="auto"/>
      </w:pPr>
      <w:r w:rsidRPr="00EB7681">
        <w:t>X</w:t>
      </w:r>
      <w:r w:rsidR="00804432" w:rsidRPr="00EB7681">
        <w:t>I</w:t>
      </w:r>
      <w:r w:rsidR="00AC3E65" w:rsidRPr="00EB7681">
        <w:t>I</w:t>
      </w:r>
      <w:r w:rsidRPr="00EB7681">
        <w:t>.</w:t>
      </w:r>
    </w:p>
    <w:p w14:paraId="33786765" w14:textId="77777777" w:rsidR="00B2255B" w:rsidRPr="00EB7681" w:rsidRDefault="001C3DB6" w:rsidP="004D164E">
      <w:pPr>
        <w:pStyle w:val="Nadpis1"/>
        <w:spacing w:line="276" w:lineRule="auto"/>
      </w:pPr>
      <w:r w:rsidRPr="00EB7681">
        <w:t>Vlastnické právo</w:t>
      </w:r>
      <w:r w:rsidR="00B2255B" w:rsidRPr="00EB7681">
        <w:t xml:space="preserve"> a odpovědnost za škody na zboží</w:t>
      </w:r>
    </w:p>
    <w:p w14:paraId="2D2352C7" w14:textId="77777777" w:rsidR="005F5D8B" w:rsidRPr="00EB7681" w:rsidRDefault="005F5D8B" w:rsidP="00CE4992">
      <w:pPr>
        <w:pStyle w:val="Zkladntextodsazen"/>
        <w:numPr>
          <w:ilvl w:val="0"/>
          <w:numId w:val="3"/>
        </w:numPr>
        <w:tabs>
          <w:tab w:val="clear" w:pos="360"/>
          <w:tab w:val="num" w:pos="567"/>
        </w:tabs>
        <w:spacing w:before="120" w:line="276" w:lineRule="auto"/>
        <w:ind w:left="567" w:hanging="567"/>
      </w:pPr>
      <w:r w:rsidRPr="00EB7681">
        <w:t xml:space="preserve">Kupující nabývá vlastnické právo ke zboží </w:t>
      </w:r>
      <w:r w:rsidR="00E66211" w:rsidRPr="00EB7681">
        <w:t xml:space="preserve">okamžikem odevzdání a </w:t>
      </w:r>
      <w:r w:rsidRPr="00EB7681">
        <w:t>převzetí</w:t>
      </w:r>
      <w:r w:rsidR="00E66211" w:rsidRPr="00EB7681">
        <w:t xml:space="preserve"> zboží </w:t>
      </w:r>
      <w:r w:rsidR="00573C6C" w:rsidRPr="00EB7681">
        <w:t>po</w:t>
      </w:r>
      <w:r w:rsidR="00CA20D4" w:rsidRPr="00EB7681">
        <w:t> </w:t>
      </w:r>
      <w:r w:rsidRPr="00EB7681">
        <w:rPr>
          <w:szCs w:val="20"/>
        </w:rPr>
        <w:t>podpis</w:t>
      </w:r>
      <w:r w:rsidR="00573C6C" w:rsidRPr="00EB7681">
        <w:rPr>
          <w:szCs w:val="20"/>
        </w:rPr>
        <w:t>u</w:t>
      </w:r>
      <w:r w:rsidRPr="00EB7681">
        <w:rPr>
          <w:szCs w:val="20"/>
        </w:rPr>
        <w:t xml:space="preserve"> přejímacího dokladu zástupci obou </w:t>
      </w:r>
      <w:r w:rsidR="006B3C73" w:rsidRPr="00EB7681">
        <w:rPr>
          <w:szCs w:val="20"/>
          <w:lang w:val="cs-CZ"/>
        </w:rPr>
        <w:t>stran rámcové dohody</w:t>
      </w:r>
      <w:r w:rsidR="00E66211" w:rsidRPr="00EB7681">
        <w:rPr>
          <w:szCs w:val="20"/>
        </w:rPr>
        <w:t>.</w:t>
      </w:r>
    </w:p>
    <w:p w14:paraId="3F2B61E7" w14:textId="77777777" w:rsidR="00B2255B" w:rsidRPr="00EB7681" w:rsidRDefault="00B2255B" w:rsidP="00CE4992">
      <w:pPr>
        <w:pStyle w:val="Zkladntext"/>
        <w:numPr>
          <w:ilvl w:val="0"/>
          <w:numId w:val="3"/>
        </w:numPr>
        <w:tabs>
          <w:tab w:val="clear" w:pos="360"/>
          <w:tab w:val="clear" w:pos="2280"/>
          <w:tab w:val="num" w:pos="567"/>
        </w:tabs>
        <w:spacing w:before="120" w:line="276" w:lineRule="auto"/>
        <w:ind w:left="567" w:hanging="567"/>
      </w:pPr>
      <w:r w:rsidRPr="00EB7681">
        <w:rPr>
          <w:i w:val="0"/>
          <w:iCs w:val="0"/>
        </w:rPr>
        <w:t>Nebezpečí škody na zboží přechází z prodávajícího na kupujícího</w:t>
      </w:r>
      <w:r w:rsidRPr="00EB7681">
        <w:t xml:space="preserve"> </w:t>
      </w:r>
      <w:r w:rsidR="005F5D8B" w:rsidRPr="00EB7681">
        <w:rPr>
          <w:i w:val="0"/>
        </w:rPr>
        <w:t>současně s nabytím vlastnického práva</w:t>
      </w:r>
      <w:r w:rsidR="00AC18F2" w:rsidRPr="00EB7681">
        <w:rPr>
          <w:i w:val="0"/>
        </w:rPr>
        <w:t>,</w:t>
      </w:r>
      <w:r w:rsidR="005F5D8B" w:rsidRPr="00EB7681">
        <w:rPr>
          <w:i w:val="0"/>
        </w:rPr>
        <w:t xml:space="preserve"> tj. </w:t>
      </w:r>
      <w:r w:rsidR="00E406ED" w:rsidRPr="00EB7681">
        <w:rPr>
          <w:i w:val="0"/>
        </w:rPr>
        <w:t xml:space="preserve">odevzdáním a </w:t>
      </w:r>
      <w:r w:rsidR="00537AE8" w:rsidRPr="00EB7681">
        <w:rPr>
          <w:i w:val="0"/>
        </w:rPr>
        <w:t xml:space="preserve">převzetím zboží </w:t>
      </w:r>
      <w:r w:rsidR="00573C6C" w:rsidRPr="00EB7681">
        <w:rPr>
          <w:i w:val="0"/>
        </w:rPr>
        <w:t>po</w:t>
      </w:r>
      <w:r w:rsidR="00BD1406" w:rsidRPr="00EB7681">
        <w:rPr>
          <w:i w:val="0"/>
          <w:iCs w:val="0"/>
        </w:rPr>
        <w:t xml:space="preserve"> </w:t>
      </w:r>
      <w:r w:rsidR="00354E46" w:rsidRPr="00EB7681">
        <w:rPr>
          <w:i w:val="0"/>
          <w:iCs w:val="0"/>
        </w:rPr>
        <w:t>podpis</w:t>
      </w:r>
      <w:r w:rsidR="00573C6C" w:rsidRPr="00EB7681">
        <w:rPr>
          <w:i w:val="0"/>
          <w:iCs w:val="0"/>
        </w:rPr>
        <w:t>u</w:t>
      </w:r>
      <w:r w:rsidR="00354E46" w:rsidRPr="00EB7681">
        <w:rPr>
          <w:i w:val="0"/>
          <w:iCs w:val="0"/>
        </w:rPr>
        <w:t xml:space="preserve"> přejímacího dokladu </w:t>
      </w:r>
      <w:r w:rsidR="00941516" w:rsidRPr="00EB7681">
        <w:rPr>
          <w:i w:val="0"/>
        </w:rPr>
        <w:t xml:space="preserve">zástupci obou </w:t>
      </w:r>
      <w:r w:rsidR="006B3C73" w:rsidRPr="00EB7681">
        <w:rPr>
          <w:i w:val="0"/>
        </w:rPr>
        <w:t>stran rámcové dohody</w:t>
      </w:r>
      <w:r w:rsidRPr="00EB7681">
        <w:rPr>
          <w:i w:val="0"/>
          <w:iCs w:val="0"/>
        </w:rPr>
        <w:t>.</w:t>
      </w:r>
    </w:p>
    <w:p w14:paraId="7E57AAF0" w14:textId="77777777" w:rsidR="00576253" w:rsidRPr="00EB7681" w:rsidRDefault="006B3C73" w:rsidP="00CE4992">
      <w:pPr>
        <w:pStyle w:val="Zkladntext"/>
        <w:numPr>
          <w:ilvl w:val="0"/>
          <w:numId w:val="3"/>
        </w:numPr>
        <w:tabs>
          <w:tab w:val="clear" w:pos="360"/>
          <w:tab w:val="clear" w:pos="2280"/>
          <w:tab w:val="num" w:pos="567"/>
        </w:tabs>
        <w:spacing w:before="120" w:line="276" w:lineRule="auto"/>
        <w:ind w:left="567" w:hanging="567"/>
      </w:pPr>
      <w:r w:rsidRPr="00EB7681">
        <w:rPr>
          <w:i w:val="0"/>
          <w:iCs w:val="0"/>
        </w:rPr>
        <w:t>Strany rámcové dohody</w:t>
      </w:r>
      <w:r w:rsidR="00576253" w:rsidRPr="00EB7681">
        <w:rPr>
          <w:i w:val="0"/>
          <w:iCs w:val="0"/>
        </w:rPr>
        <w:t xml:space="preserve"> se dohodly, že v případě náhrady škody se bude hradit pouze skutečná prokazatelně vzniklá škoda.</w:t>
      </w:r>
    </w:p>
    <w:p w14:paraId="36F728B3" w14:textId="77777777" w:rsidR="00B2255B" w:rsidRPr="00EB7681" w:rsidRDefault="00B2255B" w:rsidP="00037194">
      <w:pPr>
        <w:pStyle w:val="Nadpis1"/>
        <w:spacing w:before="240" w:after="0" w:line="276" w:lineRule="auto"/>
      </w:pPr>
      <w:r w:rsidRPr="00EB7681">
        <w:t>X</w:t>
      </w:r>
      <w:r w:rsidR="00AC3E65" w:rsidRPr="00EB7681">
        <w:t>I</w:t>
      </w:r>
      <w:r w:rsidR="00804432" w:rsidRPr="00EB7681">
        <w:t>I</w:t>
      </w:r>
      <w:r w:rsidR="005F0493" w:rsidRPr="00EB7681">
        <w:t>I</w:t>
      </w:r>
      <w:r w:rsidRPr="00EB7681">
        <w:t>.</w:t>
      </w:r>
    </w:p>
    <w:p w14:paraId="42E123A3" w14:textId="77777777" w:rsidR="00B2255B" w:rsidRPr="00EB7681" w:rsidRDefault="00280640" w:rsidP="004D164E">
      <w:pPr>
        <w:pStyle w:val="Nadpis1"/>
        <w:spacing w:line="276" w:lineRule="auto"/>
      </w:pPr>
      <w:r w:rsidRPr="00EB7681">
        <w:t>Záruka za jakost zboží, reklamace, odstraňov</w:t>
      </w:r>
      <w:r w:rsidR="005911BC" w:rsidRPr="00EB7681">
        <w:t>á</w:t>
      </w:r>
      <w:r w:rsidRPr="00EB7681">
        <w:t>ní vad</w:t>
      </w:r>
    </w:p>
    <w:p w14:paraId="5220EF11" w14:textId="6C0BA08B" w:rsidR="00FF59FF" w:rsidRPr="000D0966" w:rsidRDefault="00C85CD4" w:rsidP="00CE4992">
      <w:pPr>
        <w:pStyle w:val="Zkladntext"/>
        <w:numPr>
          <w:ilvl w:val="0"/>
          <w:numId w:val="2"/>
        </w:numPr>
        <w:tabs>
          <w:tab w:val="clear" w:pos="360"/>
          <w:tab w:val="clear" w:pos="2280"/>
          <w:tab w:val="num" w:pos="567"/>
        </w:tabs>
        <w:spacing w:before="120" w:line="276" w:lineRule="auto"/>
        <w:ind w:left="567" w:hanging="567"/>
        <w:rPr>
          <w:i w:val="0"/>
          <w:iCs w:val="0"/>
        </w:rPr>
      </w:pPr>
      <w:r w:rsidRPr="000D0966">
        <w:rPr>
          <w:i w:val="0"/>
          <w:iCs w:val="0"/>
        </w:rPr>
        <w:t>Prodávající poskytuje kupujícímu záruku za jakost zboží v souladu s ustanoveními § 2113 až 2117 OZ</w:t>
      </w:r>
      <w:r w:rsidRPr="00183C05">
        <w:rPr>
          <w:i w:val="0"/>
          <w:iCs w:val="0"/>
        </w:rPr>
        <w:t xml:space="preserve">. </w:t>
      </w:r>
      <w:r w:rsidR="00247BFB" w:rsidRPr="00183C05">
        <w:rPr>
          <w:i w:val="0"/>
          <w:iCs w:val="0"/>
        </w:rPr>
        <w:t xml:space="preserve">Prodávající se zavazuje, že zboží bude po dobu </w:t>
      </w:r>
      <w:r w:rsidR="00247BFB" w:rsidRPr="00183C05">
        <w:rPr>
          <w:i w:val="0"/>
        </w:rPr>
        <w:t>36 měsíců</w:t>
      </w:r>
      <w:r w:rsidR="00247BFB">
        <w:rPr>
          <w:i w:val="0"/>
        </w:rPr>
        <w:t xml:space="preserve"> od data předání</w:t>
      </w:r>
      <w:r w:rsidR="001A6E28">
        <w:rPr>
          <w:i w:val="0"/>
        </w:rPr>
        <w:t xml:space="preserve"> zboží konečnému uživateli a/</w:t>
      </w:r>
      <w:r w:rsidR="00247BFB">
        <w:rPr>
          <w:i w:val="0"/>
        </w:rPr>
        <w:t xml:space="preserve">nebo 42 měsíců </w:t>
      </w:r>
      <w:bookmarkStart w:id="2" w:name="_Hlk202441113"/>
      <w:r w:rsidR="00247BFB">
        <w:rPr>
          <w:i w:val="0"/>
        </w:rPr>
        <w:t xml:space="preserve">od data předání </w:t>
      </w:r>
      <w:r w:rsidR="001A6E28">
        <w:rPr>
          <w:i w:val="0"/>
        </w:rPr>
        <w:t xml:space="preserve">zboží </w:t>
      </w:r>
      <w:r w:rsidR="00247BFB">
        <w:rPr>
          <w:i w:val="0"/>
        </w:rPr>
        <w:t>kupujícímu</w:t>
      </w:r>
      <w:bookmarkEnd w:id="2"/>
      <w:r w:rsidR="00247BFB" w:rsidRPr="00183C05">
        <w:rPr>
          <w:i w:val="0"/>
        </w:rPr>
        <w:t xml:space="preserve"> </w:t>
      </w:r>
      <w:r w:rsidRPr="00183C05">
        <w:rPr>
          <w:i w:val="0"/>
        </w:rPr>
        <w:t>způsobi</w:t>
      </w:r>
      <w:r w:rsidR="00B93F5F" w:rsidRPr="00183C05">
        <w:rPr>
          <w:i w:val="0"/>
        </w:rPr>
        <w:t>lé k použití pro účel uvedený v rámcové dohodě</w:t>
      </w:r>
      <w:r w:rsidRPr="000D0966">
        <w:rPr>
          <w:i w:val="0"/>
        </w:rPr>
        <w:t xml:space="preserve"> a zachová si vlastnosti ujednané v této </w:t>
      </w:r>
      <w:r w:rsidR="00B93F5F" w:rsidRPr="000D0966">
        <w:rPr>
          <w:i w:val="0"/>
        </w:rPr>
        <w:t>rámcové dohodě</w:t>
      </w:r>
      <w:r w:rsidR="00CB2145" w:rsidRPr="000D0966">
        <w:rPr>
          <w:i w:val="0"/>
        </w:rPr>
        <w:t>.</w:t>
      </w:r>
      <w:r w:rsidRPr="000D0966">
        <w:rPr>
          <w:i w:val="0"/>
        </w:rPr>
        <w:t xml:space="preserve"> Záruční doba neběží po dobu, po kterou kupující nemůže užívat zboží pro jeho </w:t>
      </w:r>
      <w:r w:rsidR="006B3C73" w:rsidRPr="000D0966">
        <w:rPr>
          <w:i w:val="0"/>
        </w:rPr>
        <w:t xml:space="preserve">oznámené </w:t>
      </w:r>
      <w:r w:rsidRPr="000D0966">
        <w:rPr>
          <w:i w:val="0"/>
        </w:rPr>
        <w:t xml:space="preserve">vady. </w:t>
      </w:r>
      <w:r w:rsidR="000150B3" w:rsidRPr="000D0966">
        <w:rPr>
          <w:i w:val="0"/>
        </w:rPr>
        <w:t xml:space="preserve">Strany rámcové dohody </w:t>
      </w:r>
      <w:r w:rsidR="004954DD" w:rsidRPr="000D0966">
        <w:rPr>
          <w:i w:val="0"/>
        </w:rPr>
        <w:t>se výslovně dohodly, že vyskytne-li se v průběhu záruční doby skrytá vada zboží, má se za to, že touto vadou zboží trpělo již v době odevzdání</w:t>
      </w:r>
      <w:r w:rsidR="006B3C73" w:rsidRPr="000D0966">
        <w:rPr>
          <w:i w:val="0"/>
        </w:rPr>
        <w:t>.</w:t>
      </w:r>
    </w:p>
    <w:p w14:paraId="54804A9F" w14:textId="4ADDD835" w:rsidR="00BD05A3" w:rsidRPr="000D0966" w:rsidRDefault="000A60D7" w:rsidP="00CE4992">
      <w:pPr>
        <w:pStyle w:val="Zkladntext"/>
        <w:numPr>
          <w:ilvl w:val="0"/>
          <w:numId w:val="2"/>
        </w:numPr>
        <w:tabs>
          <w:tab w:val="clear" w:pos="360"/>
          <w:tab w:val="clear" w:pos="2280"/>
          <w:tab w:val="num" w:pos="567"/>
        </w:tabs>
        <w:spacing w:before="120" w:line="276" w:lineRule="auto"/>
        <w:ind w:left="567" w:hanging="567"/>
        <w:rPr>
          <w:i w:val="0"/>
          <w:iCs w:val="0"/>
        </w:rPr>
      </w:pPr>
      <w:r w:rsidRPr="000D0966">
        <w:rPr>
          <w:i w:val="0"/>
          <w:iCs w:val="0"/>
        </w:rPr>
        <w:t>Vady zboží, které se projeví během záruční doby (dále jen „</w:t>
      </w:r>
      <w:r w:rsidRPr="000D0966">
        <w:rPr>
          <w:b/>
          <w:i w:val="0"/>
          <w:iCs w:val="0"/>
        </w:rPr>
        <w:t>vady zboží v záruce</w:t>
      </w:r>
      <w:r w:rsidRPr="000D0966">
        <w:rPr>
          <w:i w:val="0"/>
          <w:iCs w:val="0"/>
        </w:rPr>
        <w:t xml:space="preserve">“) uplatňuje </w:t>
      </w:r>
      <w:r w:rsidR="00183C05">
        <w:rPr>
          <w:i w:val="0"/>
          <w:iCs w:val="0"/>
        </w:rPr>
        <w:t xml:space="preserve">kupující </w:t>
      </w:r>
      <w:r w:rsidRPr="000D0966">
        <w:rPr>
          <w:i w:val="0"/>
          <w:iCs w:val="0"/>
        </w:rPr>
        <w:t xml:space="preserve">u prodávajícího bezodkladně po jejich zjištění </w:t>
      </w:r>
      <w:r w:rsidR="00D66227" w:rsidRPr="000D0966">
        <w:rPr>
          <w:i w:val="0"/>
          <w:iCs w:val="0"/>
        </w:rPr>
        <w:t xml:space="preserve">elektronicky datovou zprávou </w:t>
      </w:r>
      <w:r w:rsidR="004A3FA3" w:rsidRPr="000D0966">
        <w:rPr>
          <w:i w:val="0"/>
          <w:iCs w:val="0"/>
        </w:rPr>
        <w:t xml:space="preserve">nebo </w:t>
      </w:r>
      <w:r w:rsidR="00D66227" w:rsidRPr="000D0966">
        <w:rPr>
          <w:i w:val="0"/>
          <w:iCs w:val="0"/>
        </w:rPr>
        <w:t>e</w:t>
      </w:r>
      <w:r w:rsidR="004A3FA3" w:rsidRPr="000D0966">
        <w:rPr>
          <w:i w:val="0"/>
          <w:iCs w:val="0"/>
        </w:rPr>
        <w:t>-mail</w:t>
      </w:r>
      <w:r w:rsidR="00FF59FF" w:rsidRPr="000D0966">
        <w:rPr>
          <w:i w:val="0"/>
          <w:iCs w:val="0"/>
        </w:rPr>
        <w:t>em (odesláním dokumentu se zaručeným elektronickým podpisem) na adresu</w:t>
      </w:r>
      <w:r w:rsidR="003A1982" w:rsidRPr="000D0966">
        <w:rPr>
          <w:color w:val="4472C4"/>
        </w:rPr>
        <w:t xml:space="preserve"> </w:t>
      </w:r>
      <w:r w:rsidR="00197185" w:rsidRPr="00197185">
        <w:rPr>
          <w:color w:val="FF0000"/>
          <w:highlight w:val="yellow"/>
        </w:rPr>
        <w:t>[doplní prodávající]</w:t>
      </w:r>
      <w:r w:rsidR="00F60D45" w:rsidRPr="00197185">
        <w:rPr>
          <w:color w:val="FF0000"/>
        </w:rPr>
        <w:t xml:space="preserve"> </w:t>
      </w:r>
      <w:r w:rsidR="00866D45" w:rsidRPr="000D0966">
        <w:rPr>
          <w:i w:val="0"/>
          <w:iCs w:val="0"/>
        </w:rPr>
        <w:t>(v případě pochybností se m</w:t>
      </w:r>
      <w:r w:rsidR="006C7CA9" w:rsidRPr="000D0966">
        <w:rPr>
          <w:i w:val="0"/>
          <w:iCs w:val="0"/>
        </w:rPr>
        <w:t>á za to, že byl prodávajícímu e-</w:t>
      </w:r>
      <w:r w:rsidR="00866D45" w:rsidRPr="000D0966">
        <w:rPr>
          <w:i w:val="0"/>
          <w:iCs w:val="0"/>
        </w:rPr>
        <w:t>mail doručen v den následující po dni jeho odeslání prodávajícímu).</w:t>
      </w:r>
      <w:r w:rsidR="00E708FA" w:rsidRPr="000D0966">
        <w:rPr>
          <w:i w:val="0"/>
          <w:iCs w:val="0"/>
        </w:rPr>
        <w:t xml:space="preserve"> </w:t>
      </w:r>
      <w:r w:rsidR="005307BD" w:rsidRPr="000D0966">
        <w:rPr>
          <w:i w:val="0"/>
          <w:iCs w:val="0"/>
        </w:rPr>
        <w:t>V </w:t>
      </w:r>
      <w:r w:rsidRPr="000D0966">
        <w:rPr>
          <w:i w:val="0"/>
          <w:iCs w:val="0"/>
        </w:rPr>
        <w:t xml:space="preserve">oznámení musí být vada zboží v záruce popsána a uvedeno, jak se projevuje. Dále </w:t>
      </w:r>
      <w:r w:rsidR="00183C05">
        <w:rPr>
          <w:i w:val="0"/>
          <w:iCs w:val="0"/>
        </w:rPr>
        <w:t xml:space="preserve">kupující </w:t>
      </w:r>
      <w:r w:rsidRPr="000D0966">
        <w:rPr>
          <w:i w:val="0"/>
          <w:iCs w:val="0"/>
        </w:rPr>
        <w:t xml:space="preserve">v oznámení uvede své požadavky, jakým způsobem požaduje vadu zboží v záruce odstranit. </w:t>
      </w:r>
    </w:p>
    <w:p w14:paraId="58BBA1BB" w14:textId="1154B9EA" w:rsidR="00F60D45" w:rsidRPr="000D0966" w:rsidRDefault="00F60D45" w:rsidP="00CE4992">
      <w:pPr>
        <w:pStyle w:val="Zkladntext"/>
        <w:numPr>
          <w:ilvl w:val="0"/>
          <w:numId w:val="2"/>
        </w:numPr>
        <w:tabs>
          <w:tab w:val="clear" w:pos="360"/>
          <w:tab w:val="clear" w:pos="2280"/>
          <w:tab w:val="num" w:pos="567"/>
        </w:tabs>
        <w:spacing w:before="120" w:line="276" w:lineRule="auto"/>
        <w:ind w:left="567" w:hanging="567"/>
        <w:rPr>
          <w:i w:val="0"/>
          <w:iCs w:val="0"/>
        </w:rPr>
      </w:pPr>
      <w:r w:rsidRPr="000D0966">
        <w:rPr>
          <w:i w:val="0"/>
          <w:iCs w:val="0"/>
        </w:rPr>
        <w:t xml:space="preserve">Po zjištění vady zboží v záruce je </w:t>
      </w:r>
      <w:r w:rsidR="00183C05">
        <w:rPr>
          <w:i w:val="0"/>
          <w:iCs w:val="0"/>
        </w:rPr>
        <w:t xml:space="preserve">kupující </w:t>
      </w:r>
      <w:r w:rsidRPr="000D0966">
        <w:rPr>
          <w:i w:val="0"/>
          <w:iCs w:val="0"/>
        </w:rPr>
        <w:t xml:space="preserve">povinen neprodleně přestat zboží nebo jeho část používat, jinak se vystavuje nebezpečí, že dalším používáním se stav zboží nebo jeho </w:t>
      </w:r>
      <w:r w:rsidRPr="000D0966">
        <w:rPr>
          <w:i w:val="0"/>
          <w:iCs w:val="0"/>
        </w:rPr>
        <w:lastRenderedPageBreak/>
        <w:t>částí změní a bude obtížné nebo nemožné objektivně posoudit oznámenou vadu zboží v záruce nebo okolnosti jejího vzniku.</w:t>
      </w:r>
    </w:p>
    <w:p w14:paraId="31387952" w14:textId="5D8CBDE1" w:rsidR="004954DD" w:rsidRPr="000D0966" w:rsidRDefault="004954DD" w:rsidP="00CE4992">
      <w:pPr>
        <w:pStyle w:val="Zkladntext"/>
        <w:numPr>
          <w:ilvl w:val="0"/>
          <w:numId w:val="2"/>
        </w:numPr>
        <w:tabs>
          <w:tab w:val="clear" w:pos="360"/>
          <w:tab w:val="clear" w:pos="2280"/>
          <w:tab w:val="num" w:pos="567"/>
        </w:tabs>
        <w:spacing w:before="120" w:line="276" w:lineRule="auto"/>
        <w:ind w:left="567" w:hanging="567"/>
        <w:rPr>
          <w:i w:val="0"/>
          <w:iCs w:val="0"/>
        </w:rPr>
      </w:pPr>
      <w:r w:rsidRPr="000D0966">
        <w:rPr>
          <w:i w:val="0"/>
          <w:iCs w:val="0"/>
        </w:rPr>
        <w:t>Prodávající se písemně</w:t>
      </w:r>
      <w:r w:rsidR="00F60D45" w:rsidRPr="000D0966">
        <w:rPr>
          <w:i w:val="0"/>
          <w:iCs w:val="0"/>
        </w:rPr>
        <w:t>,</w:t>
      </w:r>
      <w:r w:rsidRPr="000D0966">
        <w:rPr>
          <w:i w:val="0"/>
          <w:iCs w:val="0"/>
        </w:rPr>
        <w:t xml:space="preserve"> v souladu s čl. X</w:t>
      </w:r>
      <w:r w:rsidR="005307BD" w:rsidRPr="000D0966">
        <w:rPr>
          <w:i w:val="0"/>
          <w:iCs w:val="0"/>
        </w:rPr>
        <w:t>V</w:t>
      </w:r>
      <w:r w:rsidR="00B138CE" w:rsidRPr="000D0966">
        <w:rPr>
          <w:i w:val="0"/>
          <w:iCs w:val="0"/>
        </w:rPr>
        <w:t>I</w:t>
      </w:r>
      <w:r w:rsidRPr="000D0966">
        <w:rPr>
          <w:i w:val="0"/>
          <w:iCs w:val="0"/>
        </w:rPr>
        <w:t xml:space="preserve">. odst. </w:t>
      </w:r>
      <w:r w:rsidR="0095411B">
        <w:rPr>
          <w:i w:val="0"/>
          <w:iCs w:val="0"/>
        </w:rPr>
        <w:t>9</w:t>
      </w:r>
      <w:r w:rsidRPr="000D0966">
        <w:rPr>
          <w:i w:val="0"/>
          <w:iCs w:val="0"/>
        </w:rPr>
        <w:t>. rámcové dohody nebo na e-mail odesílatele oznámení vad zboží v</w:t>
      </w:r>
      <w:r w:rsidR="00F60D45" w:rsidRPr="000D0966">
        <w:rPr>
          <w:i w:val="0"/>
          <w:iCs w:val="0"/>
        </w:rPr>
        <w:t> </w:t>
      </w:r>
      <w:r w:rsidRPr="000D0966">
        <w:rPr>
          <w:i w:val="0"/>
          <w:iCs w:val="0"/>
        </w:rPr>
        <w:t>záruce</w:t>
      </w:r>
      <w:r w:rsidR="00F60D45" w:rsidRPr="00183C05">
        <w:rPr>
          <w:i w:val="0"/>
          <w:iCs w:val="0"/>
        </w:rPr>
        <w:t>,</w:t>
      </w:r>
      <w:r w:rsidRPr="00183C05">
        <w:rPr>
          <w:i w:val="0"/>
          <w:iCs w:val="0"/>
        </w:rPr>
        <w:t xml:space="preserve"> vyjádří k odpovědnosti za </w:t>
      </w:r>
      <w:r w:rsidR="00F60D45" w:rsidRPr="00183C05">
        <w:rPr>
          <w:i w:val="0"/>
          <w:iCs w:val="0"/>
        </w:rPr>
        <w:t xml:space="preserve">oznámené </w:t>
      </w:r>
      <w:r w:rsidRPr="00183C05">
        <w:rPr>
          <w:i w:val="0"/>
          <w:iCs w:val="0"/>
        </w:rPr>
        <w:t xml:space="preserve">vady zboží v záruce </w:t>
      </w:r>
      <w:r w:rsidR="00F60D45" w:rsidRPr="00183C05">
        <w:rPr>
          <w:i w:val="0"/>
          <w:iCs w:val="0"/>
        </w:rPr>
        <w:t xml:space="preserve">formou </w:t>
      </w:r>
      <w:r w:rsidR="00F60D45" w:rsidRPr="00183C05">
        <w:rPr>
          <w:iCs w:val="0"/>
        </w:rPr>
        <w:t>Reklamačního protokolu</w:t>
      </w:r>
      <w:r w:rsidR="00FE29FA" w:rsidRPr="00183C05">
        <w:rPr>
          <w:i w:val="0"/>
          <w:iCs w:val="0"/>
        </w:rPr>
        <w:t xml:space="preserve"> </w:t>
      </w:r>
      <w:r w:rsidRPr="00183C05">
        <w:rPr>
          <w:i w:val="0"/>
        </w:rPr>
        <w:t xml:space="preserve">do </w:t>
      </w:r>
      <w:r w:rsidR="0027791B" w:rsidRPr="00183C05">
        <w:rPr>
          <w:i w:val="0"/>
        </w:rPr>
        <w:t>1</w:t>
      </w:r>
      <w:r w:rsidRPr="00183C05">
        <w:rPr>
          <w:i w:val="0"/>
        </w:rPr>
        <w:t xml:space="preserve">5 </w:t>
      </w:r>
      <w:r w:rsidR="0027791B" w:rsidRPr="00183C05">
        <w:rPr>
          <w:i w:val="0"/>
        </w:rPr>
        <w:t xml:space="preserve">kalendářních </w:t>
      </w:r>
      <w:r w:rsidRPr="00183C05">
        <w:rPr>
          <w:i w:val="0"/>
        </w:rPr>
        <w:t xml:space="preserve">dnů </w:t>
      </w:r>
      <w:r w:rsidR="0027791B" w:rsidRPr="00183C05">
        <w:rPr>
          <w:i w:val="0"/>
        </w:rPr>
        <w:t xml:space="preserve">ode dne </w:t>
      </w:r>
      <w:r w:rsidR="00FE29FA" w:rsidRPr="00183C05">
        <w:rPr>
          <w:i w:val="0"/>
        </w:rPr>
        <w:t xml:space="preserve">doručení </w:t>
      </w:r>
      <w:r w:rsidRPr="00183C05">
        <w:rPr>
          <w:i w:val="0"/>
        </w:rPr>
        <w:t>oznámení</w:t>
      </w:r>
      <w:r w:rsidR="00FE29FA" w:rsidRPr="00183C05">
        <w:rPr>
          <w:i w:val="0"/>
        </w:rPr>
        <w:t>,</w:t>
      </w:r>
      <w:r w:rsidR="00FE29FA" w:rsidRPr="000D0966">
        <w:rPr>
          <w:i w:val="0"/>
        </w:rPr>
        <w:t xml:space="preserve"> v případě, že se zboží nachází na území České republiky</w:t>
      </w:r>
      <w:r w:rsidR="00896635" w:rsidRPr="000D0966">
        <w:rPr>
          <w:i w:val="0"/>
        </w:rPr>
        <w:t xml:space="preserve"> (dále </w:t>
      </w:r>
      <w:r w:rsidR="00A259B1" w:rsidRPr="000D0966">
        <w:rPr>
          <w:i w:val="0"/>
        </w:rPr>
        <w:t>jen „</w:t>
      </w:r>
      <w:r w:rsidR="00A259B1" w:rsidRPr="000D0966">
        <w:rPr>
          <w:b/>
          <w:i w:val="0"/>
        </w:rPr>
        <w:t>reklamační protokol</w:t>
      </w:r>
      <w:r w:rsidR="00A259B1" w:rsidRPr="000D0966">
        <w:rPr>
          <w:i w:val="0"/>
        </w:rPr>
        <w:t>“)</w:t>
      </w:r>
      <w:r w:rsidR="00FE29FA" w:rsidRPr="000D0966">
        <w:rPr>
          <w:i w:val="0"/>
        </w:rPr>
        <w:t xml:space="preserve">. V případě, že se zboží nachází mimo území </w:t>
      </w:r>
      <w:r w:rsidR="00025F90" w:rsidRPr="000D0966">
        <w:rPr>
          <w:i w:val="0"/>
        </w:rPr>
        <w:t>České republiky</w:t>
      </w:r>
      <w:r w:rsidR="00FE29FA" w:rsidRPr="000D0966">
        <w:rPr>
          <w:i w:val="0"/>
        </w:rPr>
        <w:t>, se prodávající vyjádří k odpovědnosti za vady zboží v záruce ve lhůtě určené po vzájemné dohodě mezi prodávajícím a</w:t>
      </w:r>
      <w:r w:rsidR="00B138CE" w:rsidRPr="000D0966">
        <w:rPr>
          <w:i w:val="0"/>
        </w:rPr>
        <w:t> </w:t>
      </w:r>
      <w:r w:rsidR="00C41C62" w:rsidRPr="000D0966">
        <w:rPr>
          <w:i w:val="0"/>
        </w:rPr>
        <w:t>uživatelem</w:t>
      </w:r>
      <w:r w:rsidR="00FE29FA" w:rsidRPr="000D0966">
        <w:rPr>
          <w:i w:val="0"/>
        </w:rPr>
        <w:t xml:space="preserve">. </w:t>
      </w:r>
      <w:r w:rsidRPr="000D0966">
        <w:rPr>
          <w:i w:val="0"/>
        </w:rPr>
        <w:t>Pokud tak neučiní, má se za to, že svou odpovědnost za vady zboží v</w:t>
      </w:r>
      <w:r w:rsidR="00B138CE" w:rsidRPr="000D0966">
        <w:rPr>
          <w:i w:val="0"/>
        </w:rPr>
        <w:t> </w:t>
      </w:r>
      <w:r w:rsidRPr="000D0966">
        <w:rPr>
          <w:i w:val="0"/>
        </w:rPr>
        <w:t>záruce uznal v plném rozsahu.</w:t>
      </w:r>
    </w:p>
    <w:p w14:paraId="5E931854" w14:textId="681F21A0" w:rsidR="00195888" w:rsidRPr="000D0966" w:rsidRDefault="00195888" w:rsidP="00CE4992">
      <w:pPr>
        <w:pStyle w:val="Zkladntext"/>
        <w:numPr>
          <w:ilvl w:val="0"/>
          <w:numId w:val="2"/>
        </w:numPr>
        <w:tabs>
          <w:tab w:val="clear" w:pos="360"/>
          <w:tab w:val="clear" w:pos="2280"/>
          <w:tab w:val="left" w:pos="567"/>
        </w:tabs>
        <w:spacing w:before="120" w:line="276" w:lineRule="auto"/>
        <w:ind w:left="567" w:hanging="567"/>
        <w:rPr>
          <w:i w:val="0"/>
          <w:iCs w:val="0"/>
        </w:rPr>
      </w:pPr>
      <w:r w:rsidRPr="000D0966">
        <w:rPr>
          <w:i w:val="0"/>
        </w:rPr>
        <w:t>V </w:t>
      </w:r>
      <w:r w:rsidR="00A259B1" w:rsidRPr="000D0966">
        <w:rPr>
          <w:i w:val="0"/>
        </w:rPr>
        <w:t>r</w:t>
      </w:r>
      <w:r w:rsidRPr="000D0966">
        <w:rPr>
          <w:i w:val="0"/>
        </w:rPr>
        <w:t xml:space="preserve">eklamačním protokolu prodávající uvede zejména skutečnost, zda oznámenou vadu v záruce uznává a způsob provedení opravy nebo rozsah nápravných opatření k odstranění vady v záruce. </w:t>
      </w:r>
      <w:r w:rsidR="00183C05">
        <w:rPr>
          <w:i w:val="0"/>
        </w:rPr>
        <w:t xml:space="preserve">Kupující </w:t>
      </w:r>
      <w:r w:rsidRPr="000D0966">
        <w:rPr>
          <w:i w:val="0"/>
        </w:rPr>
        <w:t>je v případě souhlasu povinen reklamační protokol písemně potvrdit. O následném předání zboží</w:t>
      </w:r>
      <w:r w:rsidR="00B138CE" w:rsidRPr="000D0966">
        <w:rPr>
          <w:i w:val="0"/>
        </w:rPr>
        <w:t xml:space="preserve"> do opravy bude </w:t>
      </w:r>
      <w:r w:rsidR="00183C05">
        <w:rPr>
          <w:i w:val="0"/>
        </w:rPr>
        <w:t xml:space="preserve">kupujícím </w:t>
      </w:r>
      <w:r w:rsidR="00B138CE" w:rsidRPr="000D0966">
        <w:rPr>
          <w:i w:val="0"/>
        </w:rPr>
        <w:t>a </w:t>
      </w:r>
      <w:r w:rsidRPr="000D0966">
        <w:rPr>
          <w:i w:val="0"/>
        </w:rPr>
        <w:t xml:space="preserve">prodávajícím sepsán a podepsán </w:t>
      </w:r>
      <w:r w:rsidRPr="000D0966">
        <w:t>Zápis o předání do opravy.</w:t>
      </w:r>
    </w:p>
    <w:p w14:paraId="4C192AAD" w14:textId="5E149F49" w:rsidR="00FE29FA" w:rsidRPr="000D0966" w:rsidRDefault="00FE29FA" w:rsidP="00CE4992">
      <w:pPr>
        <w:numPr>
          <w:ilvl w:val="0"/>
          <w:numId w:val="2"/>
        </w:numPr>
        <w:tabs>
          <w:tab w:val="clear" w:pos="360"/>
          <w:tab w:val="left" w:pos="567"/>
        </w:tabs>
        <w:spacing w:before="120" w:line="276" w:lineRule="auto"/>
        <w:ind w:left="567" w:hanging="567"/>
        <w:jc w:val="both"/>
        <w:rPr>
          <w:color w:val="000000"/>
        </w:rPr>
      </w:pPr>
      <w:r w:rsidRPr="000D0966">
        <w:rPr>
          <w:color w:val="000000"/>
        </w:rPr>
        <w:t xml:space="preserve">V případě nutnosti odstranění vad zboží v záruce nacházejícího se mimo území České republiky zajistí si </w:t>
      </w:r>
      <w:r w:rsidR="00247BFB">
        <w:rPr>
          <w:color w:val="000000"/>
        </w:rPr>
        <w:t>kupující</w:t>
      </w:r>
      <w:r w:rsidRPr="000D0966">
        <w:rPr>
          <w:color w:val="000000"/>
        </w:rPr>
        <w:t xml:space="preserve"> veškerá nezbytná povolení, licence či transitní dokumentaci nutné pro takovou relokaci zboží.  </w:t>
      </w:r>
    </w:p>
    <w:p w14:paraId="7C8718B8" w14:textId="77777777" w:rsidR="00FE29FA" w:rsidRPr="000D0966" w:rsidRDefault="00FE29FA" w:rsidP="00CE4992">
      <w:pPr>
        <w:numPr>
          <w:ilvl w:val="0"/>
          <w:numId w:val="2"/>
        </w:numPr>
        <w:tabs>
          <w:tab w:val="clear" w:pos="360"/>
          <w:tab w:val="left" w:pos="567"/>
        </w:tabs>
        <w:spacing w:before="120" w:line="276" w:lineRule="auto"/>
        <w:ind w:left="567" w:hanging="567"/>
        <w:jc w:val="both"/>
        <w:rPr>
          <w:color w:val="000000"/>
        </w:rPr>
      </w:pPr>
      <w:r w:rsidRPr="000D0966">
        <w:t>V případě záruční opravy, kdy je vadné zboží dislokováno mimo území České republiky, převezme prodávající dané zboží k provedení opravy kdekoliv na bezpečném místě mimo území České republiky a na tomto bezpečném místě provede odstranění vady. Bezpečným místem se rozumí zóna, kde koaliční velení spojeneckých sil povoluje přesuny vlastních sil, prostředků a materiálu a provádění činností civilisty bez ozbrojeného doprovodu a kde bezprostředně neprobíhá aktivní bojová činnost.</w:t>
      </w:r>
    </w:p>
    <w:p w14:paraId="65CC3DEE" w14:textId="5CAC784E" w:rsidR="00866D45" w:rsidRPr="000D0966" w:rsidRDefault="00025F90" w:rsidP="00CE4992">
      <w:pPr>
        <w:pStyle w:val="Zkladntext"/>
        <w:numPr>
          <w:ilvl w:val="0"/>
          <w:numId w:val="2"/>
        </w:numPr>
        <w:tabs>
          <w:tab w:val="clear" w:pos="360"/>
          <w:tab w:val="clear" w:pos="2280"/>
          <w:tab w:val="num" w:pos="567"/>
        </w:tabs>
        <w:spacing w:before="120" w:line="276" w:lineRule="auto"/>
        <w:ind w:left="567" w:hanging="567"/>
        <w:rPr>
          <w:i w:val="0"/>
          <w:iCs w:val="0"/>
        </w:rPr>
      </w:pPr>
      <w:r w:rsidRPr="000D0966">
        <w:rPr>
          <w:i w:val="0"/>
          <w:iCs w:val="0"/>
        </w:rPr>
        <w:t>Uznané v</w:t>
      </w:r>
      <w:r w:rsidR="00866D45" w:rsidRPr="000D0966">
        <w:rPr>
          <w:i w:val="0"/>
          <w:iCs w:val="0"/>
        </w:rPr>
        <w:t xml:space="preserve">ady zboží v záruce </w:t>
      </w:r>
      <w:r w:rsidR="00866D45" w:rsidRPr="00183C05">
        <w:rPr>
          <w:i w:val="0"/>
          <w:iCs w:val="0"/>
        </w:rPr>
        <w:t xml:space="preserve">budou odstraněny prodávajícím nejpozději do 30 kalendářních dnů od </w:t>
      </w:r>
      <w:r w:rsidRPr="00183C05">
        <w:rPr>
          <w:i w:val="0"/>
        </w:rPr>
        <w:t>písemného potvrzení reklamačního protokolu uživatelem, pokud se strany</w:t>
      </w:r>
      <w:r w:rsidR="000274CA" w:rsidRPr="00183C05">
        <w:rPr>
          <w:i w:val="0"/>
        </w:rPr>
        <w:t xml:space="preserve"> rámcové dohody</w:t>
      </w:r>
      <w:r w:rsidRPr="00183C05">
        <w:rPr>
          <w:i w:val="0"/>
        </w:rPr>
        <w:t xml:space="preserve"> v odůvodněných případech nedohodnou jinak.</w:t>
      </w:r>
      <w:r w:rsidR="009856A0" w:rsidRPr="00183C05">
        <w:rPr>
          <w:i w:val="0"/>
          <w:iCs w:val="0"/>
        </w:rPr>
        <w:t xml:space="preserve"> </w:t>
      </w:r>
      <w:r w:rsidR="00866D45" w:rsidRPr="00183C05">
        <w:rPr>
          <w:i w:val="0"/>
          <w:iCs w:val="0"/>
        </w:rPr>
        <w:t>O o</w:t>
      </w:r>
      <w:r w:rsidR="00866D45" w:rsidRPr="000D0966">
        <w:rPr>
          <w:i w:val="0"/>
          <w:iCs w:val="0"/>
        </w:rPr>
        <w:t xml:space="preserve">dstranění vady bude sepsán a podepsán </w:t>
      </w:r>
      <w:r w:rsidR="00183C05">
        <w:rPr>
          <w:i w:val="0"/>
          <w:iCs w:val="0"/>
        </w:rPr>
        <w:t xml:space="preserve">kupujícím </w:t>
      </w:r>
      <w:r w:rsidR="00866D45" w:rsidRPr="000D0966">
        <w:rPr>
          <w:i w:val="0"/>
          <w:iCs w:val="0"/>
        </w:rPr>
        <w:t xml:space="preserve">a prodávajícím </w:t>
      </w:r>
      <w:r w:rsidR="00866D45" w:rsidRPr="000D0966">
        <w:rPr>
          <w:iCs w:val="0"/>
        </w:rPr>
        <w:t>Protokol o odstranění vady a předání zboží</w:t>
      </w:r>
      <w:r w:rsidR="00866D45" w:rsidRPr="000D0966">
        <w:rPr>
          <w:i w:val="0"/>
          <w:iCs w:val="0"/>
        </w:rPr>
        <w:t xml:space="preserve"> </w:t>
      </w:r>
    </w:p>
    <w:p w14:paraId="6770D3A9" w14:textId="77777777" w:rsidR="00025F90" w:rsidRPr="000D0966" w:rsidRDefault="00025F90" w:rsidP="00CE4992">
      <w:pPr>
        <w:pStyle w:val="Zkladntext"/>
        <w:numPr>
          <w:ilvl w:val="0"/>
          <w:numId w:val="2"/>
        </w:numPr>
        <w:tabs>
          <w:tab w:val="clear" w:pos="360"/>
          <w:tab w:val="clear" w:pos="2280"/>
          <w:tab w:val="left" w:pos="567"/>
        </w:tabs>
        <w:spacing w:before="120" w:line="276" w:lineRule="auto"/>
        <w:ind w:left="567" w:hanging="567"/>
        <w:rPr>
          <w:i w:val="0"/>
          <w:iCs w:val="0"/>
        </w:rPr>
      </w:pPr>
      <w:r w:rsidRPr="000D0966">
        <w:rPr>
          <w:i w:val="0"/>
        </w:rPr>
        <w:t>Prodávající nese veškeré náklady spojené s odstraněním uznaných vad zboží v záruce.</w:t>
      </w:r>
    </w:p>
    <w:p w14:paraId="6E74F26D" w14:textId="63F6A71C" w:rsidR="004954DD" w:rsidRPr="000D0966" w:rsidRDefault="00866D45" w:rsidP="00CE4992">
      <w:pPr>
        <w:pStyle w:val="Zkladntext"/>
        <w:numPr>
          <w:ilvl w:val="0"/>
          <w:numId w:val="2"/>
        </w:numPr>
        <w:tabs>
          <w:tab w:val="clear" w:pos="360"/>
          <w:tab w:val="clear" w:pos="2280"/>
          <w:tab w:val="left" w:pos="567"/>
        </w:tabs>
        <w:spacing w:before="120" w:line="276" w:lineRule="auto"/>
        <w:ind w:left="567" w:hanging="567"/>
        <w:rPr>
          <w:i w:val="0"/>
          <w:iCs w:val="0"/>
        </w:rPr>
      </w:pPr>
      <w:r w:rsidRPr="000D0966">
        <w:rPr>
          <w:i w:val="0"/>
          <w:iCs w:val="0"/>
        </w:rPr>
        <w:t xml:space="preserve">Nenastoupí-li prodávající k odstranění řádně uznané vady zboží v záruce ani do 30 kalendářních dnů po </w:t>
      </w:r>
      <w:r w:rsidR="00025F90" w:rsidRPr="000D0966">
        <w:rPr>
          <w:i w:val="0"/>
          <w:iCs w:val="0"/>
        </w:rPr>
        <w:t xml:space="preserve">písemném potvrzení reklamačního protokolu </w:t>
      </w:r>
      <w:r w:rsidR="00183C05">
        <w:rPr>
          <w:i w:val="0"/>
          <w:iCs w:val="0"/>
        </w:rPr>
        <w:t>kupujícím</w:t>
      </w:r>
      <w:r w:rsidRPr="000D0966">
        <w:rPr>
          <w:i w:val="0"/>
          <w:iCs w:val="0"/>
        </w:rPr>
        <w:t>, je kupující oprávněn pověřit odstraněním této vady jiný odborně způsobilý subjekt. Veškeré takto vniklé náklady uhradí kupujícímu prodávající.</w:t>
      </w:r>
    </w:p>
    <w:p w14:paraId="17853F5A" w14:textId="77777777" w:rsidR="004954DD" w:rsidRDefault="00866D45" w:rsidP="00CE4992">
      <w:pPr>
        <w:pStyle w:val="Zkladntext"/>
        <w:numPr>
          <w:ilvl w:val="0"/>
          <w:numId w:val="2"/>
        </w:numPr>
        <w:tabs>
          <w:tab w:val="clear" w:pos="360"/>
          <w:tab w:val="clear" w:pos="2280"/>
          <w:tab w:val="left" w:pos="567"/>
        </w:tabs>
        <w:spacing w:before="120" w:line="276" w:lineRule="auto"/>
        <w:ind w:left="567" w:hanging="567"/>
        <w:rPr>
          <w:i w:val="0"/>
          <w:iCs w:val="0"/>
        </w:rPr>
      </w:pPr>
      <w:r w:rsidRPr="000D0966">
        <w:rPr>
          <w:i w:val="0"/>
          <w:iCs w:val="0"/>
        </w:rPr>
        <w:t xml:space="preserve">Prodávající je povinen použít při odstraňování vad zboží v záruce náhradní díly nové, tj. nepoužité, nepoškozené, nerepasované, ne starší než </w:t>
      </w:r>
      <w:r w:rsidR="00480BB0" w:rsidRPr="000D0966">
        <w:rPr>
          <w:i w:val="0"/>
          <w:iCs w:val="0"/>
        </w:rPr>
        <w:t xml:space="preserve">36 </w:t>
      </w:r>
      <w:r w:rsidRPr="000D0966">
        <w:rPr>
          <w:i w:val="0"/>
          <w:iCs w:val="0"/>
        </w:rPr>
        <w:t>měsíců, odpovídající platným technickým, bezpečnostním a hygienickým normám a</w:t>
      </w:r>
      <w:r w:rsidR="00025F90" w:rsidRPr="000D0966">
        <w:rPr>
          <w:i w:val="0"/>
          <w:iCs w:val="0"/>
        </w:rPr>
        <w:t> </w:t>
      </w:r>
      <w:r w:rsidRPr="000D0966">
        <w:rPr>
          <w:i w:val="0"/>
          <w:iCs w:val="0"/>
        </w:rPr>
        <w:t>předpisům. Prodávající je povinen doložit doklady prokazující tuto skutečnost nebo předložit o této skutečnosti prohlášení. Pro případ pochybností o pravdivosti skutečností uvedených v prohlášení je prodávající povinen tyto skutečnosti hodnověrně prokázat.</w:t>
      </w:r>
    </w:p>
    <w:p w14:paraId="32DD625C" w14:textId="77777777" w:rsidR="00B2255B" w:rsidRPr="007E4116" w:rsidRDefault="00804432" w:rsidP="00280901">
      <w:pPr>
        <w:pStyle w:val="Nadpis1"/>
        <w:spacing w:before="240" w:after="0" w:line="276" w:lineRule="auto"/>
      </w:pPr>
      <w:r w:rsidRPr="007E4116">
        <w:lastRenderedPageBreak/>
        <w:t>XIV</w:t>
      </w:r>
      <w:r w:rsidR="00B2255B" w:rsidRPr="007E4116">
        <w:t>.</w:t>
      </w:r>
    </w:p>
    <w:p w14:paraId="72132B46" w14:textId="77777777" w:rsidR="00B2255B" w:rsidRPr="007E4116" w:rsidRDefault="000761F9" w:rsidP="004D164E">
      <w:pPr>
        <w:pStyle w:val="Nadpis1"/>
        <w:spacing w:line="276" w:lineRule="auto"/>
      </w:pPr>
      <w:r w:rsidRPr="007E4116">
        <w:t>Práva z vadného plnění</w:t>
      </w:r>
    </w:p>
    <w:p w14:paraId="6470240C" w14:textId="77777777" w:rsidR="00B2255B" w:rsidRPr="007E4116" w:rsidRDefault="00135F39" w:rsidP="00CE4992">
      <w:pPr>
        <w:pStyle w:val="Zkladntextodsazen"/>
        <w:tabs>
          <w:tab w:val="left" w:pos="567"/>
        </w:tabs>
        <w:spacing w:before="120" w:line="276" w:lineRule="auto"/>
        <w:ind w:hanging="567"/>
      </w:pPr>
      <w:r w:rsidRPr="007E4116">
        <w:rPr>
          <w:lang w:val="cs-CZ"/>
        </w:rPr>
        <w:tab/>
      </w:r>
      <w:r w:rsidR="007D3F7D" w:rsidRPr="007E4116">
        <w:t>Práva z vadného plnění</w:t>
      </w:r>
      <w:r w:rsidR="00B2255B" w:rsidRPr="007E4116">
        <w:t xml:space="preserve"> se řídí ustanoveními </w:t>
      </w:r>
      <w:r w:rsidR="002F1A6B" w:rsidRPr="007E4116">
        <w:t xml:space="preserve">§ 1914 až 1925 a </w:t>
      </w:r>
      <w:r w:rsidR="00395B29" w:rsidRPr="007E4116">
        <w:t xml:space="preserve">§ 2099 až 2112 </w:t>
      </w:r>
      <w:r w:rsidR="007D3F7D" w:rsidRPr="007E4116">
        <w:t>OZ</w:t>
      </w:r>
      <w:r w:rsidR="00B2255B" w:rsidRPr="007E4116">
        <w:t>.</w:t>
      </w:r>
      <w:r w:rsidR="00025F90" w:rsidRPr="007E4116">
        <w:t xml:space="preserve"> Pro uplatňování vad z vadného plnění a jejich odstraňování prodávajícím se uplatní obdobně čl. X</w:t>
      </w:r>
      <w:r w:rsidR="00025F90" w:rsidRPr="007E4116">
        <w:rPr>
          <w:lang w:val="cs-CZ"/>
        </w:rPr>
        <w:t>III</w:t>
      </w:r>
      <w:r w:rsidR="00025F90" w:rsidRPr="007E4116">
        <w:t xml:space="preserve">. odst. 2. až </w:t>
      </w:r>
      <w:r w:rsidR="000D0966" w:rsidRPr="007E4116">
        <w:t>1</w:t>
      </w:r>
      <w:r w:rsidR="000D0966" w:rsidRPr="007E4116">
        <w:rPr>
          <w:lang w:val="cs-CZ"/>
        </w:rPr>
        <w:t>1</w:t>
      </w:r>
      <w:r w:rsidR="00025F90" w:rsidRPr="007E4116">
        <w:t xml:space="preserve">. </w:t>
      </w:r>
      <w:r w:rsidR="00B138CE" w:rsidRPr="007E4116">
        <w:rPr>
          <w:lang w:val="cs-CZ"/>
        </w:rPr>
        <w:t>rámcové dohody</w:t>
      </w:r>
      <w:r w:rsidR="00025F90" w:rsidRPr="007E4116">
        <w:t>.</w:t>
      </w:r>
    </w:p>
    <w:p w14:paraId="3D23D7DF" w14:textId="77777777" w:rsidR="00B2255B" w:rsidRPr="007E4116" w:rsidRDefault="00AC3E65" w:rsidP="00DA366C">
      <w:pPr>
        <w:pStyle w:val="Nadpis1"/>
        <w:spacing w:before="240" w:after="0" w:line="276" w:lineRule="auto"/>
      </w:pPr>
      <w:r w:rsidRPr="007E4116">
        <w:t>XV</w:t>
      </w:r>
      <w:r w:rsidR="00B2255B" w:rsidRPr="007E4116">
        <w:t>.</w:t>
      </w:r>
    </w:p>
    <w:p w14:paraId="231D54FD" w14:textId="77777777" w:rsidR="00B2255B" w:rsidRPr="007E4116" w:rsidRDefault="00B2255B" w:rsidP="004D164E">
      <w:pPr>
        <w:pStyle w:val="Nadpis1"/>
        <w:spacing w:line="276" w:lineRule="auto"/>
      </w:pPr>
      <w:r w:rsidRPr="007E4116">
        <w:t>Smluvní pokuty a úroky z prodlení</w:t>
      </w:r>
    </w:p>
    <w:p w14:paraId="3752329F" w14:textId="2D7985CC" w:rsidR="00A53D9F" w:rsidRPr="00183C05" w:rsidRDefault="00E42B6F" w:rsidP="00CE4992">
      <w:pPr>
        <w:pStyle w:val="Zkladntext"/>
        <w:numPr>
          <w:ilvl w:val="0"/>
          <w:numId w:val="13"/>
        </w:numPr>
        <w:tabs>
          <w:tab w:val="clear" w:pos="360"/>
          <w:tab w:val="clear" w:pos="2280"/>
          <w:tab w:val="num" w:pos="567"/>
        </w:tabs>
        <w:spacing w:before="120" w:line="276" w:lineRule="auto"/>
        <w:ind w:left="567" w:hanging="567"/>
        <w:rPr>
          <w:i w:val="0"/>
          <w:iCs w:val="0"/>
        </w:rPr>
      </w:pPr>
      <w:r w:rsidRPr="007E4116">
        <w:rPr>
          <w:i w:val="0"/>
          <w:iCs w:val="0"/>
        </w:rPr>
        <w:t xml:space="preserve">Prodávající zaplatí kupujícímu v případě prodlení s potvrzením </w:t>
      </w:r>
      <w:r w:rsidR="00FC3672">
        <w:rPr>
          <w:i w:val="0"/>
          <w:iCs w:val="0"/>
        </w:rPr>
        <w:t xml:space="preserve">objednávky </w:t>
      </w:r>
      <w:r w:rsidRPr="007E4116">
        <w:rPr>
          <w:i w:val="0"/>
          <w:iCs w:val="0"/>
        </w:rPr>
        <w:t xml:space="preserve">podle čl. V. </w:t>
      </w:r>
      <w:r w:rsidR="001F647A" w:rsidRPr="007E4116">
        <w:rPr>
          <w:i w:val="0"/>
          <w:iCs w:val="0"/>
        </w:rPr>
        <w:br/>
      </w:r>
      <w:r w:rsidRPr="007E4116">
        <w:rPr>
          <w:i w:val="0"/>
          <w:iCs w:val="0"/>
        </w:rPr>
        <w:t xml:space="preserve">odst. 1. rámcové dohody </w:t>
      </w:r>
      <w:r w:rsidR="006C408F" w:rsidRPr="007E4116">
        <w:rPr>
          <w:i w:val="0"/>
          <w:iCs w:val="0"/>
        </w:rPr>
        <w:t>nepřesahujícího</w:t>
      </w:r>
      <w:r w:rsidR="0090470E" w:rsidRPr="007E4116">
        <w:rPr>
          <w:i w:val="0"/>
          <w:iCs w:val="0"/>
        </w:rPr>
        <w:t xml:space="preserve"> 30 </w:t>
      </w:r>
      <w:r w:rsidR="000D0966" w:rsidRPr="007E4116">
        <w:rPr>
          <w:i w:val="0"/>
          <w:iCs w:val="0"/>
        </w:rPr>
        <w:t xml:space="preserve">kalendářních </w:t>
      </w:r>
      <w:r w:rsidR="0090470E" w:rsidRPr="007E4116">
        <w:rPr>
          <w:i w:val="0"/>
          <w:iCs w:val="0"/>
        </w:rPr>
        <w:t>dnů</w:t>
      </w:r>
      <w:r w:rsidR="000D0966" w:rsidRPr="007E4116">
        <w:rPr>
          <w:i w:val="0"/>
          <w:iCs w:val="0"/>
        </w:rPr>
        <w:t xml:space="preserve"> </w:t>
      </w:r>
      <w:r w:rsidR="0090470E" w:rsidRPr="007E4116">
        <w:rPr>
          <w:i w:val="0"/>
          <w:iCs w:val="0"/>
        </w:rPr>
        <w:t xml:space="preserve">smluvní pokutu ve výši </w:t>
      </w:r>
      <w:r w:rsidR="0090470E" w:rsidRPr="00183C05">
        <w:rPr>
          <w:i w:val="0"/>
          <w:iCs w:val="0"/>
        </w:rPr>
        <w:t xml:space="preserve">0,1 % celkové kupní ceny zboží v Kč </w:t>
      </w:r>
      <w:r w:rsidR="006C408F" w:rsidRPr="00183C05">
        <w:rPr>
          <w:i w:val="0"/>
          <w:iCs w:val="0"/>
        </w:rPr>
        <w:t xml:space="preserve">včetně DPH </w:t>
      </w:r>
      <w:r w:rsidR="0090470E" w:rsidRPr="00183C05">
        <w:rPr>
          <w:i w:val="0"/>
          <w:iCs w:val="0"/>
        </w:rPr>
        <w:t>uvedené v</w:t>
      </w:r>
      <w:r w:rsidR="00FC3672">
        <w:rPr>
          <w:i w:val="0"/>
          <w:iCs w:val="0"/>
        </w:rPr>
        <w:t> objednávce</w:t>
      </w:r>
      <w:r w:rsidR="0090470E" w:rsidRPr="00183C05">
        <w:rPr>
          <w:i w:val="0"/>
          <w:iCs w:val="0"/>
        </w:rPr>
        <w:t xml:space="preserve">, a to za každý započatý den prodlení. Okamžik práva fakturace vzniká prvním dnem prodlení. </w:t>
      </w:r>
    </w:p>
    <w:p w14:paraId="676CC6E4" w14:textId="29B884D6" w:rsidR="000D07ED" w:rsidRPr="00183C05" w:rsidRDefault="00A53D9F" w:rsidP="00CE4992">
      <w:pPr>
        <w:pStyle w:val="Zkladntext"/>
        <w:numPr>
          <w:ilvl w:val="0"/>
          <w:numId w:val="13"/>
        </w:numPr>
        <w:tabs>
          <w:tab w:val="clear" w:pos="360"/>
          <w:tab w:val="clear" w:pos="2280"/>
          <w:tab w:val="num" w:pos="567"/>
        </w:tabs>
        <w:spacing w:before="120" w:line="276" w:lineRule="auto"/>
        <w:ind w:left="567" w:hanging="567"/>
        <w:rPr>
          <w:i w:val="0"/>
          <w:iCs w:val="0"/>
        </w:rPr>
      </w:pPr>
      <w:r w:rsidRPr="00183C05">
        <w:rPr>
          <w:i w:val="0"/>
          <w:iCs w:val="0"/>
        </w:rPr>
        <w:t xml:space="preserve">Prodávající zaplatí kupujícímu v případě prodlení s potvrzením </w:t>
      </w:r>
      <w:r w:rsidR="00FC3672">
        <w:rPr>
          <w:i w:val="0"/>
          <w:iCs w:val="0"/>
        </w:rPr>
        <w:t xml:space="preserve">objednávky </w:t>
      </w:r>
      <w:r w:rsidRPr="00183C05">
        <w:rPr>
          <w:i w:val="0"/>
          <w:iCs w:val="0"/>
        </w:rPr>
        <w:t xml:space="preserve">podle čl. V. odst. 1. rámcové dohody delším </w:t>
      </w:r>
      <w:r w:rsidR="001F647A" w:rsidRPr="00183C05">
        <w:rPr>
          <w:i w:val="0"/>
          <w:iCs w:val="0"/>
        </w:rPr>
        <w:t xml:space="preserve">než 30 kalendářních dní </w:t>
      </w:r>
      <w:r w:rsidR="002F020A" w:rsidRPr="00183C05">
        <w:rPr>
          <w:i w:val="0"/>
          <w:iCs w:val="0"/>
        </w:rPr>
        <w:t xml:space="preserve">jednorázovou </w:t>
      </w:r>
      <w:r w:rsidR="00E42B6F" w:rsidRPr="00183C05">
        <w:rPr>
          <w:i w:val="0"/>
          <w:iCs w:val="0"/>
        </w:rPr>
        <w:t xml:space="preserve">smluvní pokutu ve výši </w:t>
      </w:r>
      <w:r w:rsidR="001F647A" w:rsidRPr="00183C05">
        <w:rPr>
          <w:b/>
          <w:i w:val="0"/>
          <w:iCs w:val="0"/>
        </w:rPr>
        <w:t>20 %</w:t>
      </w:r>
      <w:r w:rsidR="001F647A" w:rsidRPr="00183C05">
        <w:rPr>
          <w:i w:val="0"/>
          <w:iCs w:val="0"/>
        </w:rPr>
        <w:t xml:space="preserve"> z celkové ceny zboží </w:t>
      </w:r>
      <w:r w:rsidR="004D4FB8" w:rsidRPr="00183C05">
        <w:rPr>
          <w:i w:val="0"/>
          <w:iCs w:val="0"/>
        </w:rPr>
        <w:t xml:space="preserve">včetně DPH </w:t>
      </w:r>
      <w:r w:rsidR="001F647A" w:rsidRPr="00183C05">
        <w:rPr>
          <w:i w:val="0"/>
          <w:iCs w:val="0"/>
        </w:rPr>
        <w:t>uvedené v</w:t>
      </w:r>
      <w:r w:rsidR="00DD3B0D">
        <w:rPr>
          <w:i w:val="0"/>
          <w:iCs w:val="0"/>
        </w:rPr>
        <w:t> objednávce</w:t>
      </w:r>
      <w:r w:rsidR="001F647A" w:rsidRPr="00183C05">
        <w:rPr>
          <w:i w:val="0"/>
          <w:iCs w:val="0"/>
        </w:rPr>
        <w:t xml:space="preserve">. </w:t>
      </w:r>
      <w:r w:rsidR="00E42B6F" w:rsidRPr="00183C05">
        <w:rPr>
          <w:i w:val="0"/>
          <w:iCs w:val="0"/>
        </w:rPr>
        <w:t xml:space="preserve">Okamžik práva fakturace vzniká </w:t>
      </w:r>
      <w:r w:rsidR="001F647A" w:rsidRPr="00183C05">
        <w:rPr>
          <w:i w:val="0"/>
          <w:iCs w:val="0"/>
        </w:rPr>
        <w:t>31</w:t>
      </w:r>
      <w:r w:rsidR="00E42B6F" w:rsidRPr="00183C05">
        <w:rPr>
          <w:i w:val="0"/>
          <w:iCs w:val="0"/>
        </w:rPr>
        <w:t>. dnem prodlení</w:t>
      </w:r>
      <w:r w:rsidR="00E978D9" w:rsidRPr="00183C05">
        <w:rPr>
          <w:i w:val="0"/>
          <w:iCs w:val="0"/>
        </w:rPr>
        <w:t xml:space="preserve">. Strany rámcové dohody se dohodly, že v </w:t>
      </w:r>
      <w:r w:rsidR="00E978D9" w:rsidRPr="00183C05">
        <w:rPr>
          <w:i w:val="0"/>
        </w:rPr>
        <w:t>souladu s ust. § 630 OZ promlčecí lhůta k tomuto právu trvá 5 let.</w:t>
      </w:r>
      <w:r w:rsidR="00E42B6F" w:rsidRPr="00183C05">
        <w:rPr>
          <w:i w:val="0"/>
          <w:iCs w:val="0"/>
        </w:rPr>
        <w:t xml:space="preserve"> Prodlení s potvrzením </w:t>
      </w:r>
      <w:r w:rsidR="00FC3672">
        <w:rPr>
          <w:i w:val="0"/>
          <w:iCs w:val="0"/>
        </w:rPr>
        <w:t xml:space="preserve">objednávky </w:t>
      </w:r>
      <w:r w:rsidR="00E42B6F" w:rsidRPr="00183C05">
        <w:rPr>
          <w:i w:val="0"/>
          <w:iCs w:val="0"/>
        </w:rPr>
        <w:t xml:space="preserve">delší než 30 </w:t>
      </w:r>
      <w:r w:rsidR="002A0070" w:rsidRPr="00183C05">
        <w:rPr>
          <w:i w:val="0"/>
          <w:iCs w:val="0"/>
        </w:rPr>
        <w:t xml:space="preserve">kalendářních </w:t>
      </w:r>
      <w:r w:rsidR="00E42B6F" w:rsidRPr="00183C05">
        <w:rPr>
          <w:i w:val="0"/>
          <w:iCs w:val="0"/>
        </w:rPr>
        <w:t>dnů se považuje</w:t>
      </w:r>
      <w:r w:rsidRPr="00183C05">
        <w:rPr>
          <w:i w:val="0"/>
          <w:iCs w:val="0"/>
        </w:rPr>
        <w:t xml:space="preserve"> za nepotvrzení </w:t>
      </w:r>
      <w:r w:rsidR="00FC3672">
        <w:rPr>
          <w:i w:val="0"/>
          <w:iCs w:val="0"/>
        </w:rPr>
        <w:t xml:space="preserve">objednávky </w:t>
      </w:r>
      <w:r w:rsidRPr="00183C05">
        <w:rPr>
          <w:i w:val="0"/>
          <w:iCs w:val="0"/>
        </w:rPr>
        <w:t>a kupující má</w:t>
      </w:r>
      <w:r w:rsidR="00E42B6F" w:rsidRPr="00183C05">
        <w:rPr>
          <w:i w:val="0"/>
          <w:iCs w:val="0"/>
        </w:rPr>
        <w:t xml:space="preserve"> právo odstoupit od rámcové dohody dle čl. XV</w:t>
      </w:r>
      <w:r w:rsidR="005307BD" w:rsidRPr="00183C05">
        <w:rPr>
          <w:i w:val="0"/>
          <w:iCs w:val="0"/>
        </w:rPr>
        <w:t>I</w:t>
      </w:r>
      <w:r w:rsidR="00B138CE" w:rsidRPr="00183C05">
        <w:rPr>
          <w:i w:val="0"/>
          <w:iCs w:val="0"/>
        </w:rPr>
        <w:t>II</w:t>
      </w:r>
      <w:r w:rsidR="00E42B6F" w:rsidRPr="00183C05">
        <w:rPr>
          <w:i w:val="0"/>
          <w:iCs w:val="0"/>
        </w:rPr>
        <w:t>. odst. 2</w:t>
      </w:r>
      <w:r w:rsidR="0020766C" w:rsidRPr="00183C05">
        <w:rPr>
          <w:i w:val="0"/>
          <w:iCs w:val="0"/>
        </w:rPr>
        <w:t>.</w:t>
      </w:r>
      <w:r w:rsidR="00E42B6F" w:rsidRPr="00183C05">
        <w:rPr>
          <w:i w:val="0"/>
          <w:iCs w:val="0"/>
        </w:rPr>
        <w:t xml:space="preserve"> písm. a) rámcové dohody</w:t>
      </w:r>
      <w:r w:rsidR="000D07ED" w:rsidRPr="00183C05">
        <w:rPr>
          <w:i w:val="0"/>
          <w:iCs w:val="0"/>
        </w:rPr>
        <w:t>.</w:t>
      </w:r>
      <w:r w:rsidR="004D4FB8" w:rsidRPr="00183C05">
        <w:rPr>
          <w:i w:val="0"/>
          <w:iCs w:val="0"/>
        </w:rPr>
        <w:t xml:space="preserve"> </w:t>
      </w:r>
    </w:p>
    <w:p w14:paraId="5316FD75" w14:textId="71E84931" w:rsidR="000D07ED" w:rsidRPr="00183C05" w:rsidRDefault="000D07ED" w:rsidP="00CE4992">
      <w:pPr>
        <w:pStyle w:val="Zkladntext"/>
        <w:numPr>
          <w:ilvl w:val="0"/>
          <w:numId w:val="13"/>
        </w:numPr>
        <w:tabs>
          <w:tab w:val="clear" w:pos="360"/>
          <w:tab w:val="clear" w:pos="2280"/>
          <w:tab w:val="num" w:pos="567"/>
        </w:tabs>
        <w:spacing w:before="120" w:line="276" w:lineRule="auto"/>
        <w:ind w:left="567" w:hanging="567"/>
        <w:rPr>
          <w:i w:val="0"/>
          <w:iCs w:val="0"/>
        </w:rPr>
      </w:pPr>
      <w:r w:rsidRPr="00183C05">
        <w:rPr>
          <w:i w:val="0"/>
          <w:iCs w:val="0"/>
        </w:rPr>
        <w:t>Prodávající zaplatí kupujícímu v případě prodlení s odevzdáním zboží v termínu uvedeném v</w:t>
      </w:r>
      <w:r w:rsidR="00FC3672">
        <w:rPr>
          <w:i w:val="0"/>
          <w:iCs w:val="0"/>
        </w:rPr>
        <w:t xml:space="preserve"> objednávce </w:t>
      </w:r>
      <w:r w:rsidR="006F182D" w:rsidRPr="00183C05">
        <w:rPr>
          <w:i w:val="0"/>
          <w:iCs w:val="0"/>
        </w:rPr>
        <w:t>v souladu s čl. V</w:t>
      </w:r>
      <w:r w:rsidR="00796007" w:rsidRPr="00183C05">
        <w:rPr>
          <w:i w:val="0"/>
          <w:iCs w:val="0"/>
        </w:rPr>
        <w:t>II</w:t>
      </w:r>
      <w:r w:rsidR="006F182D" w:rsidRPr="00183C05">
        <w:rPr>
          <w:i w:val="0"/>
          <w:iCs w:val="0"/>
        </w:rPr>
        <w:t xml:space="preserve">. odst. </w:t>
      </w:r>
      <w:r w:rsidR="00A86598">
        <w:rPr>
          <w:i w:val="0"/>
          <w:iCs w:val="0"/>
        </w:rPr>
        <w:t>3</w:t>
      </w:r>
      <w:r w:rsidR="006F182D" w:rsidRPr="00183C05">
        <w:rPr>
          <w:i w:val="0"/>
          <w:iCs w:val="0"/>
        </w:rPr>
        <w:t xml:space="preserve">. rámcové dohody </w:t>
      </w:r>
      <w:r w:rsidRPr="00183C05">
        <w:rPr>
          <w:i w:val="0"/>
          <w:iCs w:val="0"/>
        </w:rPr>
        <w:t xml:space="preserve">smluvní pokutu ve výši </w:t>
      </w:r>
      <w:r w:rsidRPr="00183C05">
        <w:rPr>
          <w:b/>
          <w:i w:val="0"/>
          <w:iCs w:val="0"/>
        </w:rPr>
        <w:t>0,</w:t>
      </w:r>
      <w:r w:rsidR="006E4549" w:rsidRPr="00183C05">
        <w:rPr>
          <w:b/>
          <w:i w:val="0"/>
          <w:iCs w:val="0"/>
        </w:rPr>
        <w:t>1</w:t>
      </w:r>
      <w:r w:rsidRPr="00183C05">
        <w:rPr>
          <w:b/>
          <w:i w:val="0"/>
          <w:iCs w:val="0"/>
        </w:rPr>
        <w:t xml:space="preserve"> %</w:t>
      </w:r>
      <w:r w:rsidRPr="00183C05">
        <w:rPr>
          <w:i w:val="0"/>
          <w:iCs w:val="0"/>
        </w:rPr>
        <w:t xml:space="preserve"> z kupní ceny neodevzdaného zboží v</w:t>
      </w:r>
      <w:r w:rsidR="00B138CE" w:rsidRPr="00183C05">
        <w:rPr>
          <w:i w:val="0"/>
          <w:iCs w:val="0"/>
        </w:rPr>
        <w:t> </w:t>
      </w:r>
      <w:r w:rsidRPr="00183C05">
        <w:rPr>
          <w:i w:val="0"/>
          <w:iCs w:val="0"/>
        </w:rPr>
        <w:t>Kč včetně DPH za každ</w:t>
      </w:r>
      <w:r w:rsidR="004A3FA3" w:rsidRPr="00183C05">
        <w:rPr>
          <w:i w:val="0"/>
          <w:iCs w:val="0"/>
        </w:rPr>
        <w:t>ý započatý den prodlení</w:t>
      </w:r>
      <w:r w:rsidRPr="00183C05">
        <w:rPr>
          <w:i w:val="0"/>
          <w:iCs w:val="0"/>
        </w:rPr>
        <w:t>, a to až do</w:t>
      </w:r>
      <w:r w:rsidR="00581A3B" w:rsidRPr="00183C05">
        <w:rPr>
          <w:i w:val="0"/>
          <w:iCs w:val="0"/>
        </w:rPr>
        <w:t> </w:t>
      </w:r>
      <w:r w:rsidRPr="00183C05">
        <w:rPr>
          <w:i w:val="0"/>
          <w:iCs w:val="0"/>
        </w:rPr>
        <w:t xml:space="preserve">úplného splnění závazku nebo do zániku </w:t>
      </w:r>
      <w:r w:rsidR="00B112C7" w:rsidRPr="00183C05">
        <w:rPr>
          <w:i w:val="0"/>
          <w:iCs w:val="0"/>
        </w:rPr>
        <w:t xml:space="preserve">tohoto závazkového </w:t>
      </w:r>
      <w:r w:rsidRPr="00183C05">
        <w:rPr>
          <w:i w:val="0"/>
          <w:iCs w:val="0"/>
        </w:rPr>
        <w:t>vztahu. Tím nejsou dotčena ustanovení čl. XV</w:t>
      </w:r>
      <w:r w:rsidR="005307BD" w:rsidRPr="00183C05">
        <w:rPr>
          <w:i w:val="0"/>
          <w:iCs w:val="0"/>
        </w:rPr>
        <w:t>I</w:t>
      </w:r>
      <w:r w:rsidR="00B138CE" w:rsidRPr="00183C05">
        <w:rPr>
          <w:i w:val="0"/>
          <w:iCs w:val="0"/>
        </w:rPr>
        <w:t>II</w:t>
      </w:r>
      <w:r w:rsidRPr="00183C05">
        <w:rPr>
          <w:i w:val="0"/>
          <w:iCs w:val="0"/>
        </w:rPr>
        <w:t>. rámcové dohody. Okamžik práva fakturace vzniká prvním dnem prodlení.</w:t>
      </w:r>
      <w:r w:rsidR="000274CA" w:rsidRPr="00183C05">
        <w:rPr>
          <w:i w:val="0"/>
          <w:iCs w:val="0"/>
        </w:rPr>
        <w:t xml:space="preserve"> S</w:t>
      </w:r>
      <w:r w:rsidR="00C9694D" w:rsidRPr="00183C05">
        <w:rPr>
          <w:i w:val="0"/>
          <w:iCs w:val="0"/>
        </w:rPr>
        <w:t>trany</w:t>
      </w:r>
      <w:r w:rsidR="000274CA" w:rsidRPr="00183C05">
        <w:rPr>
          <w:i w:val="0"/>
          <w:iCs w:val="0"/>
        </w:rPr>
        <w:t xml:space="preserve"> rámcové dohody</w:t>
      </w:r>
      <w:r w:rsidR="006F182D" w:rsidRPr="00183C05">
        <w:rPr>
          <w:i w:val="0"/>
          <w:iCs w:val="0"/>
        </w:rPr>
        <w:t xml:space="preserve"> se dohodly, že v </w:t>
      </w:r>
      <w:r w:rsidR="00C9694D" w:rsidRPr="00183C05">
        <w:rPr>
          <w:i w:val="0"/>
        </w:rPr>
        <w:t>souladu s ust. §</w:t>
      </w:r>
      <w:r w:rsidR="0023678E" w:rsidRPr="00183C05">
        <w:rPr>
          <w:i w:val="0"/>
        </w:rPr>
        <w:t> </w:t>
      </w:r>
      <w:r w:rsidR="00C9694D" w:rsidRPr="00183C05">
        <w:rPr>
          <w:i w:val="0"/>
        </w:rPr>
        <w:t>630 OZ promlčecí lhůta k tomuto právu trvá 5 let.</w:t>
      </w:r>
    </w:p>
    <w:p w14:paraId="3406492C" w14:textId="77777777" w:rsidR="000D07ED" w:rsidRPr="00183C05" w:rsidRDefault="000D07ED" w:rsidP="00CE4992">
      <w:pPr>
        <w:pStyle w:val="Zkladntext"/>
        <w:numPr>
          <w:ilvl w:val="0"/>
          <w:numId w:val="13"/>
        </w:numPr>
        <w:tabs>
          <w:tab w:val="clear" w:pos="360"/>
          <w:tab w:val="clear" w:pos="2280"/>
          <w:tab w:val="num" w:pos="567"/>
        </w:tabs>
        <w:spacing w:before="120" w:line="276" w:lineRule="auto"/>
        <w:ind w:left="567" w:hanging="567"/>
        <w:rPr>
          <w:i w:val="0"/>
          <w:iCs w:val="0"/>
        </w:rPr>
      </w:pPr>
      <w:r w:rsidRPr="00183C05">
        <w:rPr>
          <w:i w:val="0"/>
          <w:iCs w:val="0"/>
        </w:rPr>
        <w:t>Prodávající zaplatí kupujícímu v případě nedodržení sjednaného termínu odstranění vady zjištěné v záruční době podle podmínek uvedených v čl. XI</w:t>
      </w:r>
      <w:r w:rsidR="00B138CE" w:rsidRPr="00183C05">
        <w:rPr>
          <w:i w:val="0"/>
          <w:iCs w:val="0"/>
        </w:rPr>
        <w:t>II</w:t>
      </w:r>
      <w:r w:rsidRPr="00183C05">
        <w:rPr>
          <w:i w:val="0"/>
          <w:iCs w:val="0"/>
        </w:rPr>
        <w:t xml:space="preserve">. rámcové dohody smluvní pokutu ve výši </w:t>
      </w:r>
      <w:r w:rsidR="004A3FA3" w:rsidRPr="00183C05">
        <w:rPr>
          <w:i w:val="0"/>
          <w:iCs w:val="0"/>
        </w:rPr>
        <w:t>ve výši 0,</w:t>
      </w:r>
      <w:r w:rsidR="006E4549" w:rsidRPr="00183C05">
        <w:rPr>
          <w:i w:val="0"/>
          <w:iCs w:val="0"/>
        </w:rPr>
        <w:t>1</w:t>
      </w:r>
      <w:r w:rsidR="004A3FA3" w:rsidRPr="00183C05">
        <w:rPr>
          <w:i w:val="0"/>
          <w:iCs w:val="0"/>
        </w:rPr>
        <w:t xml:space="preserve"> % z kupní ceny vadného zboží</w:t>
      </w:r>
      <w:r w:rsidR="006B289A" w:rsidRPr="00183C05">
        <w:rPr>
          <w:i w:val="0"/>
          <w:iCs w:val="0"/>
        </w:rPr>
        <w:t xml:space="preserve"> v Kč včetně DPH</w:t>
      </w:r>
      <w:r w:rsidRPr="00183C05">
        <w:rPr>
          <w:i w:val="0"/>
          <w:iCs w:val="0"/>
        </w:rPr>
        <w:t xml:space="preserve"> za každý započatý den prodlení, a to až do podpisu </w:t>
      </w:r>
      <w:r w:rsidR="002730EB" w:rsidRPr="00183C05">
        <w:rPr>
          <w:i w:val="0"/>
          <w:iCs w:val="0"/>
        </w:rPr>
        <w:t>p</w:t>
      </w:r>
      <w:r w:rsidRPr="00183C05">
        <w:rPr>
          <w:i w:val="0"/>
          <w:iCs w:val="0"/>
        </w:rPr>
        <w:t xml:space="preserve">rotokolu o odstranění vady </w:t>
      </w:r>
      <w:r w:rsidR="00197E7A" w:rsidRPr="00183C05">
        <w:rPr>
          <w:i w:val="0"/>
          <w:iCs w:val="0"/>
        </w:rPr>
        <w:t xml:space="preserve">nebo do zániku </w:t>
      </w:r>
      <w:r w:rsidR="00B112C7" w:rsidRPr="00183C05">
        <w:rPr>
          <w:i w:val="0"/>
          <w:iCs w:val="0"/>
        </w:rPr>
        <w:t xml:space="preserve">tohoto závazkového </w:t>
      </w:r>
      <w:r w:rsidR="00197E7A" w:rsidRPr="00183C05">
        <w:rPr>
          <w:i w:val="0"/>
          <w:iCs w:val="0"/>
        </w:rPr>
        <w:t>vztahu</w:t>
      </w:r>
      <w:r w:rsidRPr="00183C05">
        <w:rPr>
          <w:i w:val="0"/>
          <w:iCs w:val="0"/>
        </w:rPr>
        <w:t>. Tím nejsou dotčena ustanovení čl. XV</w:t>
      </w:r>
      <w:r w:rsidR="005307BD" w:rsidRPr="00183C05">
        <w:rPr>
          <w:i w:val="0"/>
          <w:iCs w:val="0"/>
        </w:rPr>
        <w:t>I</w:t>
      </w:r>
      <w:r w:rsidR="00B138CE" w:rsidRPr="00183C05">
        <w:rPr>
          <w:i w:val="0"/>
          <w:iCs w:val="0"/>
        </w:rPr>
        <w:t>II</w:t>
      </w:r>
      <w:r w:rsidRPr="00183C05">
        <w:rPr>
          <w:i w:val="0"/>
          <w:iCs w:val="0"/>
        </w:rPr>
        <w:t>. rámcové dohody. Okamžik práva fakturace vzniká prvním dnem prodlení.</w:t>
      </w:r>
      <w:r w:rsidR="000274CA" w:rsidRPr="00183C05">
        <w:rPr>
          <w:i w:val="0"/>
          <w:iCs w:val="0"/>
        </w:rPr>
        <w:t xml:space="preserve"> S</w:t>
      </w:r>
      <w:r w:rsidR="00C9694D" w:rsidRPr="00183C05">
        <w:rPr>
          <w:i w:val="0"/>
          <w:iCs w:val="0"/>
        </w:rPr>
        <w:t xml:space="preserve">trany </w:t>
      </w:r>
      <w:r w:rsidR="000274CA" w:rsidRPr="00183C05">
        <w:rPr>
          <w:i w:val="0"/>
          <w:iCs w:val="0"/>
        </w:rPr>
        <w:t xml:space="preserve">rámcové dohody </w:t>
      </w:r>
      <w:r w:rsidR="00C9694D" w:rsidRPr="00183C05">
        <w:rPr>
          <w:i w:val="0"/>
          <w:iCs w:val="0"/>
        </w:rPr>
        <w:t xml:space="preserve">se dohodly, že v </w:t>
      </w:r>
      <w:r w:rsidR="00C9694D" w:rsidRPr="00183C05">
        <w:rPr>
          <w:i w:val="0"/>
        </w:rPr>
        <w:t>souladu s ust. § 630 OZ promlčecí lhůta k tomuto právu trvá 5 let.</w:t>
      </w:r>
    </w:p>
    <w:p w14:paraId="1F0C5E71" w14:textId="77777777" w:rsidR="000D07ED" w:rsidRPr="00183C05" w:rsidRDefault="000D07ED" w:rsidP="00CE4992">
      <w:pPr>
        <w:pStyle w:val="Zkladntext"/>
        <w:numPr>
          <w:ilvl w:val="0"/>
          <w:numId w:val="13"/>
        </w:numPr>
        <w:tabs>
          <w:tab w:val="clear" w:pos="360"/>
          <w:tab w:val="clear" w:pos="2280"/>
          <w:tab w:val="num" w:pos="567"/>
        </w:tabs>
        <w:spacing w:before="120" w:line="276" w:lineRule="auto"/>
        <w:ind w:left="567" w:hanging="567"/>
        <w:rPr>
          <w:i w:val="0"/>
          <w:iCs w:val="0"/>
        </w:rPr>
      </w:pPr>
      <w:r w:rsidRPr="00183C05">
        <w:rPr>
          <w:i w:val="0"/>
          <w:iCs w:val="0"/>
        </w:rPr>
        <w:t xml:space="preserve">Kupující zaplatí prodávajícímu za prodlení s úhradou faktury úrok z prodlení v zákonné výši stanovené nařízením vlády č. 351/2013 Sb., </w:t>
      </w:r>
      <w:r w:rsidRPr="00183C05" w:rsidDel="0059197C">
        <w:rPr>
          <w:i w:val="0"/>
          <w:iCs w:val="0"/>
        </w:rPr>
        <w:t>kterým se určuje výše úroků z prodlení a</w:t>
      </w:r>
      <w:r w:rsidRPr="00183C05">
        <w:rPr>
          <w:i w:val="0"/>
          <w:iCs w:val="0"/>
        </w:rPr>
        <w:t> </w:t>
      </w:r>
      <w:r w:rsidRPr="00183C05" w:rsidDel="0059197C">
        <w:rPr>
          <w:i w:val="0"/>
          <w:iCs w:val="0"/>
        </w:rPr>
        <w:t>nákladů spojených s uplatněním pohledávky, určuje odměna likvidátora, likvidačního správce a člena orgánu právnické osoby jmenovaného soudem a upravují někte</w:t>
      </w:r>
      <w:r w:rsidRPr="00183C05">
        <w:rPr>
          <w:i w:val="0"/>
          <w:iCs w:val="0"/>
        </w:rPr>
        <w:t>ré otázky Obchodního věstníku</w:t>
      </w:r>
      <w:r w:rsidR="006B62DB" w:rsidRPr="00183C05">
        <w:rPr>
          <w:i w:val="0"/>
          <w:iCs w:val="0"/>
        </w:rPr>
        <w:t>,</w:t>
      </w:r>
      <w:r w:rsidRPr="00183C05">
        <w:rPr>
          <w:i w:val="0"/>
          <w:iCs w:val="0"/>
        </w:rPr>
        <w:t> </w:t>
      </w:r>
      <w:r w:rsidRPr="00183C05" w:rsidDel="0059197C">
        <w:rPr>
          <w:i w:val="0"/>
          <w:iCs w:val="0"/>
        </w:rPr>
        <w:t>ve</w:t>
      </w:r>
      <w:r w:rsidRPr="00183C05">
        <w:rPr>
          <w:i w:val="0"/>
          <w:iCs w:val="0"/>
        </w:rPr>
        <w:t>řejných rejstříků právnických a </w:t>
      </w:r>
      <w:r w:rsidRPr="00183C05" w:rsidDel="0059197C">
        <w:rPr>
          <w:i w:val="0"/>
          <w:iCs w:val="0"/>
        </w:rPr>
        <w:t>fyzických oso</w:t>
      </w:r>
      <w:r w:rsidR="00D015D7" w:rsidRPr="00183C05">
        <w:rPr>
          <w:i w:val="0"/>
          <w:iCs w:val="0"/>
        </w:rPr>
        <w:t>b</w:t>
      </w:r>
      <w:r w:rsidR="006B62DB" w:rsidRPr="00183C05">
        <w:rPr>
          <w:i w:val="0"/>
          <w:iCs w:val="0"/>
        </w:rPr>
        <w:t xml:space="preserve"> a evidence svěřen</w:t>
      </w:r>
      <w:r w:rsidR="00913B0F" w:rsidRPr="00183C05">
        <w:rPr>
          <w:i w:val="0"/>
          <w:iCs w:val="0"/>
        </w:rPr>
        <w:t>ec</w:t>
      </w:r>
      <w:r w:rsidR="006B62DB" w:rsidRPr="00183C05">
        <w:rPr>
          <w:i w:val="0"/>
          <w:iCs w:val="0"/>
        </w:rPr>
        <w:t>kých</w:t>
      </w:r>
      <w:r w:rsidR="0044072E" w:rsidRPr="00183C05">
        <w:rPr>
          <w:i w:val="0"/>
          <w:iCs w:val="0"/>
        </w:rPr>
        <w:t xml:space="preserve"> </w:t>
      </w:r>
      <w:r w:rsidR="006B62DB" w:rsidRPr="00183C05">
        <w:rPr>
          <w:i w:val="0"/>
          <w:iCs w:val="0"/>
        </w:rPr>
        <w:t>fondů a evidence údajů o skutečných majitelích</w:t>
      </w:r>
      <w:r w:rsidR="00D015D7" w:rsidRPr="00183C05">
        <w:rPr>
          <w:i w:val="0"/>
          <w:iCs w:val="0"/>
        </w:rPr>
        <w:t>, ve znění pozdějších předpisů (dále jen „</w:t>
      </w:r>
      <w:r w:rsidR="00D015D7" w:rsidRPr="00183C05">
        <w:rPr>
          <w:b/>
          <w:i w:val="0"/>
          <w:iCs w:val="0"/>
        </w:rPr>
        <w:t>NV č. 351/2013 Sb.</w:t>
      </w:r>
      <w:r w:rsidR="00D015D7" w:rsidRPr="00183C05">
        <w:rPr>
          <w:i w:val="0"/>
          <w:iCs w:val="0"/>
        </w:rPr>
        <w:t>“)</w:t>
      </w:r>
      <w:r w:rsidRPr="00183C05">
        <w:rPr>
          <w:i w:val="0"/>
          <w:iCs w:val="0"/>
        </w:rPr>
        <w:t>,</w:t>
      </w:r>
      <w:r w:rsidRPr="00183C05" w:rsidDel="0059197C">
        <w:rPr>
          <w:i w:val="0"/>
          <w:iCs w:val="0"/>
        </w:rPr>
        <w:t xml:space="preserve"> podle ustanovení § 1970 OZ</w:t>
      </w:r>
      <w:r w:rsidR="006B289A" w:rsidRPr="00183C05">
        <w:rPr>
          <w:i w:val="0"/>
          <w:iCs w:val="0"/>
        </w:rPr>
        <w:t>.</w:t>
      </w:r>
    </w:p>
    <w:p w14:paraId="388FD3D7" w14:textId="77777777" w:rsidR="000D07ED" w:rsidRPr="00183C05" w:rsidRDefault="000D07ED" w:rsidP="00CE4992">
      <w:pPr>
        <w:pStyle w:val="Zkladntext"/>
        <w:numPr>
          <w:ilvl w:val="0"/>
          <w:numId w:val="13"/>
        </w:numPr>
        <w:tabs>
          <w:tab w:val="clear" w:pos="360"/>
          <w:tab w:val="clear" w:pos="2280"/>
          <w:tab w:val="num" w:pos="567"/>
        </w:tabs>
        <w:spacing w:before="120" w:line="276" w:lineRule="auto"/>
        <w:ind w:left="567" w:hanging="567"/>
        <w:rPr>
          <w:i w:val="0"/>
          <w:iCs w:val="0"/>
        </w:rPr>
      </w:pPr>
      <w:r w:rsidRPr="00183C05">
        <w:rPr>
          <w:i w:val="0"/>
          <w:iCs w:val="0"/>
        </w:rPr>
        <w:lastRenderedPageBreak/>
        <w:t>V případě prodlení se zaplacením smluvní pokuty</w:t>
      </w:r>
      <w:r w:rsidR="004075DB" w:rsidRPr="00183C05">
        <w:rPr>
          <w:i w:val="0"/>
          <w:iCs w:val="0"/>
        </w:rPr>
        <w:t xml:space="preserve"> nebo úroku z prodlení</w:t>
      </w:r>
      <w:r w:rsidRPr="00183C05">
        <w:rPr>
          <w:i w:val="0"/>
          <w:iCs w:val="0"/>
        </w:rPr>
        <w:t xml:space="preserve"> zaplatí </w:t>
      </w:r>
      <w:r w:rsidR="004075DB" w:rsidRPr="00183C05">
        <w:rPr>
          <w:i w:val="0"/>
          <w:iCs w:val="0"/>
        </w:rPr>
        <w:t xml:space="preserve">povinná strana rámcové dohody </w:t>
      </w:r>
      <w:r w:rsidRPr="00183C05">
        <w:rPr>
          <w:i w:val="0"/>
          <w:iCs w:val="0"/>
        </w:rPr>
        <w:t xml:space="preserve">úrok z prodlení v zákonné výši stanovené </w:t>
      </w:r>
      <w:r w:rsidR="006B289A" w:rsidRPr="00183C05">
        <w:rPr>
          <w:i w:val="0"/>
          <w:iCs w:val="0"/>
        </w:rPr>
        <w:t>NV č. 351/2013 Sb.</w:t>
      </w:r>
    </w:p>
    <w:p w14:paraId="00BEC131" w14:textId="77777777" w:rsidR="000D07ED" w:rsidRPr="00183C05" w:rsidRDefault="000D07ED" w:rsidP="00CE4992">
      <w:pPr>
        <w:pStyle w:val="Zkladntext"/>
        <w:numPr>
          <w:ilvl w:val="0"/>
          <w:numId w:val="13"/>
        </w:numPr>
        <w:tabs>
          <w:tab w:val="clear" w:pos="360"/>
          <w:tab w:val="clear" w:pos="2280"/>
          <w:tab w:val="num" w:pos="567"/>
        </w:tabs>
        <w:spacing w:before="120" w:line="276" w:lineRule="auto"/>
        <w:ind w:left="567" w:hanging="567"/>
        <w:rPr>
          <w:i w:val="0"/>
          <w:iCs w:val="0"/>
        </w:rPr>
      </w:pPr>
      <w:r w:rsidRPr="00183C05">
        <w:rPr>
          <w:i w:val="0"/>
          <w:iCs w:val="0"/>
        </w:rPr>
        <w:t>Smluvní pokuty</w:t>
      </w:r>
      <w:r w:rsidR="004075DB" w:rsidRPr="00183C05">
        <w:rPr>
          <w:i w:val="0"/>
          <w:iCs w:val="0"/>
        </w:rPr>
        <w:t xml:space="preserve"> a úrok z prodlení</w:t>
      </w:r>
      <w:r w:rsidRPr="00183C05">
        <w:rPr>
          <w:i w:val="0"/>
          <w:iCs w:val="0"/>
        </w:rPr>
        <w:t xml:space="preserve"> jsou splatné do 30 </w:t>
      </w:r>
      <w:r w:rsidR="000150B3" w:rsidRPr="00183C05">
        <w:rPr>
          <w:i w:val="0"/>
          <w:iCs w:val="0"/>
        </w:rPr>
        <w:t xml:space="preserve">kalendářních </w:t>
      </w:r>
      <w:r w:rsidRPr="00183C05">
        <w:rPr>
          <w:i w:val="0"/>
          <w:iCs w:val="0"/>
        </w:rPr>
        <w:t xml:space="preserve">dnů ode dne doručení vyúčtování povinné </w:t>
      </w:r>
      <w:r w:rsidR="000150B3" w:rsidRPr="00183C05">
        <w:rPr>
          <w:i w:val="0"/>
          <w:iCs w:val="0"/>
        </w:rPr>
        <w:t>straně rámcové dohody</w:t>
      </w:r>
      <w:r w:rsidRPr="00183C05">
        <w:rPr>
          <w:i w:val="0"/>
          <w:iCs w:val="0"/>
        </w:rPr>
        <w:t>.</w:t>
      </w:r>
    </w:p>
    <w:p w14:paraId="31061F5C" w14:textId="77777777" w:rsidR="000D07ED" w:rsidRPr="00183C05" w:rsidRDefault="000D07ED" w:rsidP="00CE4992">
      <w:pPr>
        <w:pStyle w:val="Zkladntext"/>
        <w:numPr>
          <w:ilvl w:val="0"/>
          <w:numId w:val="13"/>
        </w:numPr>
        <w:tabs>
          <w:tab w:val="clear" w:pos="360"/>
          <w:tab w:val="clear" w:pos="2280"/>
          <w:tab w:val="num" w:pos="567"/>
        </w:tabs>
        <w:spacing w:before="120" w:line="276" w:lineRule="auto"/>
        <w:ind w:left="567" w:hanging="567"/>
        <w:rPr>
          <w:i w:val="0"/>
          <w:iCs w:val="0"/>
        </w:rPr>
      </w:pPr>
      <w:r w:rsidRPr="00183C05">
        <w:rPr>
          <w:i w:val="0"/>
          <w:iCs w:val="0"/>
        </w:rPr>
        <w:t xml:space="preserve">Smluvní pokuty </w:t>
      </w:r>
      <w:r w:rsidR="009C5AAE" w:rsidRPr="00183C05">
        <w:rPr>
          <w:i w:val="0"/>
          <w:iCs w:val="0"/>
        </w:rPr>
        <w:t xml:space="preserve">a úrok z prodlení </w:t>
      </w:r>
      <w:r w:rsidRPr="00183C05">
        <w:rPr>
          <w:i w:val="0"/>
          <w:iCs w:val="0"/>
        </w:rPr>
        <w:t xml:space="preserve">hradí povinná </w:t>
      </w:r>
      <w:r w:rsidR="000150B3" w:rsidRPr="00183C05">
        <w:rPr>
          <w:i w:val="0"/>
          <w:iCs w:val="0"/>
        </w:rPr>
        <w:t>strana rámcové dohody</w:t>
      </w:r>
      <w:r w:rsidRPr="00183C05">
        <w:rPr>
          <w:i w:val="0"/>
          <w:iCs w:val="0"/>
        </w:rPr>
        <w:t xml:space="preserve"> bez ohledu na to, zda a v jaké výši vznikla druhé </w:t>
      </w:r>
      <w:r w:rsidR="00B112C7" w:rsidRPr="00183C05">
        <w:rPr>
          <w:i w:val="0"/>
          <w:iCs w:val="0"/>
        </w:rPr>
        <w:t>straně rámcové dohody</w:t>
      </w:r>
      <w:r w:rsidRPr="00183C05">
        <w:rPr>
          <w:i w:val="0"/>
          <w:iCs w:val="0"/>
        </w:rPr>
        <w:t xml:space="preserve"> v této souvislosti škoda. Náhrada škody je vymahatelná samostatně vedle smluvních pokut a úroku z prodlení </w:t>
      </w:r>
      <w:r w:rsidR="00CA61CA" w:rsidRPr="00183C05">
        <w:rPr>
          <w:i w:val="0"/>
          <w:iCs w:val="0"/>
        </w:rPr>
        <w:br/>
      </w:r>
      <w:r w:rsidRPr="00183C05">
        <w:rPr>
          <w:i w:val="0"/>
          <w:iCs w:val="0"/>
        </w:rPr>
        <w:t>v plné výši.</w:t>
      </w:r>
    </w:p>
    <w:p w14:paraId="0CA46A23" w14:textId="77777777" w:rsidR="007702CA" w:rsidRPr="007E4116" w:rsidRDefault="00AC3E65" w:rsidP="00DA366C">
      <w:pPr>
        <w:pStyle w:val="Nadpis1"/>
        <w:spacing w:before="240" w:after="0" w:line="276" w:lineRule="auto"/>
      </w:pPr>
      <w:r w:rsidRPr="007E4116">
        <w:t>X</w:t>
      </w:r>
      <w:r w:rsidR="005F0493" w:rsidRPr="007E4116">
        <w:t>V</w:t>
      </w:r>
      <w:r w:rsidR="00804432" w:rsidRPr="007E4116">
        <w:t>I</w:t>
      </w:r>
      <w:r w:rsidR="007702CA" w:rsidRPr="007E4116">
        <w:t>.</w:t>
      </w:r>
    </w:p>
    <w:p w14:paraId="1A8870F9" w14:textId="77777777" w:rsidR="00B2255B" w:rsidRPr="007E4116" w:rsidRDefault="00B2255B" w:rsidP="004D164E">
      <w:pPr>
        <w:pStyle w:val="Nadpis1"/>
        <w:spacing w:line="276" w:lineRule="auto"/>
      </w:pPr>
      <w:r w:rsidRPr="007E4116">
        <w:t>Zvláštní ujednání</w:t>
      </w:r>
    </w:p>
    <w:p w14:paraId="7F62B308" w14:textId="77777777" w:rsidR="000150B3" w:rsidRPr="007E4116" w:rsidRDefault="00613110" w:rsidP="00CE4992">
      <w:pPr>
        <w:pStyle w:val="Zkladntextodsazen"/>
        <w:numPr>
          <w:ilvl w:val="0"/>
          <w:numId w:val="5"/>
        </w:numPr>
        <w:tabs>
          <w:tab w:val="clear" w:pos="360"/>
          <w:tab w:val="num" w:pos="567"/>
        </w:tabs>
        <w:spacing w:before="120" w:line="276" w:lineRule="auto"/>
        <w:ind w:left="567" w:hanging="567"/>
        <w:rPr>
          <w:szCs w:val="20"/>
        </w:rPr>
      </w:pPr>
      <w:r w:rsidRPr="007E4116">
        <w:t xml:space="preserve">Vztahy mezi </w:t>
      </w:r>
      <w:r w:rsidR="000150B3" w:rsidRPr="007E4116">
        <w:rPr>
          <w:lang w:val="cs-CZ"/>
        </w:rPr>
        <w:t>stranami rámcové dohody</w:t>
      </w:r>
      <w:r w:rsidRPr="007E4116">
        <w:t xml:space="preserve"> </w:t>
      </w:r>
      <w:r w:rsidR="0094400C" w:rsidRPr="007E4116">
        <w:t xml:space="preserve">se </w:t>
      </w:r>
      <w:r w:rsidR="00EF005E" w:rsidRPr="007E4116">
        <w:t>řídí</w:t>
      </w:r>
      <w:r w:rsidR="0094400C" w:rsidRPr="007E4116">
        <w:t xml:space="preserve"> </w:t>
      </w:r>
      <w:r w:rsidR="00A9248D" w:rsidRPr="007E4116">
        <w:t>právním řádem České republiky</w:t>
      </w:r>
      <w:r w:rsidR="00EF005E" w:rsidRPr="007E4116">
        <w:rPr>
          <w:i/>
        </w:rPr>
        <w:t>.</w:t>
      </w:r>
      <w:r w:rsidR="000150B3" w:rsidRPr="007E4116">
        <w:rPr>
          <w:i/>
          <w:lang w:val="cs-CZ"/>
        </w:rPr>
        <w:t xml:space="preserve"> </w:t>
      </w:r>
      <w:r w:rsidR="00C7268F" w:rsidRPr="007E4116">
        <w:rPr>
          <w:i/>
          <w:lang w:val="cs-CZ"/>
        </w:rPr>
        <w:br/>
      </w:r>
      <w:r w:rsidR="000150B3" w:rsidRPr="007E4116">
        <w:rPr>
          <w:szCs w:val="20"/>
        </w:rPr>
        <w:t>Ve výslovně neupravených otázkách se tento závazkový vztah řídí ustanoveními OZ.</w:t>
      </w:r>
    </w:p>
    <w:p w14:paraId="087B2B0D" w14:textId="77777777" w:rsidR="000150B3" w:rsidRPr="007E4116" w:rsidRDefault="000150B3" w:rsidP="00CE4992">
      <w:pPr>
        <w:pStyle w:val="Zkladntext"/>
        <w:numPr>
          <w:ilvl w:val="0"/>
          <w:numId w:val="5"/>
        </w:numPr>
        <w:tabs>
          <w:tab w:val="clear" w:pos="360"/>
          <w:tab w:val="clear" w:pos="2280"/>
          <w:tab w:val="num" w:pos="567"/>
        </w:tabs>
        <w:spacing w:before="120" w:line="276" w:lineRule="auto"/>
        <w:ind w:left="567" w:hanging="567"/>
        <w:rPr>
          <w:i w:val="0"/>
          <w:szCs w:val="24"/>
        </w:rPr>
      </w:pPr>
      <w:r w:rsidRPr="007E4116">
        <w:rPr>
          <w:i w:val="0"/>
          <w:szCs w:val="24"/>
        </w:rPr>
        <w:t>Strany rámcové dohody se dohodly, že veškeré spory vyplývající z této rámcové dohody a souvisejících s touto rámcovou dohodou budou v případě potřeby vypořádány u věcně a místně příslušného soudu v České republice.</w:t>
      </w:r>
    </w:p>
    <w:p w14:paraId="782F4FFC" w14:textId="77777777" w:rsidR="00B2255B" w:rsidRPr="007E4116" w:rsidRDefault="00B2255B" w:rsidP="00CE4992">
      <w:pPr>
        <w:pStyle w:val="Zkladntextodsazen"/>
        <w:numPr>
          <w:ilvl w:val="0"/>
          <w:numId w:val="5"/>
        </w:numPr>
        <w:tabs>
          <w:tab w:val="clear" w:pos="360"/>
          <w:tab w:val="num" w:pos="567"/>
        </w:tabs>
        <w:spacing w:before="120" w:line="276" w:lineRule="auto"/>
        <w:ind w:left="567" w:hanging="567"/>
        <w:rPr>
          <w:szCs w:val="20"/>
        </w:rPr>
      </w:pPr>
      <w:r w:rsidRPr="007E4116">
        <w:rPr>
          <w:szCs w:val="20"/>
        </w:rPr>
        <w:t xml:space="preserve">Prodávající prohlašuje, že </w:t>
      </w:r>
      <w:r w:rsidR="00A62B84" w:rsidRPr="007E4116">
        <w:rPr>
          <w:szCs w:val="20"/>
        </w:rPr>
        <w:t>odevzdané</w:t>
      </w:r>
      <w:r w:rsidRPr="007E4116">
        <w:rPr>
          <w:szCs w:val="20"/>
        </w:rPr>
        <w:t xml:space="preserve"> zboží není zatíženo žádnými právy třetích osob. Prodávající</w:t>
      </w:r>
      <w:r w:rsidRPr="007E4116">
        <w:rPr>
          <w:iCs/>
        </w:rPr>
        <w:t xml:space="preserve"> odpovídá za případné porušení práv z průmyslového nebo jiného duševního vlastnictví třetích osob</w:t>
      </w:r>
      <w:r w:rsidR="00A476C9" w:rsidRPr="007E4116">
        <w:rPr>
          <w:iCs/>
        </w:rPr>
        <w:t>.</w:t>
      </w:r>
    </w:p>
    <w:p w14:paraId="4A1C7493" w14:textId="77777777" w:rsidR="00B2255B" w:rsidRPr="007E4116" w:rsidRDefault="00D701D3" w:rsidP="00CE4992">
      <w:pPr>
        <w:pStyle w:val="Zkladntextodsazen"/>
        <w:numPr>
          <w:ilvl w:val="0"/>
          <w:numId w:val="5"/>
        </w:numPr>
        <w:tabs>
          <w:tab w:val="clear" w:pos="360"/>
          <w:tab w:val="num" w:pos="567"/>
        </w:tabs>
        <w:spacing w:before="120" w:line="276" w:lineRule="auto"/>
        <w:ind w:left="567" w:hanging="567"/>
        <w:rPr>
          <w:szCs w:val="20"/>
        </w:rPr>
      </w:pPr>
      <w:r w:rsidRPr="007E4116">
        <w:rPr>
          <w:szCs w:val="20"/>
          <w:lang w:val="cs-CZ"/>
        </w:rPr>
        <w:t>Strany rámcové dohody</w:t>
      </w:r>
      <w:r w:rsidR="00C7344A" w:rsidRPr="007E4116">
        <w:rPr>
          <w:szCs w:val="20"/>
        </w:rPr>
        <w:t xml:space="preserve"> se dohodly, že</w:t>
      </w:r>
      <w:r w:rsidR="00B2255B" w:rsidRPr="007E4116">
        <w:rPr>
          <w:szCs w:val="20"/>
        </w:rPr>
        <w:t xml:space="preserve"> si bezodkladně </w:t>
      </w:r>
      <w:r w:rsidR="003E14EF" w:rsidRPr="007E4116">
        <w:rPr>
          <w:szCs w:val="20"/>
        </w:rPr>
        <w:t xml:space="preserve">písemně </w:t>
      </w:r>
      <w:r w:rsidR="00B2255B" w:rsidRPr="007E4116">
        <w:rPr>
          <w:szCs w:val="20"/>
        </w:rPr>
        <w:t>sdělí skutečnosti, které se týkají změn některého z jejich základních identifikačních údajů, včetně právního nástupnictví.</w:t>
      </w:r>
    </w:p>
    <w:p w14:paraId="65254A89" w14:textId="77777777" w:rsidR="00C7344A" w:rsidRPr="007E4116" w:rsidRDefault="00C7344A" w:rsidP="00CE4992">
      <w:pPr>
        <w:pStyle w:val="Zkladntextodsazen"/>
        <w:numPr>
          <w:ilvl w:val="0"/>
          <w:numId w:val="5"/>
        </w:numPr>
        <w:tabs>
          <w:tab w:val="clear" w:pos="360"/>
          <w:tab w:val="num" w:pos="567"/>
        </w:tabs>
        <w:spacing w:before="120" w:line="276" w:lineRule="auto"/>
        <w:ind w:left="567" w:hanging="567"/>
        <w:rPr>
          <w:szCs w:val="20"/>
        </w:rPr>
      </w:pPr>
      <w:r w:rsidRPr="007E4116">
        <w:t xml:space="preserve">Prodávající není oprávněn v průběhu plnění svého závazku dle této </w:t>
      </w:r>
      <w:r w:rsidR="00DB3B9F" w:rsidRPr="007E4116">
        <w:t>rámcové dohody</w:t>
      </w:r>
      <w:r w:rsidRPr="007E4116">
        <w:t xml:space="preserve"> a</w:t>
      </w:r>
      <w:r w:rsidR="00D62035" w:rsidRPr="007E4116">
        <w:rPr>
          <w:lang w:val="cs-CZ"/>
        </w:rPr>
        <w:t> </w:t>
      </w:r>
      <w:r w:rsidRPr="007E4116">
        <w:t>ani po jeho splnění bez písemného souhlasu kupujícího poskytovat jakékoliv informace, se </w:t>
      </w:r>
      <w:r w:rsidR="00C72958" w:rsidRPr="007E4116">
        <w:t>kterými se </w:t>
      </w:r>
      <w:r w:rsidRPr="007E4116">
        <w:t>seznámil v souvislosti s plněním svého závazku a</w:t>
      </w:r>
      <w:r w:rsidR="00D62035" w:rsidRPr="007E4116">
        <w:rPr>
          <w:lang w:val="cs-CZ"/>
        </w:rPr>
        <w:t> </w:t>
      </w:r>
      <w:r w:rsidRPr="007E4116">
        <w:t>podkl</w:t>
      </w:r>
      <w:r w:rsidR="00C72958" w:rsidRPr="007E4116">
        <w:t>adovými materiály v listinné či </w:t>
      </w:r>
      <w:r w:rsidRPr="007E4116">
        <w:t xml:space="preserve">elektronické podobě, které mu byly poskytnuty v souvislosti s plněním závazku dle této </w:t>
      </w:r>
      <w:r w:rsidR="00DB3B9F" w:rsidRPr="007E4116">
        <w:t>rámcové dohody</w:t>
      </w:r>
      <w:r w:rsidRPr="007E4116">
        <w:t xml:space="preserve">, třetím osobám (mimo </w:t>
      </w:r>
      <w:r w:rsidR="000D07ED" w:rsidRPr="007E4116">
        <w:rPr>
          <w:lang w:val="cs-CZ"/>
        </w:rPr>
        <w:t>pod</w:t>
      </w:r>
      <w:r w:rsidRPr="007E4116">
        <w:t>dodavatele). Poskytnuté informace jsou ve smyslu §</w:t>
      </w:r>
      <w:r w:rsidR="00F31DCB" w:rsidRPr="007E4116">
        <w:t> </w:t>
      </w:r>
      <w:r w:rsidRPr="007E4116">
        <w:t>1730 OZ důvěrné.</w:t>
      </w:r>
    </w:p>
    <w:p w14:paraId="62A94B40" w14:textId="77777777" w:rsidR="005B3CF6" w:rsidRPr="007E4116" w:rsidRDefault="005B3CF6" w:rsidP="00CE4992">
      <w:pPr>
        <w:pStyle w:val="Zkladntextodsazen"/>
        <w:numPr>
          <w:ilvl w:val="0"/>
          <w:numId w:val="5"/>
        </w:numPr>
        <w:tabs>
          <w:tab w:val="clear" w:pos="360"/>
          <w:tab w:val="num" w:pos="567"/>
        </w:tabs>
        <w:spacing w:before="120" w:line="276" w:lineRule="auto"/>
        <w:ind w:left="567" w:hanging="567"/>
        <w:rPr>
          <w:szCs w:val="20"/>
        </w:rPr>
      </w:pPr>
      <w:r w:rsidRPr="007E4116">
        <w:t xml:space="preserve">V případě vzniku skutečností, které znemožňují, nebo podstatně omezují plnění tohoto </w:t>
      </w:r>
      <w:r w:rsidR="00D701D3" w:rsidRPr="007E4116">
        <w:rPr>
          <w:lang w:val="cs-CZ"/>
        </w:rPr>
        <w:t>závazkového</w:t>
      </w:r>
      <w:r w:rsidRPr="007E4116">
        <w:t xml:space="preserve"> vztahu, je povinností </w:t>
      </w:r>
      <w:r w:rsidR="00D701D3" w:rsidRPr="007E4116">
        <w:rPr>
          <w:lang w:val="cs-CZ"/>
        </w:rPr>
        <w:t>strany rámcové dohody</w:t>
      </w:r>
      <w:r w:rsidRPr="007E4116">
        <w:t xml:space="preserve">, která vznik takovéto skutečnosti zjistí, neprodleně o této skutečnosti informovat druhou </w:t>
      </w:r>
      <w:r w:rsidR="00D701D3" w:rsidRPr="007E4116">
        <w:rPr>
          <w:lang w:val="cs-CZ"/>
        </w:rPr>
        <w:t>stranu rámcové dohody</w:t>
      </w:r>
      <w:r w:rsidRPr="007E4116">
        <w:t xml:space="preserve">. </w:t>
      </w:r>
      <w:r w:rsidR="00D701D3" w:rsidRPr="007E4116">
        <w:rPr>
          <w:lang w:val="cs-CZ"/>
        </w:rPr>
        <w:t>Strana rámcové dohody</w:t>
      </w:r>
      <w:r w:rsidRPr="007E4116">
        <w:t>, u které tyto skutečnosti vznikly, se zavazuje navrhnout způsob řešení vedoucí k jejich odstranění.</w:t>
      </w:r>
    </w:p>
    <w:p w14:paraId="3116FF35" w14:textId="77777777" w:rsidR="00E6006D" w:rsidRPr="007E4116" w:rsidRDefault="00D701D3" w:rsidP="00CE4992">
      <w:pPr>
        <w:pStyle w:val="Zkladntextodsazen"/>
        <w:numPr>
          <w:ilvl w:val="0"/>
          <w:numId w:val="5"/>
        </w:numPr>
        <w:tabs>
          <w:tab w:val="clear" w:pos="360"/>
          <w:tab w:val="num" w:pos="567"/>
        </w:tabs>
        <w:spacing w:before="120" w:line="276" w:lineRule="auto"/>
        <w:ind w:left="567" w:hanging="567"/>
        <w:rPr>
          <w:szCs w:val="20"/>
        </w:rPr>
      </w:pPr>
      <w:r w:rsidRPr="007E4116">
        <w:rPr>
          <w:szCs w:val="20"/>
          <w:lang w:val="cs-CZ"/>
        </w:rPr>
        <w:t>Strany rámcové dohody</w:t>
      </w:r>
      <w:r w:rsidR="00E6006D" w:rsidRPr="007E4116">
        <w:rPr>
          <w:szCs w:val="20"/>
        </w:rPr>
        <w:t xml:space="preserve"> se dohodly, že za informace tvořící obchodní tajemství dle ust. §</w:t>
      </w:r>
      <w:r w:rsidR="0023678E" w:rsidRPr="007E4116">
        <w:rPr>
          <w:szCs w:val="20"/>
          <w:lang w:val="cs-CZ"/>
        </w:rPr>
        <w:t> </w:t>
      </w:r>
      <w:r w:rsidR="00E6006D" w:rsidRPr="007E4116">
        <w:rPr>
          <w:szCs w:val="20"/>
        </w:rPr>
        <w:t xml:space="preserve">504 OZ </w:t>
      </w:r>
      <w:r w:rsidR="00471CFA" w:rsidRPr="007E4116">
        <w:rPr>
          <w:szCs w:val="20"/>
          <w:lang w:val="cs-CZ"/>
        </w:rPr>
        <w:t xml:space="preserve">se </w:t>
      </w:r>
      <w:r w:rsidR="00E6006D" w:rsidRPr="007E4116">
        <w:rPr>
          <w:szCs w:val="20"/>
        </w:rPr>
        <w:t>považuj</w:t>
      </w:r>
      <w:r w:rsidR="002F0893" w:rsidRPr="007E4116">
        <w:rPr>
          <w:szCs w:val="20"/>
          <w:lang w:val="cs-CZ"/>
        </w:rPr>
        <w:t>e p</w:t>
      </w:r>
      <w:r w:rsidR="0059478D" w:rsidRPr="007E4116">
        <w:rPr>
          <w:szCs w:val="20"/>
          <w:lang w:val="cs-CZ"/>
        </w:rPr>
        <w:t xml:space="preserve">říloha č. 3 </w:t>
      </w:r>
      <w:r w:rsidR="002F0893" w:rsidRPr="007E4116">
        <w:rPr>
          <w:szCs w:val="20"/>
          <w:lang w:val="cs-CZ"/>
        </w:rPr>
        <w:t>rámcové dohody</w:t>
      </w:r>
      <w:r w:rsidR="00E6006D" w:rsidRPr="007E4116">
        <w:rPr>
          <w:szCs w:val="20"/>
        </w:rPr>
        <w:t xml:space="preserve">. Pro vyloučení pochybností </w:t>
      </w:r>
      <w:r w:rsidRPr="007E4116">
        <w:rPr>
          <w:szCs w:val="20"/>
          <w:lang w:val="cs-CZ"/>
        </w:rPr>
        <w:t>strany rámcové dohody</w:t>
      </w:r>
      <w:r w:rsidR="00E6006D" w:rsidRPr="007E4116">
        <w:rPr>
          <w:szCs w:val="20"/>
        </w:rPr>
        <w:t xml:space="preserve"> tímto deklarují, že výše specifikované utajované údaje nejsou informacemi o rozsahu a</w:t>
      </w:r>
      <w:r w:rsidR="00E07C1F" w:rsidRPr="007E4116">
        <w:rPr>
          <w:szCs w:val="20"/>
          <w:lang w:val="cs-CZ"/>
        </w:rPr>
        <w:t> </w:t>
      </w:r>
      <w:r w:rsidR="00E6006D" w:rsidRPr="007E4116">
        <w:rPr>
          <w:szCs w:val="20"/>
        </w:rPr>
        <w:t>příjemci veřejných prostředků ve smyslu ust. § 9 odst. 2 zákona č. 106/1999 Sb., o</w:t>
      </w:r>
      <w:r w:rsidR="00E07C1F" w:rsidRPr="007E4116">
        <w:rPr>
          <w:szCs w:val="20"/>
          <w:lang w:val="cs-CZ"/>
        </w:rPr>
        <w:t> </w:t>
      </w:r>
      <w:r w:rsidR="00E6006D" w:rsidRPr="007E4116">
        <w:rPr>
          <w:szCs w:val="20"/>
        </w:rPr>
        <w:t xml:space="preserve">svobodném přístupu k informacím, ve znění pozdějších předpisů. Vlastníkem těchto konkurenčně významných, určitelných, ocenitelných a v příslušných obchodních kruzích běžně nedostupných informací je prodávající. </w:t>
      </w:r>
      <w:r w:rsidRPr="007E4116">
        <w:rPr>
          <w:szCs w:val="20"/>
          <w:lang w:val="cs-CZ"/>
        </w:rPr>
        <w:t xml:space="preserve">Strany rámcové </w:t>
      </w:r>
      <w:r w:rsidRPr="007E4116">
        <w:rPr>
          <w:szCs w:val="20"/>
          <w:lang w:val="cs-CZ"/>
        </w:rPr>
        <w:lastRenderedPageBreak/>
        <w:t>dohody</w:t>
      </w:r>
      <w:r w:rsidR="00E6006D" w:rsidRPr="007E4116">
        <w:rPr>
          <w:szCs w:val="20"/>
        </w:rPr>
        <w:t xml:space="preserve"> tímto deklarují, že toto ustanovení je odrazem vůle prodávajícího zajistit odpovídajícím způsobem utajení předmětných informací. Tyto informace nesmějí být poskytovány třetím stranám bez předchozího výslovného písemného souhlasu prodávajícího.</w:t>
      </w:r>
    </w:p>
    <w:p w14:paraId="5A496254" w14:textId="77777777" w:rsidR="009E6927" w:rsidRPr="007E4116" w:rsidRDefault="00C7344A" w:rsidP="00CE4992">
      <w:pPr>
        <w:pStyle w:val="Zkladntextodsazen"/>
        <w:numPr>
          <w:ilvl w:val="0"/>
          <w:numId w:val="5"/>
        </w:numPr>
        <w:tabs>
          <w:tab w:val="clear" w:pos="360"/>
          <w:tab w:val="num" w:pos="567"/>
        </w:tabs>
        <w:spacing w:before="120" w:line="276" w:lineRule="auto"/>
        <w:ind w:left="567" w:hanging="567"/>
      </w:pPr>
      <w:r w:rsidRPr="007E4116">
        <w:t xml:space="preserve">Prodávající není oprávněn zcela ani zčásti postoupit na třetí osobu žádné ze svých práv, ani žádný ze svých závazků plynoucích z této </w:t>
      </w:r>
      <w:r w:rsidR="00DB3B9F" w:rsidRPr="007E4116">
        <w:t>rámcové dohody</w:t>
      </w:r>
      <w:r w:rsidRPr="007E4116">
        <w:t xml:space="preserve"> ani tuto </w:t>
      </w:r>
      <w:r w:rsidR="00DB3B9F" w:rsidRPr="007E4116">
        <w:t>rámcov</w:t>
      </w:r>
      <w:r w:rsidR="00DB3B9F" w:rsidRPr="007E4116">
        <w:rPr>
          <w:lang w:val="cs-CZ"/>
        </w:rPr>
        <w:t>ou</w:t>
      </w:r>
      <w:r w:rsidR="00DB3B9F" w:rsidRPr="007E4116">
        <w:t xml:space="preserve"> dohod</w:t>
      </w:r>
      <w:r w:rsidR="00DB3B9F" w:rsidRPr="007E4116">
        <w:rPr>
          <w:lang w:val="cs-CZ"/>
        </w:rPr>
        <w:t>u</w:t>
      </w:r>
      <w:r w:rsidRPr="007E4116">
        <w:t xml:space="preserve"> jako celek. </w:t>
      </w:r>
    </w:p>
    <w:p w14:paraId="4C4E14B2" w14:textId="3A0FED2A" w:rsidR="001F70C6" w:rsidRPr="007E4116" w:rsidRDefault="001F70C6" w:rsidP="00CE4992">
      <w:pPr>
        <w:pStyle w:val="Zkladntextodsazen"/>
        <w:numPr>
          <w:ilvl w:val="0"/>
          <w:numId w:val="5"/>
        </w:numPr>
        <w:tabs>
          <w:tab w:val="clear" w:pos="360"/>
          <w:tab w:val="num" w:pos="567"/>
        </w:tabs>
        <w:spacing w:before="120" w:line="276" w:lineRule="auto"/>
        <w:ind w:left="567" w:hanging="567"/>
      </w:pPr>
      <w:r w:rsidRPr="007E4116">
        <w:t xml:space="preserve">Veškerá komunikace mezi </w:t>
      </w:r>
      <w:r w:rsidR="00B112C7" w:rsidRPr="007E4116">
        <w:rPr>
          <w:lang w:val="cs-CZ"/>
        </w:rPr>
        <w:t>stranami rámcové dohody</w:t>
      </w:r>
      <w:r w:rsidRPr="007E4116">
        <w:t xml:space="preserve"> týkající se této rámcové dohody musí být učiněna</w:t>
      </w:r>
      <w:r w:rsidR="001A6E28">
        <w:t xml:space="preserve"> elektronicky formou emailu či datové zprávy doručené do datové schránky </w:t>
      </w:r>
      <w:r w:rsidRPr="007E4116">
        <w:t>na adresy uvedené v této rámcové dohodě, není-li v textu rámcové dohody uvedeno výslovně jinak.</w:t>
      </w:r>
    </w:p>
    <w:p w14:paraId="4F99F23C" w14:textId="5646950B" w:rsidR="00D701D3" w:rsidRPr="007E4116" w:rsidRDefault="00D701D3" w:rsidP="00CE4992">
      <w:pPr>
        <w:pStyle w:val="Odstavecseseznamem"/>
        <w:widowControl w:val="0"/>
        <w:numPr>
          <w:ilvl w:val="0"/>
          <w:numId w:val="5"/>
        </w:numPr>
        <w:tabs>
          <w:tab w:val="clear" w:pos="360"/>
          <w:tab w:val="num" w:pos="567"/>
        </w:tabs>
        <w:spacing w:before="120" w:line="276" w:lineRule="auto"/>
        <w:ind w:left="567" w:hanging="567"/>
        <w:contextualSpacing w:val="0"/>
        <w:jc w:val="both"/>
        <w:rPr>
          <w:color w:val="000000"/>
        </w:rPr>
      </w:pPr>
      <w:r w:rsidRPr="007E4116">
        <w:rPr>
          <w:color w:val="000000"/>
        </w:rPr>
        <w:t>Prodávající odpovídá za to, že jeho poddodavatel nebude za žádných okolností osoba se sídlem ve státě nebo osoba právně nebo fakticky kontrolovaná či financovaná státem, vůči němuž uplatňuje mezinárodní sankce OSN, EU nebo ČR, nebo který se podílí na krizovém stavu na straně kupujícího a jedná proti zájmům ČR nebo NATO. Pakliže takové okolnosti nastanou dodatečně po uzavření rámcové dohody, prodávající okamžitě obstará výměnu takového poddodavatele a oznámí to kupujícímu. Porušení povinnosti prodávající dle tohoto odst. rámcové dohody se považuje za podstatné porušení rámcové dohody</w:t>
      </w:r>
      <w:r w:rsidR="002673C3" w:rsidRPr="007E4116">
        <w:rPr>
          <w:bCs/>
          <w:szCs w:val="16"/>
          <w:lang w:val="x-none" w:eastAsia="x-none"/>
        </w:rPr>
        <w:t xml:space="preserve"> </w:t>
      </w:r>
      <w:r w:rsidR="002673C3" w:rsidRPr="007E4116">
        <w:rPr>
          <w:bCs/>
          <w:color w:val="000000"/>
          <w:lang w:val="x-none"/>
        </w:rPr>
        <w:t>dle čl. XVI</w:t>
      </w:r>
      <w:r w:rsidR="00492D8B" w:rsidRPr="007E4116">
        <w:rPr>
          <w:bCs/>
          <w:color w:val="000000"/>
        </w:rPr>
        <w:t>II</w:t>
      </w:r>
      <w:r w:rsidR="007E0421" w:rsidRPr="007E4116">
        <w:rPr>
          <w:bCs/>
          <w:color w:val="000000"/>
          <w:lang w:val="x-none"/>
        </w:rPr>
        <w:t>. odst. 2</w:t>
      </w:r>
      <w:r w:rsidR="002673C3" w:rsidRPr="007E4116">
        <w:rPr>
          <w:bCs/>
          <w:color w:val="000000"/>
          <w:lang w:val="x-none"/>
        </w:rPr>
        <w:t xml:space="preserve">. písm. </w:t>
      </w:r>
      <w:r w:rsidR="00A86598">
        <w:rPr>
          <w:bCs/>
          <w:color w:val="000000"/>
          <w:lang w:val="x-none"/>
        </w:rPr>
        <w:t>e</w:t>
      </w:r>
      <w:r w:rsidR="002673C3" w:rsidRPr="007E4116">
        <w:rPr>
          <w:bCs/>
          <w:color w:val="000000"/>
          <w:lang w:val="x-none"/>
        </w:rPr>
        <w:t>) rámcové dohody</w:t>
      </w:r>
      <w:r w:rsidRPr="007E4116">
        <w:rPr>
          <w:color w:val="000000"/>
        </w:rPr>
        <w:t>.</w:t>
      </w:r>
    </w:p>
    <w:p w14:paraId="147C3637" w14:textId="77777777" w:rsidR="00B112C7" w:rsidRPr="007E4116" w:rsidRDefault="00B112C7" w:rsidP="00CE4992">
      <w:pPr>
        <w:numPr>
          <w:ilvl w:val="0"/>
          <w:numId w:val="5"/>
        </w:numPr>
        <w:tabs>
          <w:tab w:val="clear" w:pos="360"/>
          <w:tab w:val="num" w:pos="567"/>
        </w:tabs>
        <w:spacing w:before="120" w:line="276" w:lineRule="auto"/>
        <w:ind w:left="567" w:hanging="567"/>
        <w:jc w:val="both"/>
        <w:rPr>
          <w:bCs/>
          <w:szCs w:val="16"/>
          <w:lang w:val="x-none" w:eastAsia="x-none"/>
        </w:rPr>
      </w:pPr>
      <w:r w:rsidRPr="007E4116">
        <w:rPr>
          <w:color w:val="000000"/>
        </w:rPr>
        <w:t>Použití poddodavatele nezbavuje prodávajícího žádné odpovědnosti nebo závazku z této rámcové dohody. Prodávající je vůči kupujícímu odpovědný za jednání jakéhokoliv poddodavatele i za veškerá porušení jeho povinností za všech okolností tak, jako by jednal sám prodávající.</w:t>
      </w:r>
    </w:p>
    <w:p w14:paraId="7C3890A7" w14:textId="77777777" w:rsidR="00B112C7" w:rsidRPr="007E4116" w:rsidRDefault="00B112C7" w:rsidP="00CE4992">
      <w:pPr>
        <w:numPr>
          <w:ilvl w:val="0"/>
          <w:numId w:val="5"/>
        </w:numPr>
        <w:tabs>
          <w:tab w:val="clear" w:pos="360"/>
          <w:tab w:val="num" w:pos="567"/>
        </w:tabs>
        <w:spacing w:before="120" w:line="276" w:lineRule="auto"/>
        <w:ind w:left="567" w:hanging="567"/>
        <w:jc w:val="both"/>
        <w:rPr>
          <w:bCs/>
          <w:szCs w:val="16"/>
          <w:lang w:val="x-none" w:eastAsia="x-none"/>
        </w:rPr>
      </w:pPr>
      <w:r w:rsidRPr="007E4116">
        <w:rPr>
          <w:color w:val="000000"/>
        </w:rPr>
        <w:t>Pokud se některé z ustanovení rámcové dohody stane z jakéhokoliv důvodu nevymahatelným, předmětná nevymahatelnost nebude mít vliv na ostatní ustanovení této rámcové dohody, přičemž strany rámcové dohody se budou snažit nevymahatelné ustanovení okamžitě nahradit ustanovením vymahatelným, které bude co nejblíže odpovídat právnímu a ekonomickému obsahu nevymahatelného ustanovení.</w:t>
      </w:r>
    </w:p>
    <w:p w14:paraId="2112621D" w14:textId="77777777" w:rsidR="00AD6709" w:rsidRPr="007E4116" w:rsidRDefault="00AD6709" w:rsidP="00CE4992">
      <w:pPr>
        <w:numPr>
          <w:ilvl w:val="0"/>
          <w:numId w:val="5"/>
        </w:numPr>
        <w:tabs>
          <w:tab w:val="clear" w:pos="360"/>
          <w:tab w:val="num" w:pos="567"/>
        </w:tabs>
        <w:spacing w:before="120" w:line="276" w:lineRule="auto"/>
        <w:ind w:left="567" w:hanging="567"/>
        <w:jc w:val="both"/>
        <w:rPr>
          <w:bCs/>
          <w:szCs w:val="16"/>
          <w:lang w:val="x-none" w:eastAsia="x-none"/>
        </w:rPr>
      </w:pPr>
      <w:r w:rsidRPr="007E4116">
        <w:rPr>
          <w:bCs/>
          <w:szCs w:val="16"/>
          <w:lang w:val="x-none" w:eastAsia="x-none"/>
        </w:rPr>
        <w:t>Prodávající je povinen zajistit legální zaměstnávání, férové pracovní podmínky a</w:t>
      </w:r>
      <w:r w:rsidRPr="007E4116">
        <w:rPr>
          <w:bCs/>
          <w:szCs w:val="16"/>
          <w:lang w:eastAsia="x-none"/>
        </w:rPr>
        <w:t> </w:t>
      </w:r>
      <w:r w:rsidRPr="007E4116">
        <w:rPr>
          <w:bCs/>
          <w:szCs w:val="16"/>
          <w:lang w:val="x-none" w:eastAsia="x-none"/>
        </w:rPr>
        <w:t xml:space="preserve">odpovídající úroveň bezpečnosti práce pro všechny osoby, které se budou na plnění </w:t>
      </w:r>
      <w:r w:rsidR="00974169" w:rsidRPr="007E4116">
        <w:rPr>
          <w:bCs/>
          <w:szCs w:val="16"/>
          <w:lang w:eastAsia="x-none"/>
        </w:rPr>
        <w:t>rámcové dohody</w:t>
      </w:r>
      <w:r w:rsidRPr="007E4116">
        <w:rPr>
          <w:bCs/>
          <w:szCs w:val="16"/>
          <w:lang w:val="x-none" w:eastAsia="x-none"/>
        </w:rPr>
        <w:t xml:space="preserve"> podílet. Tuto povinnost je povinen zajistit i </w:t>
      </w:r>
      <w:r w:rsidR="006D4C98" w:rsidRPr="007E4116">
        <w:rPr>
          <w:bCs/>
          <w:szCs w:val="16"/>
          <w:lang w:eastAsia="x-none"/>
        </w:rPr>
        <w:t xml:space="preserve">u </w:t>
      </w:r>
      <w:r w:rsidRPr="007E4116">
        <w:rPr>
          <w:bCs/>
          <w:szCs w:val="16"/>
          <w:lang w:val="x-none" w:eastAsia="x-none"/>
        </w:rPr>
        <w:t>svých poddodavatelů.</w:t>
      </w:r>
    </w:p>
    <w:p w14:paraId="594AA75C" w14:textId="77777777" w:rsidR="00E6006D" w:rsidRPr="007E4116" w:rsidRDefault="00E6006D" w:rsidP="00DA366C">
      <w:pPr>
        <w:pStyle w:val="Nadpis1"/>
        <w:spacing w:before="240" w:after="0" w:line="276" w:lineRule="auto"/>
      </w:pPr>
      <w:r w:rsidRPr="007E4116">
        <w:t>XV</w:t>
      </w:r>
      <w:r w:rsidR="00AC3E65" w:rsidRPr="007E4116">
        <w:t>I</w:t>
      </w:r>
      <w:r w:rsidR="00804432" w:rsidRPr="007E4116">
        <w:t>I</w:t>
      </w:r>
      <w:r w:rsidRPr="007E4116">
        <w:t>.</w:t>
      </w:r>
    </w:p>
    <w:p w14:paraId="20035070" w14:textId="77777777" w:rsidR="00E6006D" w:rsidRPr="007E4116" w:rsidRDefault="00E6006D" w:rsidP="004D164E">
      <w:pPr>
        <w:pStyle w:val="Nadpis1"/>
        <w:spacing w:line="276" w:lineRule="auto"/>
      </w:pPr>
      <w:r w:rsidRPr="007E4116">
        <w:t>Okolnosti vylučující odpovědnost</w:t>
      </w:r>
    </w:p>
    <w:p w14:paraId="3A318E43" w14:textId="6CD0B151" w:rsidR="00784A5C" w:rsidRPr="007E4116" w:rsidRDefault="00784A5C" w:rsidP="00CE4992">
      <w:pPr>
        <w:pStyle w:val="Zkladntextodsazen"/>
        <w:numPr>
          <w:ilvl w:val="0"/>
          <w:numId w:val="17"/>
        </w:numPr>
        <w:tabs>
          <w:tab w:val="clear" w:pos="420"/>
          <w:tab w:val="num" w:pos="567"/>
        </w:tabs>
        <w:spacing w:before="120" w:line="276" w:lineRule="auto"/>
        <w:ind w:left="567" w:hanging="567"/>
        <w:rPr>
          <w:color w:val="000000"/>
          <w:spacing w:val="-4"/>
          <w:szCs w:val="22"/>
        </w:rPr>
      </w:pPr>
      <w:r w:rsidRPr="007E4116">
        <w:rPr>
          <w:color w:val="000000"/>
          <w:spacing w:val="-4"/>
          <w:szCs w:val="22"/>
        </w:rPr>
        <w:t xml:space="preserve">Za okolnost vylučující odpovědnost </w:t>
      </w:r>
      <w:r w:rsidR="00B112C7" w:rsidRPr="007E4116">
        <w:rPr>
          <w:color w:val="000000"/>
          <w:spacing w:val="-4"/>
          <w:szCs w:val="22"/>
          <w:lang w:val="cs-CZ"/>
        </w:rPr>
        <w:t>strany rámcové dohody</w:t>
      </w:r>
      <w:r w:rsidRPr="007E4116">
        <w:rPr>
          <w:color w:val="000000"/>
          <w:spacing w:val="-4"/>
          <w:szCs w:val="22"/>
        </w:rPr>
        <w:t xml:space="preserve"> za prodlení s plněním závazků podle této </w:t>
      </w:r>
      <w:r w:rsidRPr="007E4116">
        <w:rPr>
          <w:color w:val="000000"/>
          <w:spacing w:val="-4"/>
          <w:szCs w:val="22"/>
          <w:lang w:val="cs-CZ"/>
        </w:rPr>
        <w:t>rámcové dohody</w:t>
      </w:r>
      <w:r w:rsidR="00DD3B0D">
        <w:rPr>
          <w:color w:val="000000"/>
          <w:spacing w:val="-4"/>
          <w:szCs w:val="22"/>
          <w:lang w:val="cs-CZ"/>
        </w:rPr>
        <w:t>,</w:t>
      </w:r>
      <w:r w:rsidRPr="007E4116">
        <w:rPr>
          <w:color w:val="000000"/>
          <w:spacing w:val="-4"/>
          <w:szCs w:val="22"/>
          <w:lang w:val="cs-CZ"/>
        </w:rPr>
        <w:t xml:space="preserve"> resp.</w:t>
      </w:r>
      <w:r w:rsidR="00DD3B0D">
        <w:rPr>
          <w:color w:val="000000"/>
          <w:spacing w:val="-4"/>
          <w:szCs w:val="22"/>
          <w:lang w:val="cs-CZ"/>
        </w:rPr>
        <w:t xml:space="preserve"> objednávky </w:t>
      </w:r>
      <w:r w:rsidRPr="007E4116">
        <w:rPr>
          <w:color w:val="000000"/>
          <w:spacing w:val="-4"/>
          <w:szCs w:val="22"/>
        </w:rPr>
        <w:t xml:space="preserve">(vyšší moc) je považována taková překážka, která nastane nezávisle na vůli </w:t>
      </w:r>
      <w:r w:rsidRPr="007E4116">
        <w:rPr>
          <w:color w:val="000000"/>
          <w:szCs w:val="22"/>
        </w:rPr>
        <w:t xml:space="preserve">dotčené </w:t>
      </w:r>
      <w:r w:rsidR="00B112C7" w:rsidRPr="007E4116">
        <w:rPr>
          <w:color w:val="000000"/>
          <w:szCs w:val="22"/>
          <w:lang w:val="cs-CZ"/>
        </w:rPr>
        <w:t>strany rámcové dohody</w:t>
      </w:r>
      <w:r w:rsidRPr="007E4116">
        <w:rPr>
          <w:color w:val="000000"/>
          <w:szCs w:val="22"/>
        </w:rPr>
        <w:t xml:space="preserve"> a brání ji ve splnění její povinnosti z této </w:t>
      </w:r>
      <w:r w:rsidRPr="007E4116">
        <w:rPr>
          <w:color w:val="000000"/>
          <w:szCs w:val="22"/>
          <w:lang w:val="cs-CZ"/>
        </w:rPr>
        <w:t xml:space="preserve">rámcové </w:t>
      </w:r>
      <w:r w:rsidR="00FC3672" w:rsidRPr="007E4116">
        <w:rPr>
          <w:color w:val="000000"/>
          <w:szCs w:val="22"/>
          <w:lang w:val="cs-CZ"/>
        </w:rPr>
        <w:t>dohody,</w:t>
      </w:r>
      <w:r w:rsidRPr="007E4116">
        <w:rPr>
          <w:color w:val="000000"/>
          <w:szCs w:val="22"/>
          <w:lang w:val="cs-CZ"/>
        </w:rPr>
        <w:t xml:space="preserve"> resp. </w:t>
      </w:r>
      <w:r w:rsidR="00DD3B0D">
        <w:rPr>
          <w:color w:val="000000"/>
          <w:szCs w:val="22"/>
          <w:lang w:val="cs-CZ"/>
        </w:rPr>
        <w:t>objednávky</w:t>
      </w:r>
      <w:r w:rsidRPr="007E4116">
        <w:rPr>
          <w:color w:val="000000"/>
          <w:szCs w:val="22"/>
        </w:rPr>
        <w:t xml:space="preserve">, jestliže nelze rozumně předpokládat, že by dotčená </w:t>
      </w:r>
      <w:r w:rsidR="00B112C7" w:rsidRPr="007E4116">
        <w:rPr>
          <w:color w:val="000000"/>
          <w:szCs w:val="22"/>
          <w:lang w:val="cs-CZ"/>
        </w:rPr>
        <w:t>strana rámcové dohody</w:t>
      </w:r>
      <w:r w:rsidRPr="007E4116">
        <w:rPr>
          <w:color w:val="000000"/>
          <w:szCs w:val="22"/>
        </w:rPr>
        <w:t xml:space="preserve"> takovou překážku nebo její následky odvrátila nebo překonala a dále, že by v době vzniku závazků z této </w:t>
      </w:r>
      <w:r w:rsidRPr="007E4116">
        <w:rPr>
          <w:color w:val="000000"/>
          <w:szCs w:val="22"/>
          <w:lang w:val="cs-CZ"/>
        </w:rPr>
        <w:t xml:space="preserve">rámcové </w:t>
      </w:r>
      <w:r w:rsidR="00DD3B0D" w:rsidRPr="007E4116">
        <w:rPr>
          <w:color w:val="000000"/>
          <w:szCs w:val="22"/>
          <w:lang w:val="cs-CZ"/>
        </w:rPr>
        <w:t>dohody,</w:t>
      </w:r>
      <w:r w:rsidRPr="007E4116">
        <w:rPr>
          <w:color w:val="000000"/>
          <w:szCs w:val="22"/>
          <w:lang w:val="cs-CZ"/>
        </w:rPr>
        <w:t xml:space="preserve"> resp. </w:t>
      </w:r>
      <w:r w:rsidR="00DD3B0D">
        <w:rPr>
          <w:color w:val="000000"/>
          <w:szCs w:val="22"/>
          <w:lang w:val="cs-CZ"/>
        </w:rPr>
        <w:t xml:space="preserve">objednávky </w:t>
      </w:r>
      <w:r w:rsidRPr="007E4116">
        <w:rPr>
          <w:color w:val="000000"/>
          <w:szCs w:val="22"/>
        </w:rPr>
        <w:t>vznik nebo existenci této překážky předpokládala.</w:t>
      </w:r>
    </w:p>
    <w:p w14:paraId="1A2B7550" w14:textId="13227F95" w:rsidR="00784A5C" w:rsidRPr="007E4116" w:rsidRDefault="00784A5C" w:rsidP="00CE4992">
      <w:pPr>
        <w:pStyle w:val="Zkladntextodsazen"/>
        <w:numPr>
          <w:ilvl w:val="0"/>
          <w:numId w:val="17"/>
        </w:numPr>
        <w:tabs>
          <w:tab w:val="clear" w:pos="420"/>
          <w:tab w:val="num" w:pos="567"/>
        </w:tabs>
        <w:spacing w:before="120" w:line="276" w:lineRule="auto"/>
        <w:ind w:left="567" w:hanging="567"/>
        <w:rPr>
          <w:color w:val="000000"/>
          <w:spacing w:val="-4"/>
          <w:szCs w:val="22"/>
        </w:rPr>
      </w:pPr>
      <w:r w:rsidRPr="007E4116">
        <w:rPr>
          <w:iCs/>
          <w:color w:val="000000"/>
          <w:spacing w:val="-4"/>
          <w:szCs w:val="22"/>
        </w:rPr>
        <w:lastRenderedPageBreak/>
        <w:t xml:space="preserve">Za překážky dle odst. 1. tohoto článku se považují živelní </w:t>
      </w:r>
      <w:r w:rsidRPr="007E4116">
        <w:rPr>
          <w:iCs/>
          <w:color w:val="000000"/>
          <w:spacing w:val="-6"/>
          <w:szCs w:val="22"/>
        </w:rPr>
        <w:t>pohromy (požár, úder blesku, povodeň</w:t>
      </w:r>
      <w:r w:rsidRPr="007E4116">
        <w:rPr>
          <w:iCs/>
          <w:color w:val="000000"/>
          <w:spacing w:val="-4"/>
          <w:szCs w:val="22"/>
        </w:rPr>
        <w:t xml:space="preserve"> </w:t>
      </w:r>
      <w:r w:rsidRPr="007E4116">
        <w:rPr>
          <w:iCs/>
          <w:color w:val="000000"/>
          <w:spacing w:val="-2"/>
          <w:szCs w:val="22"/>
        </w:rPr>
        <w:t>nebo záplava, vichřice nebo krupobití, sesuv nebo zřícení lavin, skal, zemin nebo kamení),</w:t>
      </w:r>
      <w:r w:rsidRPr="007E4116">
        <w:rPr>
          <w:iCs/>
          <w:color w:val="000000"/>
          <w:spacing w:val="-6"/>
          <w:szCs w:val="22"/>
        </w:rPr>
        <w:t xml:space="preserve"> jakákoliv embarga, ekonomické sankce,</w:t>
      </w:r>
      <w:r w:rsidRPr="007E4116">
        <w:rPr>
          <w:color w:val="000000"/>
          <w:spacing w:val="-6"/>
          <w:szCs w:val="22"/>
        </w:rPr>
        <w:t xml:space="preserve"> </w:t>
      </w:r>
      <w:r w:rsidRPr="007E4116">
        <w:rPr>
          <w:iCs/>
          <w:color w:val="000000"/>
          <w:spacing w:val="-6"/>
          <w:szCs w:val="22"/>
        </w:rPr>
        <w:t xml:space="preserve">občanské války, povstání, válečné konflikty, teroristické </w:t>
      </w:r>
      <w:r w:rsidRPr="007E4116">
        <w:rPr>
          <w:iCs/>
          <w:color w:val="000000"/>
          <w:spacing w:val="-4"/>
          <w:szCs w:val="22"/>
        </w:rPr>
        <w:t>útoky, nepokoje, epidemie nebo pandemie. Za překážky</w:t>
      </w:r>
      <w:r w:rsidRPr="007E4116">
        <w:rPr>
          <w:iCs/>
          <w:color w:val="000000"/>
          <w:spacing w:val="-6"/>
          <w:szCs w:val="22"/>
        </w:rPr>
        <w:t xml:space="preserve"> podle odst. 1. tohoto článku se považuje </w:t>
      </w:r>
      <w:r w:rsidRPr="007E4116">
        <w:rPr>
          <w:iCs/>
          <w:color w:val="000000"/>
          <w:szCs w:val="22"/>
        </w:rPr>
        <w:t xml:space="preserve">také nevydání nebo průtahy s vydáním rozhodnutí orgánů veřejné moci nutných k plnění závazků prodávajícího dle této </w:t>
      </w:r>
      <w:r w:rsidRPr="007E4116">
        <w:rPr>
          <w:iCs/>
          <w:color w:val="000000"/>
          <w:szCs w:val="22"/>
          <w:lang w:val="cs-CZ"/>
        </w:rPr>
        <w:t>rámcové dohody</w:t>
      </w:r>
      <w:r w:rsidR="00AE728C" w:rsidRPr="007E4116">
        <w:rPr>
          <w:iCs/>
          <w:color w:val="000000"/>
          <w:szCs w:val="22"/>
          <w:lang w:val="cs-CZ"/>
        </w:rPr>
        <w:t xml:space="preserve"> resp. </w:t>
      </w:r>
      <w:r w:rsidR="00DD3B0D">
        <w:rPr>
          <w:iCs/>
          <w:color w:val="000000"/>
          <w:szCs w:val="22"/>
          <w:lang w:val="cs-CZ"/>
        </w:rPr>
        <w:t>objednávky</w:t>
      </w:r>
      <w:r w:rsidRPr="007E4116">
        <w:rPr>
          <w:iCs/>
          <w:color w:val="000000"/>
          <w:szCs w:val="22"/>
        </w:rPr>
        <w:t xml:space="preserve">, nicméně pouze v případě, že nebyly </w:t>
      </w:r>
      <w:r w:rsidR="00C64695" w:rsidRPr="007E4116">
        <w:rPr>
          <w:iCs/>
          <w:color w:val="000000"/>
          <w:szCs w:val="22"/>
          <w:lang w:val="cs-CZ"/>
        </w:rPr>
        <w:t xml:space="preserve">ani z části </w:t>
      </w:r>
      <w:r w:rsidRPr="007E4116">
        <w:rPr>
          <w:iCs/>
          <w:color w:val="000000"/>
          <w:szCs w:val="22"/>
        </w:rPr>
        <w:t>zaviněny ze strany prodávajícího.</w:t>
      </w:r>
    </w:p>
    <w:p w14:paraId="104030CB" w14:textId="77777777" w:rsidR="00784A5C" w:rsidRPr="007E4116" w:rsidRDefault="00784A5C" w:rsidP="00CE4992">
      <w:pPr>
        <w:pStyle w:val="Zkladntextodsazen"/>
        <w:numPr>
          <w:ilvl w:val="0"/>
          <w:numId w:val="17"/>
        </w:numPr>
        <w:tabs>
          <w:tab w:val="clear" w:pos="420"/>
          <w:tab w:val="num" w:pos="567"/>
        </w:tabs>
        <w:spacing w:before="120" w:line="276" w:lineRule="auto"/>
        <w:ind w:left="567" w:hanging="567"/>
        <w:rPr>
          <w:color w:val="000000"/>
          <w:spacing w:val="-4"/>
          <w:szCs w:val="22"/>
        </w:rPr>
      </w:pPr>
      <w:r w:rsidRPr="007E4116">
        <w:rPr>
          <w:color w:val="000000"/>
          <w:spacing w:val="-4"/>
          <w:szCs w:val="22"/>
        </w:rPr>
        <w:t xml:space="preserve">Za překážky dle odst. 1. tohoto článku se výslovně nepovažují překážky, které vznikly teprve v době, kdy dotčená </w:t>
      </w:r>
      <w:r w:rsidR="00B112C7" w:rsidRPr="007E4116">
        <w:rPr>
          <w:color w:val="000000"/>
          <w:spacing w:val="-4"/>
          <w:szCs w:val="22"/>
          <w:lang w:val="cs-CZ"/>
        </w:rPr>
        <w:t>strana rámcové dohody</w:t>
      </w:r>
      <w:r w:rsidRPr="007E4116">
        <w:rPr>
          <w:color w:val="000000"/>
          <w:spacing w:val="-4"/>
          <w:szCs w:val="22"/>
        </w:rPr>
        <w:t xml:space="preserve"> byla v prodlení s plněním své povinnosti, nebo vznikla z jejich hospodářských poměrů či hospodářských poměrů jejího poddodavatele. Za překážku dle odst. 1. tohoto článku se rovněž výslovně nepovažuje prodlení poddodavatele, a to vyjma </w:t>
      </w:r>
      <w:r w:rsidRPr="007E4116">
        <w:rPr>
          <w:color w:val="000000"/>
          <w:szCs w:val="22"/>
        </w:rPr>
        <w:t>případů, kdy na straně poddodavatele došlo ke vzniku okolnosti vylučující odpovědnost v době, kdy měl plnit prodávajícímu.</w:t>
      </w:r>
    </w:p>
    <w:p w14:paraId="099C8E1A" w14:textId="32EBE364" w:rsidR="00784A5C" w:rsidRPr="007E4116" w:rsidRDefault="00784A5C" w:rsidP="00CE4992">
      <w:pPr>
        <w:pStyle w:val="KAI7"/>
        <w:numPr>
          <w:ilvl w:val="0"/>
          <w:numId w:val="17"/>
        </w:numPr>
        <w:tabs>
          <w:tab w:val="clear" w:pos="420"/>
          <w:tab w:val="num" w:pos="567"/>
        </w:tabs>
        <w:spacing w:line="276" w:lineRule="auto"/>
        <w:ind w:left="567" w:hanging="567"/>
        <w:textAlignment w:val="baseline"/>
        <w:rPr>
          <w:spacing w:val="-4"/>
          <w:szCs w:val="22"/>
        </w:rPr>
      </w:pPr>
      <w:r w:rsidRPr="007E4116">
        <w:rPr>
          <w:spacing w:val="-4"/>
          <w:szCs w:val="22"/>
        </w:rPr>
        <w:t xml:space="preserve">Nastanou-li okolnosti, které vylučují odpovědnost jedné ze </w:t>
      </w:r>
      <w:r w:rsidR="00B112C7" w:rsidRPr="007E4116">
        <w:rPr>
          <w:spacing w:val="-4"/>
          <w:szCs w:val="22"/>
        </w:rPr>
        <w:t>stran rámcové dohody</w:t>
      </w:r>
      <w:r w:rsidRPr="007E4116">
        <w:rPr>
          <w:spacing w:val="-4"/>
          <w:szCs w:val="22"/>
        </w:rPr>
        <w:t xml:space="preserve">, je dotčená </w:t>
      </w:r>
      <w:r w:rsidR="00B112C7" w:rsidRPr="007E4116">
        <w:rPr>
          <w:spacing w:val="-4"/>
          <w:szCs w:val="22"/>
        </w:rPr>
        <w:t>strana rámcové dohody</w:t>
      </w:r>
      <w:r w:rsidRPr="007E4116">
        <w:rPr>
          <w:spacing w:val="-4"/>
          <w:szCs w:val="22"/>
        </w:rPr>
        <w:t xml:space="preserve"> povinna bez zbytečného odkladu (nejdéle však do 20 kalendářních dnů ode dne vzniku okolnosti vylučující odpovědnost, pro kterou dotčená </w:t>
      </w:r>
      <w:r w:rsidR="00B112C7" w:rsidRPr="007E4116">
        <w:rPr>
          <w:spacing w:val="-4"/>
          <w:szCs w:val="22"/>
        </w:rPr>
        <w:t>strana rámcové dohody</w:t>
      </w:r>
      <w:r w:rsidRPr="007E4116">
        <w:rPr>
          <w:spacing w:val="-4"/>
          <w:szCs w:val="22"/>
        </w:rPr>
        <w:t xml:space="preserve"> není schopná plnit své závazky dle této rámcové </w:t>
      </w:r>
      <w:r w:rsidR="00FC3672" w:rsidRPr="007E4116">
        <w:rPr>
          <w:spacing w:val="-4"/>
          <w:szCs w:val="22"/>
        </w:rPr>
        <w:t>dohody,</w:t>
      </w:r>
      <w:r w:rsidR="00AE728C" w:rsidRPr="007E4116">
        <w:rPr>
          <w:spacing w:val="-4"/>
          <w:szCs w:val="22"/>
        </w:rPr>
        <w:t xml:space="preserve"> resp. </w:t>
      </w:r>
      <w:r w:rsidR="00FC3672">
        <w:rPr>
          <w:spacing w:val="-4"/>
          <w:szCs w:val="22"/>
        </w:rPr>
        <w:t>objednávky</w:t>
      </w:r>
      <w:r w:rsidRPr="007E4116">
        <w:rPr>
          <w:spacing w:val="-4"/>
          <w:szCs w:val="22"/>
        </w:rPr>
        <w:t xml:space="preserve">) o těchto okolnostech vylučujících odpovědnost informovat druhou </w:t>
      </w:r>
      <w:r w:rsidR="00B112C7" w:rsidRPr="007E4116">
        <w:rPr>
          <w:spacing w:val="-4"/>
          <w:szCs w:val="22"/>
        </w:rPr>
        <w:t>stranu rámcové dohody</w:t>
      </w:r>
      <w:r w:rsidRPr="007E4116">
        <w:rPr>
          <w:spacing w:val="-4"/>
          <w:szCs w:val="22"/>
        </w:rPr>
        <w:t xml:space="preserve"> a vstoupit do jednání ohledně řešení vzniklé situace. </w:t>
      </w:r>
      <w:r w:rsidR="00B112C7" w:rsidRPr="007E4116">
        <w:rPr>
          <w:spacing w:val="-4"/>
          <w:szCs w:val="22"/>
        </w:rPr>
        <w:t>Strany rámcové dohody</w:t>
      </w:r>
      <w:r w:rsidRPr="007E4116">
        <w:rPr>
          <w:spacing w:val="-4"/>
          <w:szCs w:val="22"/>
        </w:rPr>
        <w:t xml:space="preserve"> nejsou oprávněny takto vzniklé situace jakkoliv zneužít ve svůj prospěch a jsou povinny v dobré víře usilovat o dosažení přijatelného řešení pro obě </w:t>
      </w:r>
      <w:r w:rsidR="00B112C7" w:rsidRPr="007E4116">
        <w:rPr>
          <w:spacing w:val="-4"/>
          <w:szCs w:val="22"/>
        </w:rPr>
        <w:t>strany rámcové dohody</w:t>
      </w:r>
      <w:r w:rsidRPr="007E4116">
        <w:rPr>
          <w:spacing w:val="-4"/>
          <w:szCs w:val="22"/>
        </w:rPr>
        <w:t xml:space="preserve"> v co nejkratší době. V případě porušení této povinnosti spolupracovat kteroukoliv </w:t>
      </w:r>
      <w:r w:rsidR="00B112C7" w:rsidRPr="007E4116">
        <w:rPr>
          <w:spacing w:val="-4"/>
          <w:szCs w:val="22"/>
        </w:rPr>
        <w:t>stranou rámcové dohody</w:t>
      </w:r>
      <w:r w:rsidRPr="007E4116">
        <w:rPr>
          <w:spacing w:val="-4"/>
          <w:szCs w:val="22"/>
        </w:rPr>
        <w:t xml:space="preserve">, se tato </w:t>
      </w:r>
      <w:r w:rsidR="00B112C7" w:rsidRPr="007E4116">
        <w:rPr>
          <w:spacing w:val="-4"/>
          <w:szCs w:val="22"/>
        </w:rPr>
        <w:t>strana rámcové dohody</w:t>
      </w:r>
      <w:r w:rsidRPr="007E4116">
        <w:rPr>
          <w:spacing w:val="-4"/>
          <w:szCs w:val="22"/>
        </w:rPr>
        <w:t xml:space="preserve"> ocitá v prodlení s plněním svých povinností dle této rámcové </w:t>
      </w:r>
      <w:r w:rsidR="00FC3672" w:rsidRPr="007E4116">
        <w:rPr>
          <w:spacing w:val="-4"/>
          <w:szCs w:val="22"/>
        </w:rPr>
        <w:t>dohody,</w:t>
      </w:r>
      <w:r w:rsidR="00AE728C" w:rsidRPr="007E4116">
        <w:rPr>
          <w:spacing w:val="-4"/>
          <w:szCs w:val="22"/>
        </w:rPr>
        <w:t xml:space="preserve"> resp. </w:t>
      </w:r>
      <w:r w:rsidR="00FC3672">
        <w:rPr>
          <w:spacing w:val="-4"/>
          <w:szCs w:val="22"/>
        </w:rPr>
        <w:t>objednávky</w:t>
      </w:r>
      <w:r w:rsidRPr="007E4116">
        <w:rPr>
          <w:spacing w:val="-4"/>
          <w:szCs w:val="22"/>
        </w:rPr>
        <w:t>.</w:t>
      </w:r>
    </w:p>
    <w:p w14:paraId="56043151" w14:textId="25BB772F" w:rsidR="00784A5C" w:rsidRPr="007E4116" w:rsidRDefault="00784A5C" w:rsidP="00CE4992">
      <w:pPr>
        <w:pStyle w:val="KAI7"/>
        <w:numPr>
          <w:ilvl w:val="0"/>
          <w:numId w:val="17"/>
        </w:numPr>
        <w:tabs>
          <w:tab w:val="clear" w:pos="420"/>
          <w:tab w:val="num" w:pos="567"/>
        </w:tabs>
        <w:spacing w:line="276" w:lineRule="auto"/>
        <w:ind w:left="567" w:hanging="567"/>
        <w:textAlignment w:val="baseline"/>
        <w:rPr>
          <w:spacing w:val="-4"/>
          <w:szCs w:val="22"/>
        </w:rPr>
      </w:pPr>
      <w:r w:rsidRPr="007E4116">
        <w:rPr>
          <w:spacing w:val="-2"/>
          <w:szCs w:val="22"/>
        </w:rPr>
        <w:t xml:space="preserve">V případě, že nedojde k odlišné dohodě obou </w:t>
      </w:r>
      <w:r w:rsidR="00B112C7" w:rsidRPr="007E4116">
        <w:rPr>
          <w:spacing w:val="-2"/>
          <w:szCs w:val="22"/>
        </w:rPr>
        <w:t>stran rámcové dohody</w:t>
      </w:r>
      <w:r w:rsidRPr="007E4116">
        <w:rPr>
          <w:spacing w:val="-2"/>
          <w:szCs w:val="22"/>
        </w:rPr>
        <w:t>, termíny plnění jednotlivých povinností</w:t>
      </w:r>
      <w:r w:rsidRPr="007E4116">
        <w:rPr>
          <w:spacing w:val="-4"/>
          <w:szCs w:val="22"/>
        </w:rPr>
        <w:t xml:space="preserve"> podle této </w:t>
      </w:r>
      <w:r w:rsidR="00AE728C" w:rsidRPr="007E4116">
        <w:rPr>
          <w:spacing w:val="-4"/>
          <w:szCs w:val="22"/>
        </w:rPr>
        <w:t xml:space="preserve">rámcové </w:t>
      </w:r>
      <w:r w:rsidR="00FC3672" w:rsidRPr="007E4116">
        <w:rPr>
          <w:spacing w:val="-4"/>
          <w:szCs w:val="22"/>
        </w:rPr>
        <w:t>dohody,</w:t>
      </w:r>
      <w:r w:rsidR="00AE728C" w:rsidRPr="007E4116">
        <w:rPr>
          <w:spacing w:val="-4"/>
          <w:szCs w:val="22"/>
        </w:rPr>
        <w:t xml:space="preserve"> resp. </w:t>
      </w:r>
      <w:r w:rsidR="00FC3672">
        <w:rPr>
          <w:spacing w:val="-4"/>
          <w:szCs w:val="22"/>
        </w:rPr>
        <w:t xml:space="preserve">objednávky </w:t>
      </w:r>
      <w:r w:rsidRPr="007E4116">
        <w:rPr>
          <w:spacing w:val="-4"/>
          <w:szCs w:val="22"/>
        </w:rPr>
        <w:t>dotčené okolností vylučující odpovědnost se prodlužují o dobu, po kterou okolnost vylučující odpovědnost prokazatelně trvala.</w:t>
      </w:r>
    </w:p>
    <w:p w14:paraId="79E4E144" w14:textId="77777777" w:rsidR="00784A5C" w:rsidRPr="007E4116" w:rsidRDefault="00784A5C" w:rsidP="00CE4992">
      <w:pPr>
        <w:pStyle w:val="KAI7"/>
        <w:numPr>
          <w:ilvl w:val="0"/>
          <w:numId w:val="17"/>
        </w:numPr>
        <w:tabs>
          <w:tab w:val="clear" w:pos="420"/>
          <w:tab w:val="num" w:pos="567"/>
        </w:tabs>
        <w:spacing w:line="276" w:lineRule="auto"/>
        <w:ind w:left="567" w:hanging="567"/>
        <w:textAlignment w:val="baseline"/>
        <w:rPr>
          <w:spacing w:val="-2"/>
          <w:szCs w:val="22"/>
        </w:rPr>
      </w:pPr>
      <w:r w:rsidRPr="007E4116">
        <w:rPr>
          <w:spacing w:val="-4"/>
          <w:szCs w:val="22"/>
        </w:rPr>
        <w:t xml:space="preserve">Účinky vylučující odpovědnost jsou omezeny pouze na dobu, kdy objektivně trvala příslušná překážka, </w:t>
      </w:r>
      <w:r w:rsidRPr="007E4116">
        <w:rPr>
          <w:szCs w:val="22"/>
        </w:rPr>
        <w:t>s níž jsou tyto účinky spojeny. Dobu trvání příslušné překážky</w:t>
      </w:r>
      <w:r w:rsidRPr="007E4116">
        <w:rPr>
          <w:spacing w:val="-2"/>
          <w:szCs w:val="22"/>
        </w:rPr>
        <w:t xml:space="preserve"> (včetně kauzality) je dotčená </w:t>
      </w:r>
      <w:r w:rsidR="00B112C7" w:rsidRPr="007E4116">
        <w:rPr>
          <w:spacing w:val="-2"/>
          <w:szCs w:val="22"/>
        </w:rPr>
        <w:t xml:space="preserve">strana rámcové dohody </w:t>
      </w:r>
      <w:r w:rsidRPr="007E4116">
        <w:rPr>
          <w:spacing w:val="-4"/>
          <w:szCs w:val="22"/>
        </w:rPr>
        <w:t>povinna vždy objektivně prokázat (např. předložením dokumentů vydaných národní autoritou apod.).</w:t>
      </w:r>
    </w:p>
    <w:p w14:paraId="5CA2DCAC" w14:textId="1B274936" w:rsidR="00E6006D" w:rsidRPr="007E4116" w:rsidRDefault="00784A5C" w:rsidP="00CE4992">
      <w:pPr>
        <w:pStyle w:val="KAI7"/>
        <w:numPr>
          <w:ilvl w:val="0"/>
          <w:numId w:val="17"/>
        </w:numPr>
        <w:tabs>
          <w:tab w:val="clear" w:pos="420"/>
          <w:tab w:val="num" w:pos="567"/>
        </w:tabs>
        <w:spacing w:line="276" w:lineRule="auto"/>
        <w:ind w:left="567" w:hanging="567"/>
        <w:textAlignment w:val="baseline"/>
        <w:rPr>
          <w:spacing w:val="-2"/>
          <w:szCs w:val="22"/>
        </w:rPr>
      </w:pPr>
      <w:r w:rsidRPr="007E4116">
        <w:rPr>
          <w:spacing w:val="-2"/>
          <w:szCs w:val="22"/>
        </w:rPr>
        <w:t xml:space="preserve">Dotčená </w:t>
      </w:r>
      <w:r w:rsidR="00B112C7" w:rsidRPr="007E4116">
        <w:rPr>
          <w:spacing w:val="-2"/>
          <w:szCs w:val="22"/>
        </w:rPr>
        <w:t>strana rámcové dohody</w:t>
      </w:r>
      <w:r w:rsidRPr="007E4116">
        <w:rPr>
          <w:spacing w:val="-2"/>
          <w:szCs w:val="22"/>
        </w:rPr>
        <w:t xml:space="preserve"> se </w:t>
      </w:r>
      <w:r w:rsidR="00B63EBB" w:rsidRPr="007E4116">
        <w:rPr>
          <w:spacing w:val="-2"/>
          <w:szCs w:val="22"/>
        </w:rPr>
        <w:t>z</w:t>
      </w:r>
      <w:r w:rsidRPr="007E4116">
        <w:rPr>
          <w:spacing w:val="-2"/>
          <w:szCs w:val="22"/>
        </w:rPr>
        <w:t xml:space="preserve">prostí povinnosti uhradit smluvní pokutu nebo škodu způsobenou druhé </w:t>
      </w:r>
      <w:r w:rsidR="00B112C7" w:rsidRPr="007E4116">
        <w:rPr>
          <w:szCs w:val="22"/>
        </w:rPr>
        <w:t>straně rámcové dohody</w:t>
      </w:r>
      <w:r w:rsidRPr="007E4116">
        <w:rPr>
          <w:szCs w:val="22"/>
        </w:rPr>
        <w:t xml:space="preserve"> porušením povinnosti z této rámcové dohody</w:t>
      </w:r>
      <w:r w:rsidR="00FC3672">
        <w:rPr>
          <w:szCs w:val="22"/>
        </w:rPr>
        <w:t>,</w:t>
      </w:r>
      <w:r w:rsidR="00AE728C" w:rsidRPr="007E4116">
        <w:rPr>
          <w:szCs w:val="22"/>
        </w:rPr>
        <w:t xml:space="preserve"> resp. </w:t>
      </w:r>
      <w:r w:rsidR="00DD3B0D">
        <w:rPr>
          <w:szCs w:val="22"/>
        </w:rPr>
        <w:t>objednávky,</w:t>
      </w:r>
      <w:r w:rsidR="00FC3672">
        <w:rPr>
          <w:szCs w:val="22"/>
        </w:rPr>
        <w:t xml:space="preserve"> </w:t>
      </w:r>
      <w:r w:rsidRPr="007E4116">
        <w:rPr>
          <w:szCs w:val="22"/>
        </w:rPr>
        <w:t>pokud se v souladu odst. 6. tohoto článku prokáže, že porušení příslušné povinnosti bylo způsobeno okolností vylučující odpovědnost odst. 1. tohoto článku.</w:t>
      </w:r>
      <w:r w:rsidR="00C64695" w:rsidRPr="007E4116">
        <w:rPr>
          <w:szCs w:val="22"/>
        </w:rPr>
        <w:t xml:space="preserve"> V takovém případě se má za to, že nárok na úhradu smluvní pokuty nevznikl.</w:t>
      </w:r>
    </w:p>
    <w:p w14:paraId="6EF88CC5" w14:textId="77777777" w:rsidR="00B2255B" w:rsidRPr="007E4116" w:rsidRDefault="00B2255B" w:rsidP="00DA366C">
      <w:pPr>
        <w:pStyle w:val="Nadpis1"/>
        <w:spacing w:before="240" w:after="0" w:line="276" w:lineRule="auto"/>
      </w:pPr>
      <w:r w:rsidRPr="007E4116">
        <w:lastRenderedPageBreak/>
        <w:t>XV</w:t>
      </w:r>
      <w:r w:rsidR="00E6006D" w:rsidRPr="007E4116">
        <w:t>I</w:t>
      </w:r>
      <w:r w:rsidR="00AC3E65" w:rsidRPr="007E4116">
        <w:t>I</w:t>
      </w:r>
      <w:r w:rsidR="00804432" w:rsidRPr="007E4116">
        <w:t>I</w:t>
      </w:r>
      <w:r w:rsidRPr="007E4116">
        <w:t>.</w:t>
      </w:r>
    </w:p>
    <w:p w14:paraId="503D5D0C" w14:textId="77777777" w:rsidR="00B2255B" w:rsidRPr="007E4116" w:rsidRDefault="00B2255B" w:rsidP="004D164E">
      <w:pPr>
        <w:pStyle w:val="Nadpis1"/>
        <w:spacing w:line="276" w:lineRule="auto"/>
      </w:pPr>
      <w:r w:rsidRPr="007E4116">
        <w:t xml:space="preserve">Zánik </w:t>
      </w:r>
      <w:r w:rsidR="00DA22DC" w:rsidRPr="007E4116">
        <w:t>závazků</w:t>
      </w:r>
    </w:p>
    <w:p w14:paraId="5D277C62" w14:textId="77777777" w:rsidR="00776486" w:rsidRPr="007E4116" w:rsidRDefault="00B112C7" w:rsidP="00CE4992">
      <w:pPr>
        <w:pStyle w:val="Zkladntextodsazen"/>
        <w:numPr>
          <w:ilvl w:val="0"/>
          <w:numId w:val="6"/>
        </w:numPr>
        <w:tabs>
          <w:tab w:val="clear" w:pos="360"/>
          <w:tab w:val="num" w:pos="567"/>
        </w:tabs>
        <w:spacing w:before="120" w:line="276" w:lineRule="auto"/>
        <w:ind w:left="567" w:hanging="567"/>
        <w:rPr>
          <w:szCs w:val="20"/>
        </w:rPr>
      </w:pPr>
      <w:r w:rsidRPr="007E4116">
        <w:rPr>
          <w:szCs w:val="20"/>
          <w:lang w:val="cs-CZ"/>
        </w:rPr>
        <w:t>Pokud se strany rámcové dohody nedohodnou jinak, tato rámcová dohoda zaniká v těchto případech:</w:t>
      </w:r>
    </w:p>
    <w:p w14:paraId="5D594FAC" w14:textId="77777777" w:rsidR="00776486" w:rsidRPr="007E4116" w:rsidRDefault="00776486" w:rsidP="00CE4992">
      <w:pPr>
        <w:pStyle w:val="Zkladntextodsazen"/>
        <w:numPr>
          <w:ilvl w:val="1"/>
          <w:numId w:val="6"/>
        </w:numPr>
        <w:tabs>
          <w:tab w:val="clear" w:pos="706"/>
          <w:tab w:val="num" w:pos="1134"/>
        </w:tabs>
        <w:spacing w:before="120" w:line="276" w:lineRule="auto"/>
        <w:ind w:left="1134" w:hanging="567"/>
      </w:pPr>
      <w:r w:rsidRPr="007E4116">
        <w:t>uplynutím doby trvání rámcové dohody</w:t>
      </w:r>
      <w:r w:rsidR="00A01E81" w:rsidRPr="007E4116">
        <w:rPr>
          <w:lang w:val="cs-CZ"/>
        </w:rPr>
        <w:t>;</w:t>
      </w:r>
    </w:p>
    <w:p w14:paraId="46526348" w14:textId="77777777" w:rsidR="00776486" w:rsidRPr="007E4116" w:rsidRDefault="00776486" w:rsidP="00CE4992">
      <w:pPr>
        <w:pStyle w:val="Zkladntextodsazen"/>
        <w:numPr>
          <w:ilvl w:val="1"/>
          <w:numId w:val="6"/>
        </w:numPr>
        <w:tabs>
          <w:tab w:val="clear" w:pos="706"/>
          <w:tab w:val="num" w:pos="1134"/>
        </w:tabs>
        <w:spacing w:before="120" w:line="276" w:lineRule="auto"/>
        <w:ind w:left="1134" w:hanging="567"/>
      </w:pPr>
      <w:r w:rsidRPr="007E4116">
        <w:t xml:space="preserve">dohodou </w:t>
      </w:r>
      <w:r w:rsidR="00F022A5" w:rsidRPr="007E4116">
        <w:rPr>
          <w:lang w:val="cs-CZ"/>
        </w:rPr>
        <w:t>stran rámcové dohody</w:t>
      </w:r>
      <w:r w:rsidRPr="007E4116">
        <w:t xml:space="preserve"> při vzájemném vyrovnání účelně vynaložených a prokazatelně doložených nákladů ke dni zániku rámcové dohody;</w:t>
      </w:r>
    </w:p>
    <w:p w14:paraId="5E7F5AC0" w14:textId="77777777" w:rsidR="00776486" w:rsidRPr="006974E9" w:rsidRDefault="00776486" w:rsidP="00CE4992">
      <w:pPr>
        <w:pStyle w:val="Zkladntextodsazen"/>
        <w:numPr>
          <w:ilvl w:val="1"/>
          <w:numId w:val="6"/>
        </w:numPr>
        <w:tabs>
          <w:tab w:val="clear" w:pos="706"/>
          <w:tab w:val="num" w:pos="1134"/>
        </w:tabs>
        <w:spacing w:before="120" w:line="276" w:lineRule="auto"/>
        <w:ind w:left="1134" w:hanging="567"/>
      </w:pPr>
      <w:r w:rsidRPr="006974E9">
        <w:t>jednostranným odstoupením od rámcové dohody nebo od nesplněného zbytku plnění kupujícím pro její podstatné porušení prodávajícím;</w:t>
      </w:r>
    </w:p>
    <w:p w14:paraId="08C3EC0F" w14:textId="77777777" w:rsidR="00BD5412" w:rsidRPr="006974E9" w:rsidRDefault="00C950F5" w:rsidP="00CE4992">
      <w:pPr>
        <w:pStyle w:val="Zkladntextodsazen"/>
        <w:numPr>
          <w:ilvl w:val="1"/>
          <w:numId w:val="6"/>
        </w:numPr>
        <w:tabs>
          <w:tab w:val="clear" w:pos="706"/>
          <w:tab w:val="num" w:pos="1134"/>
        </w:tabs>
        <w:spacing w:before="120" w:line="276" w:lineRule="auto"/>
        <w:ind w:left="1134" w:hanging="567"/>
        <w:rPr>
          <w:szCs w:val="20"/>
        </w:rPr>
      </w:pPr>
      <w:r w:rsidRPr="006974E9">
        <w:t xml:space="preserve">jednostranným odstoupením od </w:t>
      </w:r>
      <w:r w:rsidR="00741E37" w:rsidRPr="006974E9">
        <w:rPr>
          <w:lang w:val="cs-CZ"/>
        </w:rPr>
        <w:t>rámcové dohody</w:t>
      </w:r>
      <w:r w:rsidRPr="006974E9">
        <w:t xml:space="preserve"> nebo od nesplněného zbytku plnění kupujícím v případě, že prodávající je v likvidaci podle § 187 OZ, bylo proti němu vydáno rozhodnutí o úpadku podle § 136 zákona č. 182/2006 Sb., </w:t>
      </w:r>
      <w:r w:rsidR="00CA61CA" w:rsidRPr="006974E9">
        <w:br/>
      </w:r>
      <w:r w:rsidRPr="006974E9">
        <w:t>o úpadku a způsobech jeho řešení (insolvenční zákon), ve znění pozdějších předpisů, byla vůči němu nařízena nucená správa podle jiného právního předpisu nebo je v obdobné situaci podle právního řádu země sídla prodávajícího</w:t>
      </w:r>
      <w:r w:rsidR="00776486" w:rsidRPr="006974E9">
        <w:t>.</w:t>
      </w:r>
    </w:p>
    <w:p w14:paraId="5F43B7EA" w14:textId="77777777" w:rsidR="00776486" w:rsidRPr="006974E9" w:rsidRDefault="00A01E81" w:rsidP="00CE4992">
      <w:pPr>
        <w:numPr>
          <w:ilvl w:val="0"/>
          <w:numId w:val="6"/>
        </w:numPr>
        <w:tabs>
          <w:tab w:val="clear" w:pos="360"/>
          <w:tab w:val="left" w:pos="567"/>
        </w:tabs>
        <w:spacing w:before="120" w:line="276" w:lineRule="auto"/>
        <w:ind w:left="567" w:hanging="567"/>
        <w:jc w:val="both"/>
        <w:rPr>
          <w:szCs w:val="20"/>
        </w:rPr>
      </w:pPr>
      <w:r w:rsidRPr="006974E9">
        <w:rPr>
          <w:szCs w:val="20"/>
        </w:rPr>
        <w:t>Strany rámcové dohody</w:t>
      </w:r>
      <w:r w:rsidR="00776486" w:rsidRPr="006974E9">
        <w:rPr>
          <w:szCs w:val="20"/>
        </w:rPr>
        <w:t xml:space="preserve"> se dohodly, že podstatným porušením rámcové dohody ze strany prodávajícího ve smyslu § 2002 odst. 1 OZ, se rozumí</w:t>
      </w:r>
      <w:r w:rsidR="006B62DB" w:rsidRPr="006974E9">
        <w:rPr>
          <w:szCs w:val="20"/>
        </w:rPr>
        <w:t xml:space="preserve"> zejména</w:t>
      </w:r>
      <w:r w:rsidR="00776486" w:rsidRPr="006974E9">
        <w:rPr>
          <w:szCs w:val="20"/>
        </w:rPr>
        <w:t>:</w:t>
      </w:r>
    </w:p>
    <w:p w14:paraId="43F37C40" w14:textId="53EA5FFC" w:rsidR="00776486" w:rsidRPr="006974E9" w:rsidRDefault="004158E5" w:rsidP="00CE4992">
      <w:pPr>
        <w:pStyle w:val="Zkladntextodsazen"/>
        <w:numPr>
          <w:ilvl w:val="0"/>
          <w:numId w:val="12"/>
        </w:numPr>
        <w:tabs>
          <w:tab w:val="clear" w:pos="1070"/>
          <w:tab w:val="num" w:pos="1134"/>
        </w:tabs>
        <w:spacing w:before="120" w:line="276" w:lineRule="auto"/>
        <w:ind w:left="1134" w:hanging="567"/>
      </w:pPr>
      <w:r w:rsidRPr="006974E9">
        <w:rPr>
          <w:lang w:val="cs-CZ"/>
        </w:rPr>
        <w:t>prodlení s potvrzením</w:t>
      </w:r>
      <w:r w:rsidR="00776486" w:rsidRPr="006974E9">
        <w:t xml:space="preserve"> </w:t>
      </w:r>
      <w:r w:rsidR="00FF22E7">
        <w:t xml:space="preserve">objednávky </w:t>
      </w:r>
      <w:r w:rsidR="00776486" w:rsidRPr="006974E9">
        <w:t>podle čl. V. odst. 1</w:t>
      </w:r>
      <w:r w:rsidR="005609AE" w:rsidRPr="006974E9">
        <w:rPr>
          <w:lang w:val="cs-CZ"/>
        </w:rPr>
        <w:t>.</w:t>
      </w:r>
      <w:r w:rsidR="00776486" w:rsidRPr="006974E9">
        <w:t xml:space="preserve"> rámcové dohody</w:t>
      </w:r>
      <w:r w:rsidRPr="006974E9">
        <w:rPr>
          <w:lang w:val="cs-CZ"/>
        </w:rPr>
        <w:t xml:space="preserve"> </w:t>
      </w:r>
      <w:r w:rsidR="00492D8B" w:rsidRPr="006974E9">
        <w:rPr>
          <w:lang w:val="cs-CZ"/>
        </w:rPr>
        <w:t xml:space="preserve">trvajícím déle </w:t>
      </w:r>
      <w:r w:rsidRPr="006974E9">
        <w:rPr>
          <w:lang w:val="cs-CZ"/>
        </w:rPr>
        <w:t xml:space="preserve">než 30 </w:t>
      </w:r>
      <w:r w:rsidR="00A01E81" w:rsidRPr="006974E9">
        <w:rPr>
          <w:lang w:val="cs-CZ"/>
        </w:rPr>
        <w:t xml:space="preserve">kalendářních </w:t>
      </w:r>
      <w:r w:rsidRPr="006974E9">
        <w:rPr>
          <w:lang w:val="cs-CZ"/>
        </w:rPr>
        <w:t>dnů</w:t>
      </w:r>
      <w:r w:rsidR="00776486" w:rsidRPr="006974E9">
        <w:t>;</w:t>
      </w:r>
    </w:p>
    <w:p w14:paraId="497C6D77" w14:textId="77777777" w:rsidR="004E3187" w:rsidRPr="006974E9" w:rsidRDefault="004E3187" w:rsidP="00CE4992">
      <w:pPr>
        <w:pStyle w:val="Zkladntextodsazen"/>
        <w:numPr>
          <w:ilvl w:val="0"/>
          <w:numId w:val="12"/>
        </w:numPr>
        <w:tabs>
          <w:tab w:val="clear" w:pos="1070"/>
          <w:tab w:val="num" w:pos="1134"/>
        </w:tabs>
        <w:spacing w:before="120" w:line="276" w:lineRule="auto"/>
        <w:ind w:left="1134" w:hanging="567"/>
      </w:pPr>
      <w:r w:rsidRPr="006974E9">
        <w:rPr>
          <w:lang w:val="cs-CZ"/>
        </w:rPr>
        <w:t>zmaření provedení SOJ</w:t>
      </w:r>
      <w:r w:rsidR="00063799" w:rsidRPr="006974E9">
        <w:rPr>
          <w:lang w:val="cs-CZ"/>
        </w:rPr>
        <w:t xml:space="preserve"> dle čl. XV</w:t>
      </w:r>
      <w:r w:rsidR="00AC3E65" w:rsidRPr="006974E9">
        <w:rPr>
          <w:lang w:val="cs-CZ"/>
        </w:rPr>
        <w:t>I</w:t>
      </w:r>
      <w:r w:rsidR="00063799" w:rsidRPr="006974E9">
        <w:rPr>
          <w:lang w:val="cs-CZ"/>
        </w:rPr>
        <w:t>I</w:t>
      </w:r>
      <w:r w:rsidR="008D46EA" w:rsidRPr="006974E9">
        <w:rPr>
          <w:lang w:val="cs-CZ"/>
        </w:rPr>
        <w:t>I</w:t>
      </w:r>
      <w:r w:rsidR="00063799" w:rsidRPr="006974E9">
        <w:rPr>
          <w:lang w:val="cs-CZ"/>
        </w:rPr>
        <w:t>. odst. 3</w:t>
      </w:r>
      <w:r w:rsidR="00BD5412" w:rsidRPr="006974E9">
        <w:rPr>
          <w:lang w:val="cs-CZ"/>
        </w:rPr>
        <w:t>.</w:t>
      </w:r>
      <w:r w:rsidR="00063799" w:rsidRPr="006974E9">
        <w:rPr>
          <w:lang w:val="cs-CZ"/>
        </w:rPr>
        <w:t xml:space="preserve"> rámcové dohody</w:t>
      </w:r>
      <w:r w:rsidRPr="006974E9">
        <w:rPr>
          <w:lang w:val="cs-CZ"/>
        </w:rPr>
        <w:t>;</w:t>
      </w:r>
    </w:p>
    <w:p w14:paraId="45804F30" w14:textId="77777777" w:rsidR="00F0316F" w:rsidRPr="006974E9" w:rsidRDefault="00F0316F" w:rsidP="00CE4992">
      <w:pPr>
        <w:pStyle w:val="Zkladntextodsazen"/>
        <w:numPr>
          <w:ilvl w:val="0"/>
          <w:numId w:val="12"/>
        </w:numPr>
        <w:tabs>
          <w:tab w:val="clear" w:pos="1070"/>
          <w:tab w:val="num" w:pos="1134"/>
        </w:tabs>
        <w:spacing w:before="120" w:line="276" w:lineRule="auto"/>
        <w:ind w:left="1134" w:hanging="567"/>
      </w:pPr>
      <w:r w:rsidRPr="006974E9">
        <w:t>nedodržení sjednaného množství, jakosti nebo druhu zboží</w:t>
      </w:r>
      <w:r w:rsidRPr="006974E9">
        <w:rPr>
          <w:lang w:val="cs-CZ"/>
        </w:rPr>
        <w:t>;</w:t>
      </w:r>
    </w:p>
    <w:p w14:paraId="666ABFEC" w14:textId="77777777" w:rsidR="00F0316F" w:rsidRPr="006974E9" w:rsidRDefault="00F0316F" w:rsidP="00CE4992">
      <w:pPr>
        <w:pStyle w:val="Zkladntextodsazen"/>
        <w:numPr>
          <w:ilvl w:val="0"/>
          <w:numId w:val="12"/>
        </w:numPr>
        <w:tabs>
          <w:tab w:val="clear" w:pos="1070"/>
          <w:tab w:val="num" w:pos="1134"/>
        </w:tabs>
        <w:spacing w:before="120" w:line="276" w:lineRule="auto"/>
        <w:ind w:left="1134" w:hanging="567"/>
      </w:pPr>
      <w:r w:rsidRPr="006974E9">
        <w:t>prodlení s odstraněním vad zboží v záruce delším trvajícím déle než 60 kalendářních dnů</w:t>
      </w:r>
      <w:r w:rsidRPr="006974E9">
        <w:rPr>
          <w:lang w:val="cs-CZ"/>
        </w:rPr>
        <w:t>;</w:t>
      </w:r>
    </w:p>
    <w:p w14:paraId="2851B89F" w14:textId="36F9091C" w:rsidR="00F0316F" w:rsidRPr="006974E9" w:rsidRDefault="00F0316F" w:rsidP="00CE4992">
      <w:pPr>
        <w:pStyle w:val="Zkladntextodsazen"/>
        <w:numPr>
          <w:ilvl w:val="0"/>
          <w:numId w:val="12"/>
        </w:numPr>
        <w:tabs>
          <w:tab w:val="clear" w:pos="1070"/>
          <w:tab w:val="num" w:pos="1134"/>
        </w:tabs>
        <w:spacing w:before="120" w:line="276" w:lineRule="auto"/>
        <w:ind w:left="1134" w:hanging="567"/>
      </w:pPr>
      <w:r w:rsidRPr="006974E9">
        <w:t>porušení povinnosti prodávajícího podle čl. XVI. odst. 1</w:t>
      </w:r>
      <w:r w:rsidR="001A6E28">
        <w:t>0</w:t>
      </w:r>
      <w:r w:rsidRPr="006974E9">
        <w:t>. rámcové dohody</w:t>
      </w:r>
      <w:r w:rsidRPr="006974E9">
        <w:rPr>
          <w:lang w:val="cs-CZ"/>
        </w:rPr>
        <w:t>;</w:t>
      </w:r>
    </w:p>
    <w:p w14:paraId="2BFE4F73" w14:textId="33115ED3" w:rsidR="004E3187" w:rsidRPr="006974E9" w:rsidRDefault="004E3187" w:rsidP="00CE4992">
      <w:pPr>
        <w:numPr>
          <w:ilvl w:val="0"/>
          <w:numId w:val="12"/>
        </w:numPr>
        <w:tabs>
          <w:tab w:val="clear" w:pos="1070"/>
          <w:tab w:val="num" w:pos="1134"/>
        </w:tabs>
        <w:spacing w:before="120" w:line="276" w:lineRule="auto"/>
        <w:ind w:left="1134" w:hanging="567"/>
        <w:jc w:val="both"/>
      </w:pPr>
      <w:r w:rsidRPr="006974E9">
        <w:t xml:space="preserve">opakované </w:t>
      </w:r>
      <w:r w:rsidR="00AC3E65" w:rsidRPr="006974E9">
        <w:t>porušení povinnosti podle čl. X</w:t>
      </w:r>
      <w:r w:rsidRPr="006974E9">
        <w:t>V</w:t>
      </w:r>
      <w:r w:rsidR="00492D8B" w:rsidRPr="006974E9">
        <w:t>I</w:t>
      </w:r>
      <w:r w:rsidRPr="006974E9">
        <w:t xml:space="preserve">. odst. </w:t>
      </w:r>
      <w:r w:rsidR="00A86598">
        <w:t>1</w:t>
      </w:r>
      <w:r w:rsidR="001A6E28">
        <w:t>3</w:t>
      </w:r>
      <w:r w:rsidR="005B3CF6" w:rsidRPr="006974E9">
        <w:t>.</w:t>
      </w:r>
      <w:r w:rsidRPr="006974E9">
        <w:t xml:space="preserve"> rámcové dohody.</w:t>
      </w:r>
    </w:p>
    <w:p w14:paraId="563AB9C8" w14:textId="1F5976D8" w:rsidR="004E3187" w:rsidRPr="006974E9" w:rsidRDefault="004E3187" w:rsidP="00CE4992">
      <w:pPr>
        <w:numPr>
          <w:ilvl w:val="0"/>
          <w:numId w:val="6"/>
        </w:numPr>
        <w:tabs>
          <w:tab w:val="clear" w:pos="360"/>
          <w:tab w:val="num" w:pos="567"/>
        </w:tabs>
        <w:spacing w:before="120" w:line="276" w:lineRule="auto"/>
        <w:ind w:left="567" w:hanging="567"/>
        <w:jc w:val="both"/>
      </w:pPr>
      <w:r w:rsidRPr="006974E9">
        <w:t>Za zmaření SOJ podle odst. 2</w:t>
      </w:r>
      <w:r w:rsidR="00AD6709" w:rsidRPr="006974E9">
        <w:t>.</w:t>
      </w:r>
      <w:r w:rsidRPr="006974E9">
        <w:t xml:space="preserve"> písm. </w:t>
      </w:r>
      <w:r w:rsidR="00A86598">
        <w:t>b</w:t>
      </w:r>
      <w:r w:rsidRPr="006974E9">
        <w:t>) tohoto článku se považuje:</w:t>
      </w:r>
    </w:p>
    <w:p w14:paraId="25F600AE" w14:textId="77777777" w:rsidR="00731D2A" w:rsidRPr="00DC1BD5" w:rsidRDefault="00731D2A" w:rsidP="00CE4992">
      <w:pPr>
        <w:pStyle w:val="Zkladntextodsazen"/>
        <w:numPr>
          <w:ilvl w:val="0"/>
          <w:numId w:val="18"/>
        </w:numPr>
        <w:tabs>
          <w:tab w:val="clear" w:pos="1070"/>
          <w:tab w:val="num" w:pos="1134"/>
        </w:tabs>
        <w:spacing w:before="120" w:line="276" w:lineRule="auto"/>
        <w:ind w:left="1134" w:hanging="567"/>
        <w:rPr>
          <w:lang w:val="cs-CZ"/>
        </w:rPr>
      </w:pPr>
      <w:r w:rsidRPr="00DC1BD5">
        <w:rPr>
          <w:lang w:val="cs-CZ"/>
        </w:rPr>
        <w:t xml:space="preserve">neoznámení zahájení výroby a připravenosti ke konečné kontrole dle </w:t>
      </w:r>
      <w:r w:rsidR="00AC3E65" w:rsidRPr="00DC1BD5">
        <w:rPr>
          <w:lang w:val="cs-CZ"/>
        </w:rPr>
        <w:t xml:space="preserve">čl. </w:t>
      </w:r>
      <w:r w:rsidR="00932356" w:rsidRPr="00DC1BD5">
        <w:rPr>
          <w:lang w:val="cs-CZ"/>
        </w:rPr>
        <w:t>13</w:t>
      </w:r>
      <w:r w:rsidR="00D43B60" w:rsidRPr="00DC1BD5">
        <w:rPr>
          <w:lang w:val="cs-CZ"/>
        </w:rPr>
        <w:t>.</w:t>
      </w:r>
      <w:r w:rsidR="00B63EBB" w:rsidRPr="00DC1BD5">
        <w:rPr>
          <w:lang w:val="cs-CZ"/>
        </w:rPr>
        <w:t xml:space="preserve"> </w:t>
      </w:r>
      <w:r w:rsidR="00932356" w:rsidRPr="00DC1BD5">
        <w:rPr>
          <w:lang w:val="cs-CZ"/>
        </w:rPr>
        <w:t xml:space="preserve">přílohy č. 4 </w:t>
      </w:r>
      <w:r w:rsidRPr="00DC1BD5">
        <w:rPr>
          <w:lang w:val="cs-CZ"/>
        </w:rPr>
        <w:t>rámcové dohody;</w:t>
      </w:r>
    </w:p>
    <w:p w14:paraId="6984D093" w14:textId="77777777" w:rsidR="00731D2A" w:rsidRPr="00DC1BD5" w:rsidRDefault="00731D2A" w:rsidP="00CE4992">
      <w:pPr>
        <w:pStyle w:val="Zkladntextodsazen"/>
        <w:numPr>
          <w:ilvl w:val="0"/>
          <w:numId w:val="18"/>
        </w:numPr>
        <w:tabs>
          <w:tab w:val="clear" w:pos="1070"/>
          <w:tab w:val="num" w:pos="1134"/>
        </w:tabs>
        <w:spacing w:before="120" w:line="276" w:lineRule="auto"/>
        <w:ind w:left="1134" w:hanging="567"/>
        <w:rPr>
          <w:lang w:val="cs-CZ"/>
        </w:rPr>
      </w:pPr>
      <w:r w:rsidRPr="00DC1BD5">
        <w:rPr>
          <w:lang w:val="cs-CZ"/>
        </w:rPr>
        <w:t>nepředložení smlouvy se zahraničním výrobcem prod</w:t>
      </w:r>
      <w:r w:rsidR="00E83439" w:rsidRPr="00DC1BD5">
        <w:rPr>
          <w:lang w:val="cs-CZ"/>
        </w:rPr>
        <w:t xml:space="preserve">ávajícím dle </w:t>
      </w:r>
      <w:r w:rsidR="00AD6709" w:rsidRPr="00DC1BD5">
        <w:rPr>
          <w:lang w:val="cs-CZ"/>
        </w:rPr>
        <w:t>přílohy č. </w:t>
      </w:r>
      <w:r w:rsidR="005D1213" w:rsidRPr="00DC1BD5">
        <w:rPr>
          <w:lang w:val="cs-CZ"/>
        </w:rPr>
        <w:t>4</w:t>
      </w:r>
      <w:r w:rsidRPr="00DC1BD5">
        <w:rPr>
          <w:lang w:val="cs-CZ"/>
        </w:rPr>
        <w:t xml:space="preserve"> rámcové dohody;</w:t>
      </w:r>
    </w:p>
    <w:p w14:paraId="27428E8A" w14:textId="77777777" w:rsidR="00731D2A" w:rsidRPr="00DC1BD5" w:rsidRDefault="00731D2A" w:rsidP="00CE4992">
      <w:pPr>
        <w:pStyle w:val="Zkladntextodsazen"/>
        <w:numPr>
          <w:ilvl w:val="0"/>
          <w:numId w:val="18"/>
        </w:numPr>
        <w:tabs>
          <w:tab w:val="clear" w:pos="1070"/>
          <w:tab w:val="num" w:pos="1134"/>
        </w:tabs>
        <w:spacing w:before="120" w:line="276" w:lineRule="auto"/>
        <w:ind w:left="1134" w:hanging="567"/>
        <w:rPr>
          <w:lang w:val="cs-CZ"/>
        </w:rPr>
      </w:pPr>
      <w:r w:rsidRPr="00DC1BD5">
        <w:rPr>
          <w:lang w:val="cs-CZ"/>
        </w:rPr>
        <w:t>nesjednání podmínek SOJ s poddod</w:t>
      </w:r>
      <w:r w:rsidR="004A546A" w:rsidRPr="00DC1BD5">
        <w:rPr>
          <w:lang w:val="cs-CZ"/>
        </w:rPr>
        <w:t xml:space="preserve">avateli dle odst. </w:t>
      </w:r>
      <w:r w:rsidR="00242602" w:rsidRPr="00DC1BD5">
        <w:rPr>
          <w:lang w:val="cs-CZ"/>
        </w:rPr>
        <w:t>4</w:t>
      </w:r>
      <w:r w:rsidR="00CC6E38" w:rsidRPr="00DC1BD5">
        <w:rPr>
          <w:lang w:val="cs-CZ"/>
        </w:rPr>
        <w:t>.</w:t>
      </w:r>
      <w:r w:rsidR="004A546A" w:rsidRPr="00DC1BD5">
        <w:rPr>
          <w:lang w:val="cs-CZ"/>
        </w:rPr>
        <w:t xml:space="preserve"> přílohy č. 4</w:t>
      </w:r>
      <w:r w:rsidR="00242602" w:rsidRPr="00DC1BD5">
        <w:rPr>
          <w:lang w:val="cs-CZ"/>
        </w:rPr>
        <w:t xml:space="preserve">                                                                                                         </w:t>
      </w:r>
      <w:r w:rsidRPr="00DC1BD5">
        <w:rPr>
          <w:lang w:val="cs-CZ"/>
        </w:rPr>
        <w:t xml:space="preserve"> rámcové dohody;</w:t>
      </w:r>
    </w:p>
    <w:p w14:paraId="5767F7CD" w14:textId="77777777" w:rsidR="00731D2A" w:rsidRPr="00DC1BD5" w:rsidRDefault="00731D2A" w:rsidP="00CE4992">
      <w:pPr>
        <w:pStyle w:val="Zkladntextodsazen"/>
        <w:numPr>
          <w:ilvl w:val="0"/>
          <w:numId w:val="18"/>
        </w:numPr>
        <w:tabs>
          <w:tab w:val="clear" w:pos="1070"/>
          <w:tab w:val="num" w:pos="1134"/>
        </w:tabs>
        <w:spacing w:before="120" w:line="276" w:lineRule="auto"/>
        <w:ind w:left="1134" w:hanging="567"/>
        <w:rPr>
          <w:lang w:val="cs-CZ"/>
        </w:rPr>
      </w:pPr>
      <w:r w:rsidRPr="00DC1BD5">
        <w:rPr>
          <w:lang w:val="cs-CZ"/>
        </w:rPr>
        <w:t>přesunutí výroby mimo stanovený ok</w:t>
      </w:r>
      <w:r w:rsidR="00E83439" w:rsidRPr="00DC1BD5">
        <w:rPr>
          <w:lang w:val="cs-CZ"/>
        </w:rPr>
        <w:t xml:space="preserve">ruh států uvedený v příloze č. </w:t>
      </w:r>
      <w:r w:rsidR="00242602" w:rsidRPr="00DC1BD5">
        <w:rPr>
          <w:lang w:val="cs-CZ"/>
        </w:rPr>
        <w:t>4</w:t>
      </w:r>
      <w:r w:rsidRPr="00DC1BD5">
        <w:rPr>
          <w:lang w:val="cs-CZ"/>
        </w:rPr>
        <w:t xml:space="preserve"> rámcové dohody.</w:t>
      </w:r>
    </w:p>
    <w:p w14:paraId="4A9A6118" w14:textId="353EB266" w:rsidR="004E3187" w:rsidRPr="006974E9" w:rsidRDefault="004E3187" w:rsidP="00CE4992">
      <w:pPr>
        <w:numPr>
          <w:ilvl w:val="0"/>
          <w:numId w:val="6"/>
        </w:numPr>
        <w:tabs>
          <w:tab w:val="clear" w:pos="360"/>
          <w:tab w:val="num" w:pos="567"/>
        </w:tabs>
        <w:spacing w:before="120" w:line="276" w:lineRule="auto"/>
        <w:ind w:left="567" w:hanging="567"/>
        <w:jc w:val="both"/>
      </w:pPr>
      <w:r w:rsidRPr="006974E9">
        <w:lastRenderedPageBreak/>
        <w:t>V případě jednostranného odstoupení kupujícím od rámcové dohody dle čl. XV</w:t>
      </w:r>
      <w:r w:rsidR="00AC3E65" w:rsidRPr="006974E9">
        <w:t>I</w:t>
      </w:r>
      <w:r w:rsidR="00AD6709" w:rsidRPr="006974E9">
        <w:t>I</w:t>
      </w:r>
      <w:r w:rsidR="00E23E4E" w:rsidRPr="006974E9">
        <w:t>I</w:t>
      </w:r>
      <w:r w:rsidRPr="006974E9">
        <w:t xml:space="preserve">. odst. </w:t>
      </w:r>
      <w:r w:rsidRPr="00A86598">
        <w:t xml:space="preserve">1. písm. </w:t>
      </w:r>
      <w:r w:rsidR="00F022A5" w:rsidRPr="00A86598">
        <w:t>d</w:t>
      </w:r>
      <w:r w:rsidRPr="00A86598">
        <w:t xml:space="preserve">) </w:t>
      </w:r>
      <w:r w:rsidR="00974169" w:rsidRPr="006974E9">
        <w:t>rámcové dohody</w:t>
      </w:r>
      <w:r w:rsidRPr="006974E9">
        <w:t xml:space="preserve"> nemá prodávající právo na náhradu účelně a</w:t>
      </w:r>
      <w:r w:rsidR="00013782" w:rsidRPr="006974E9">
        <w:t> </w:t>
      </w:r>
      <w:r w:rsidRPr="006974E9">
        <w:t>prokazatelně vynaložených nákladů.</w:t>
      </w:r>
    </w:p>
    <w:p w14:paraId="1F8BA598" w14:textId="77777777" w:rsidR="00C45BD3" w:rsidRPr="006974E9" w:rsidRDefault="00776486" w:rsidP="00CE4992">
      <w:pPr>
        <w:keepNext/>
        <w:numPr>
          <w:ilvl w:val="0"/>
          <w:numId w:val="6"/>
        </w:numPr>
        <w:tabs>
          <w:tab w:val="clear" w:pos="360"/>
          <w:tab w:val="num" w:pos="567"/>
        </w:tabs>
        <w:spacing w:before="240" w:line="276" w:lineRule="auto"/>
        <w:ind w:left="567" w:hanging="567"/>
        <w:jc w:val="both"/>
        <w:rPr>
          <w:b/>
        </w:rPr>
      </w:pPr>
      <w:r w:rsidRPr="006974E9">
        <w:t>V případě, že kupující nevyužije práva odstoupit od rámcové dohody pro její podstatné porušení, je oprávněn od rámcové dohody odstoupit, jako by se jednalo o porušení nepodstatné, tj. kupující poskytne přiměřenou dodatečnou lhůtu k plnění dle ustanovení §</w:t>
      </w:r>
      <w:r w:rsidR="00C51C5D" w:rsidRPr="006974E9">
        <w:t> </w:t>
      </w:r>
      <w:r w:rsidR="00C45BD3" w:rsidRPr="006974E9">
        <w:t>1978 OZ.</w:t>
      </w:r>
    </w:p>
    <w:p w14:paraId="4B5C83D2" w14:textId="77777777" w:rsidR="00B2255B" w:rsidRPr="006974E9" w:rsidRDefault="00B2255B" w:rsidP="00DA366C">
      <w:pPr>
        <w:pStyle w:val="Nadpis1"/>
        <w:spacing w:before="240" w:after="0" w:line="276" w:lineRule="auto"/>
      </w:pPr>
      <w:r w:rsidRPr="006974E9">
        <w:t>X</w:t>
      </w:r>
      <w:r w:rsidR="00AC3E65" w:rsidRPr="006974E9">
        <w:t>I</w:t>
      </w:r>
      <w:r w:rsidR="00804432" w:rsidRPr="006974E9">
        <w:t>X</w:t>
      </w:r>
      <w:r w:rsidRPr="006974E9">
        <w:t>.</w:t>
      </w:r>
    </w:p>
    <w:p w14:paraId="3739F3B2" w14:textId="77777777" w:rsidR="00B2255B" w:rsidRPr="006974E9" w:rsidRDefault="00B2255B" w:rsidP="004D164E">
      <w:pPr>
        <w:pStyle w:val="Nadpis1"/>
        <w:spacing w:line="276" w:lineRule="auto"/>
      </w:pPr>
      <w:r w:rsidRPr="006974E9">
        <w:t>Závěrečná ujednání</w:t>
      </w:r>
    </w:p>
    <w:p w14:paraId="4546B66D" w14:textId="50FA003D" w:rsidR="002D32E2" w:rsidRPr="006974E9" w:rsidRDefault="002D32E2" w:rsidP="00CE4992">
      <w:pPr>
        <w:pStyle w:val="Zkladntextodsazen"/>
        <w:numPr>
          <w:ilvl w:val="0"/>
          <w:numId w:val="7"/>
        </w:numPr>
        <w:tabs>
          <w:tab w:val="clear" w:pos="360"/>
          <w:tab w:val="num" w:pos="567"/>
        </w:tabs>
        <w:spacing w:before="120" w:line="276" w:lineRule="auto"/>
        <w:ind w:left="567" w:hanging="567"/>
        <w:rPr>
          <w:szCs w:val="20"/>
        </w:rPr>
      </w:pPr>
      <w:r w:rsidRPr="006974E9">
        <w:rPr>
          <w:szCs w:val="20"/>
        </w:rPr>
        <w:t>Rámcová dohoda je vyhotovena v elektronické podobě</w:t>
      </w:r>
      <w:r w:rsidR="00FF22E7">
        <w:rPr>
          <w:szCs w:val="20"/>
        </w:rPr>
        <w:t xml:space="preserve">. </w:t>
      </w:r>
    </w:p>
    <w:p w14:paraId="44D1475E" w14:textId="77777777" w:rsidR="00966A1B" w:rsidRPr="006974E9" w:rsidRDefault="002D32E2" w:rsidP="00CE4992">
      <w:pPr>
        <w:pStyle w:val="Zkladntextodsazen"/>
        <w:numPr>
          <w:ilvl w:val="0"/>
          <w:numId w:val="7"/>
        </w:numPr>
        <w:tabs>
          <w:tab w:val="clear" w:pos="360"/>
          <w:tab w:val="num" w:pos="567"/>
        </w:tabs>
        <w:spacing w:before="120" w:line="276" w:lineRule="auto"/>
        <w:ind w:left="567" w:hanging="567"/>
        <w:rPr>
          <w:szCs w:val="20"/>
        </w:rPr>
      </w:pPr>
      <w:r w:rsidRPr="006974E9">
        <w:rPr>
          <w:szCs w:val="20"/>
        </w:rPr>
        <w:t xml:space="preserve">Rámcová dohoda může být měněna či doplňována </w:t>
      </w:r>
      <w:r w:rsidR="00F022A5" w:rsidRPr="006974E9">
        <w:rPr>
          <w:szCs w:val="20"/>
          <w:lang w:val="cs-CZ"/>
        </w:rPr>
        <w:t>stranami rámcové dohody</w:t>
      </w:r>
      <w:r w:rsidR="004A5641" w:rsidRPr="006974E9">
        <w:rPr>
          <w:szCs w:val="20"/>
          <w:lang w:val="cs-CZ"/>
        </w:rPr>
        <w:t xml:space="preserve"> </w:t>
      </w:r>
      <w:r w:rsidRPr="006974E9">
        <w:rPr>
          <w:szCs w:val="20"/>
        </w:rPr>
        <w:t xml:space="preserve">vzájemně odsouhlasenými </w:t>
      </w:r>
      <w:r w:rsidR="004A5641" w:rsidRPr="006974E9">
        <w:rPr>
          <w:szCs w:val="20"/>
          <w:lang w:val="cs-CZ"/>
        </w:rPr>
        <w:t>písemnými, v</w:t>
      </w:r>
      <w:r w:rsidR="004A5641" w:rsidRPr="006974E9">
        <w:rPr>
          <w:szCs w:val="20"/>
        </w:rPr>
        <w:t> </w:t>
      </w:r>
      <w:r w:rsidR="00C5292C" w:rsidRPr="006974E9">
        <w:rPr>
          <w:szCs w:val="20"/>
          <w:lang w:val="cs-CZ"/>
        </w:rPr>
        <w:t>elektronick</w:t>
      </w:r>
      <w:r w:rsidR="004A5641" w:rsidRPr="006974E9">
        <w:rPr>
          <w:szCs w:val="20"/>
          <w:lang w:val="cs-CZ"/>
        </w:rPr>
        <w:t>é podobě vyhotovenými a elektronicky</w:t>
      </w:r>
      <w:r w:rsidRPr="006974E9">
        <w:rPr>
          <w:szCs w:val="20"/>
        </w:rPr>
        <w:t xml:space="preserve"> </w:t>
      </w:r>
      <w:r w:rsidR="00D75898" w:rsidRPr="006974E9">
        <w:rPr>
          <w:szCs w:val="20"/>
        </w:rPr>
        <w:t xml:space="preserve">podepsanými </w:t>
      </w:r>
      <w:r w:rsidRPr="006974E9">
        <w:rPr>
          <w:szCs w:val="20"/>
        </w:rPr>
        <w:t xml:space="preserve">vzestupně očíslovanými dodatky, které se stávají její nedílnou součástí. </w:t>
      </w:r>
      <w:r w:rsidR="00F022A5" w:rsidRPr="006974E9">
        <w:rPr>
          <w:szCs w:val="20"/>
          <w:lang w:val="cs-CZ"/>
        </w:rPr>
        <w:t>Strany rámcové dohody</w:t>
      </w:r>
      <w:r w:rsidRPr="006974E9">
        <w:rPr>
          <w:szCs w:val="20"/>
        </w:rPr>
        <w:t xml:space="preserve"> se výslovně dohodly, že ustanovení § 1729 odst. 1 OZ se nepoužije.</w:t>
      </w:r>
    </w:p>
    <w:p w14:paraId="2BABBDD6" w14:textId="77777777" w:rsidR="006974E9" w:rsidRPr="006974E9" w:rsidRDefault="006974E9" w:rsidP="00CE4992">
      <w:pPr>
        <w:pStyle w:val="Zkladntextodsazen"/>
        <w:spacing w:line="276" w:lineRule="auto"/>
        <w:ind w:firstLine="0"/>
        <w:rPr>
          <w:szCs w:val="24"/>
        </w:rPr>
      </w:pPr>
      <w:r w:rsidRPr="006974E9">
        <w:rPr>
          <w:szCs w:val="24"/>
        </w:rPr>
        <w:t xml:space="preserve">O změnách v zástupcích nebo kontaktních osobách a jejich kontaktních údajích, a dále rovněž v e-mailových adresách nejsou </w:t>
      </w:r>
      <w:r w:rsidRPr="006974E9">
        <w:rPr>
          <w:szCs w:val="24"/>
          <w:lang w:val="cs-CZ"/>
        </w:rPr>
        <w:t>strany</w:t>
      </w:r>
      <w:r w:rsidRPr="006974E9">
        <w:rPr>
          <w:szCs w:val="24"/>
        </w:rPr>
        <w:t xml:space="preserve"> rámcové dohody povinn</w:t>
      </w:r>
      <w:r w:rsidRPr="006974E9">
        <w:rPr>
          <w:szCs w:val="24"/>
          <w:lang w:val="cs-CZ"/>
        </w:rPr>
        <w:t>y</w:t>
      </w:r>
      <w:r w:rsidRPr="006974E9">
        <w:rPr>
          <w:szCs w:val="24"/>
        </w:rPr>
        <w:t xml:space="preserve"> vyhotovovat písemný dodatek dle tohoto odstavce. </w:t>
      </w:r>
      <w:r w:rsidRPr="006974E9">
        <w:rPr>
          <w:szCs w:val="24"/>
          <w:lang w:val="cs-CZ"/>
        </w:rPr>
        <w:t>Strany</w:t>
      </w:r>
      <w:r w:rsidRPr="006974E9">
        <w:rPr>
          <w:szCs w:val="24"/>
        </w:rPr>
        <w:t xml:space="preserve"> rámcové dohody berou na vědomí a souhlasí s tím, že pro notifikování takovýchto změn postačuje písemné oznámení druhé </w:t>
      </w:r>
      <w:r w:rsidRPr="006974E9">
        <w:rPr>
          <w:szCs w:val="24"/>
          <w:lang w:val="cs-CZ"/>
        </w:rPr>
        <w:t>straně rámcové dohody</w:t>
      </w:r>
      <w:r w:rsidRPr="006974E9">
        <w:rPr>
          <w:szCs w:val="24"/>
        </w:rPr>
        <w:t xml:space="preserve"> zaslané do její datové schránky, které však musí být učiněno bez zbytečného odkladu po vzniku rozhodné skutečnosti.</w:t>
      </w:r>
    </w:p>
    <w:p w14:paraId="769E88AA" w14:textId="77777777" w:rsidR="002D32E2" w:rsidRPr="006974E9" w:rsidRDefault="00F022A5" w:rsidP="00CE4992">
      <w:pPr>
        <w:pStyle w:val="Zkladntextodsazen"/>
        <w:numPr>
          <w:ilvl w:val="0"/>
          <w:numId w:val="7"/>
        </w:numPr>
        <w:tabs>
          <w:tab w:val="clear" w:pos="360"/>
          <w:tab w:val="num" w:pos="567"/>
        </w:tabs>
        <w:spacing w:before="120" w:line="276" w:lineRule="auto"/>
        <w:ind w:left="567" w:hanging="567"/>
        <w:rPr>
          <w:szCs w:val="20"/>
        </w:rPr>
      </w:pPr>
      <w:r w:rsidRPr="006974E9">
        <w:rPr>
          <w:szCs w:val="20"/>
          <w:lang w:val="cs-CZ"/>
        </w:rPr>
        <w:t>Strany rámcové dohody</w:t>
      </w:r>
      <w:r w:rsidR="002D32E2" w:rsidRPr="006974E9">
        <w:rPr>
          <w:szCs w:val="20"/>
        </w:rPr>
        <w:t xml:space="preserve"> prohlašují, že jim nejsou známy žádné skutečnosti, které by uzavření rámcové dohody vylučovaly a berou na vědomí, že v plném rozsahu nesou veškeré právní důsledky plynoucí z vědomě jimi udaných nepravdivých údajů.</w:t>
      </w:r>
      <w:r w:rsidR="002D32E2" w:rsidRPr="006974E9">
        <w:t xml:space="preserve"> Na důkaz svého souhlasu s obsahem rámcové dohody připojují pod ní své podpisy.</w:t>
      </w:r>
    </w:p>
    <w:p w14:paraId="3AEDDE5D" w14:textId="40C74EF6" w:rsidR="002D32E2" w:rsidRPr="006974E9" w:rsidRDefault="002D32E2" w:rsidP="00CE4992">
      <w:pPr>
        <w:pStyle w:val="Zkladntextodsazen"/>
        <w:numPr>
          <w:ilvl w:val="0"/>
          <w:numId w:val="7"/>
        </w:numPr>
        <w:tabs>
          <w:tab w:val="clear" w:pos="360"/>
          <w:tab w:val="num" w:pos="567"/>
        </w:tabs>
        <w:spacing w:before="120" w:line="276" w:lineRule="auto"/>
        <w:ind w:left="567" w:hanging="567"/>
        <w:rPr>
          <w:szCs w:val="20"/>
        </w:rPr>
      </w:pPr>
      <w:r w:rsidRPr="006974E9">
        <w:rPr>
          <w:szCs w:val="20"/>
        </w:rPr>
        <w:t xml:space="preserve">Rámcová dohoda nabývá platnosti </w:t>
      </w:r>
      <w:r w:rsidR="001A6E28">
        <w:rPr>
          <w:szCs w:val="20"/>
          <w:lang w:val="cs-CZ"/>
        </w:rPr>
        <w:t xml:space="preserve">připojením zaručených elektronických podpisů zástupců obou smluvních stran a </w:t>
      </w:r>
      <w:r w:rsidR="00C64695" w:rsidRPr="006974E9">
        <w:rPr>
          <w:szCs w:val="20"/>
          <w:lang w:val="cs-CZ"/>
        </w:rPr>
        <w:t xml:space="preserve">účinnosti </w:t>
      </w:r>
      <w:r w:rsidR="001A6E28">
        <w:rPr>
          <w:szCs w:val="20"/>
          <w:lang w:val="cs-CZ"/>
        </w:rPr>
        <w:t>zveřejněním v registru smluv podle zákona č. 340/2015 Sb., o registru smluv, ve znění pozdějších předpisů.</w:t>
      </w:r>
    </w:p>
    <w:p w14:paraId="52787252" w14:textId="77777777" w:rsidR="00B2255B" w:rsidRPr="006974E9" w:rsidRDefault="00B2255B" w:rsidP="00CE4992">
      <w:pPr>
        <w:pStyle w:val="Zkladntextodsazen"/>
        <w:numPr>
          <w:ilvl w:val="0"/>
          <w:numId w:val="7"/>
        </w:numPr>
        <w:tabs>
          <w:tab w:val="clear" w:pos="360"/>
          <w:tab w:val="num" w:pos="567"/>
        </w:tabs>
        <w:spacing w:before="120" w:line="276" w:lineRule="auto"/>
        <w:ind w:left="567" w:hanging="567"/>
        <w:rPr>
          <w:iCs/>
        </w:rPr>
      </w:pPr>
      <w:r w:rsidRPr="006974E9">
        <w:rPr>
          <w:iCs/>
        </w:rPr>
        <w:t xml:space="preserve">Nedílnou součástí </w:t>
      </w:r>
      <w:r w:rsidR="00E42B6F" w:rsidRPr="006974E9">
        <w:rPr>
          <w:lang w:val="cs-CZ"/>
        </w:rPr>
        <w:t xml:space="preserve">rámcové </w:t>
      </w:r>
      <w:r w:rsidR="00067EB9" w:rsidRPr="006974E9">
        <w:t>dohod</w:t>
      </w:r>
      <w:r w:rsidR="00067EB9" w:rsidRPr="006974E9">
        <w:rPr>
          <w:lang w:val="cs-CZ"/>
        </w:rPr>
        <w:t>y</w:t>
      </w:r>
      <w:r w:rsidRPr="006974E9">
        <w:rPr>
          <w:iCs/>
        </w:rPr>
        <w:t xml:space="preserve"> jsou přílohy:</w:t>
      </w:r>
    </w:p>
    <w:p w14:paraId="71C69A23" w14:textId="21E810F5" w:rsidR="00B2255B" w:rsidRPr="006974E9" w:rsidRDefault="00AD6709" w:rsidP="00CE4992">
      <w:pPr>
        <w:pStyle w:val="Zkladntextodsazen"/>
        <w:spacing w:line="276" w:lineRule="auto"/>
        <w:ind w:left="851" w:hanging="284"/>
        <w:rPr>
          <w:lang w:val="cs-CZ"/>
        </w:rPr>
      </w:pPr>
      <w:r w:rsidRPr="006974E9">
        <w:rPr>
          <w:iCs/>
          <w:lang w:val="cs-CZ"/>
        </w:rPr>
        <w:t>P</w:t>
      </w:r>
      <w:r w:rsidR="00DC655E" w:rsidRPr="006974E9">
        <w:rPr>
          <w:iCs/>
        </w:rPr>
        <w:t xml:space="preserve">říloha č. </w:t>
      </w:r>
      <w:r w:rsidR="00716FDF" w:rsidRPr="006974E9">
        <w:rPr>
          <w:iCs/>
          <w:lang w:val="cs-CZ"/>
        </w:rPr>
        <w:t>1</w:t>
      </w:r>
      <w:r w:rsidR="00DC655E" w:rsidRPr="006974E9">
        <w:rPr>
          <w:iCs/>
        </w:rPr>
        <w:t xml:space="preserve"> –</w:t>
      </w:r>
      <w:r w:rsidR="00FA27BD" w:rsidRPr="006974E9">
        <w:rPr>
          <w:iCs/>
        </w:rPr>
        <w:t xml:space="preserve"> </w:t>
      </w:r>
      <w:r w:rsidR="007B5662" w:rsidRPr="006974E9">
        <w:rPr>
          <w:iCs/>
          <w:szCs w:val="20"/>
          <w:lang w:val="cs-CZ"/>
        </w:rPr>
        <w:t>Specifikace zboží</w:t>
      </w:r>
    </w:p>
    <w:p w14:paraId="6B14358F" w14:textId="6F3DE35B" w:rsidR="00E70402" w:rsidRPr="001A74BA" w:rsidRDefault="00AD6709" w:rsidP="00CE4992">
      <w:pPr>
        <w:pStyle w:val="Zkladntextodsazen"/>
        <w:spacing w:line="276" w:lineRule="auto"/>
        <w:ind w:left="851" w:hanging="284"/>
        <w:rPr>
          <w:iCs/>
          <w:lang w:val="cs-CZ"/>
        </w:rPr>
      </w:pPr>
      <w:r w:rsidRPr="001A74BA">
        <w:rPr>
          <w:iCs/>
          <w:lang w:val="cs-CZ"/>
        </w:rPr>
        <w:t>P</w:t>
      </w:r>
      <w:r w:rsidR="00E70402" w:rsidRPr="001A74BA">
        <w:rPr>
          <w:iCs/>
        </w:rPr>
        <w:t xml:space="preserve">říloha č. </w:t>
      </w:r>
      <w:r w:rsidR="00716FDF" w:rsidRPr="001A74BA">
        <w:rPr>
          <w:iCs/>
          <w:lang w:val="cs-CZ"/>
        </w:rPr>
        <w:t>2</w:t>
      </w:r>
      <w:r w:rsidR="00E70402" w:rsidRPr="001A74BA">
        <w:rPr>
          <w:iCs/>
        </w:rPr>
        <w:t xml:space="preserve"> –</w:t>
      </w:r>
      <w:r w:rsidR="00735B3D" w:rsidRPr="001A74BA">
        <w:rPr>
          <w:iCs/>
          <w:lang w:val="cs-CZ"/>
        </w:rPr>
        <w:t xml:space="preserve"> </w:t>
      </w:r>
      <w:r w:rsidR="00B10040" w:rsidRPr="001A74BA">
        <w:rPr>
          <w:iCs/>
          <w:lang w:val="cs-CZ"/>
        </w:rPr>
        <w:t>Cenová nabídka</w:t>
      </w:r>
    </w:p>
    <w:p w14:paraId="0157B11B" w14:textId="1ABCAE58" w:rsidR="004A546A" w:rsidRPr="006974E9" w:rsidRDefault="00FA27BD" w:rsidP="00CE4992">
      <w:pPr>
        <w:pStyle w:val="Zkladntextodsazen"/>
        <w:spacing w:line="276" w:lineRule="auto"/>
        <w:ind w:left="851" w:hanging="284"/>
      </w:pPr>
      <w:r w:rsidRPr="001A74BA">
        <w:rPr>
          <w:iCs/>
          <w:lang w:val="cs-CZ"/>
        </w:rPr>
        <w:t xml:space="preserve">Příloha č. 3 – </w:t>
      </w:r>
      <w:r w:rsidR="00B10040" w:rsidRPr="001A74BA">
        <w:rPr>
          <w:lang w:val="cs-CZ"/>
        </w:rPr>
        <w:t>Požadavky na provedení státního ověřování jakosti</w:t>
      </w:r>
    </w:p>
    <w:p w14:paraId="52E5BA06" w14:textId="77777777" w:rsidR="0045643A" w:rsidRPr="006974E9" w:rsidRDefault="0045643A" w:rsidP="00896635">
      <w:pPr>
        <w:pStyle w:val="Zkladntextodsazen"/>
        <w:tabs>
          <w:tab w:val="left" w:pos="284"/>
          <w:tab w:val="left" w:pos="1134"/>
        </w:tabs>
        <w:overflowPunct w:val="0"/>
        <w:autoSpaceDE w:val="0"/>
        <w:autoSpaceDN w:val="0"/>
        <w:adjustRightInd w:val="0"/>
        <w:spacing w:line="276" w:lineRule="auto"/>
        <w:ind w:left="851" w:hanging="284"/>
        <w:textAlignment w:val="baseline"/>
        <w:rPr>
          <w:lang w:val="cs-CZ"/>
        </w:rPr>
      </w:pPr>
    </w:p>
    <w:p w14:paraId="521E6A85" w14:textId="77777777" w:rsidR="00104E57" w:rsidRPr="006974E9" w:rsidRDefault="00104E57" w:rsidP="004D164E">
      <w:pPr>
        <w:pStyle w:val="Zkladntextodsazen"/>
        <w:tabs>
          <w:tab w:val="left" w:pos="284"/>
          <w:tab w:val="left" w:pos="1134"/>
        </w:tabs>
        <w:overflowPunct w:val="0"/>
        <w:autoSpaceDE w:val="0"/>
        <w:autoSpaceDN w:val="0"/>
        <w:adjustRightInd w:val="0"/>
        <w:spacing w:line="276" w:lineRule="auto"/>
        <w:ind w:left="851" w:hanging="284"/>
        <w:jc w:val="left"/>
        <w:textAlignment w:val="baseline"/>
        <w:rPr>
          <w:lang w:val="cs-CZ"/>
        </w:rPr>
      </w:pPr>
    </w:p>
    <w:p w14:paraId="5C4C7BA8" w14:textId="3AD78955" w:rsidR="004A546A" w:rsidRDefault="00FF22E7" w:rsidP="00774AA4">
      <w:pPr>
        <w:spacing w:line="276" w:lineRule="auto"/>
        <w:ind w:left="0" w:firstLine="0"/>
      </w:pPr>
      <w:r>
        <w:t>Za prodávajícího:</w:t>
      </w:r>
      <w:r>
        <w:tab/>
      </w:r>
      <w:r>
        <w:tab/>
      </w:r>
      <w:r>
        <w:tab/>
      </w:r>
      <w:r>
        <w:tab/>
      </w:r>
      <w:r>
        <w:tab/>
      </w:r>
      <w:r>
        <w:tab/>
        <w:t>Za kupujícího:</w:t>
      </w:r>
    </w:p>
    <w:p w14:paraId="49E97596" w14:textId="77777777" w:rsidR="00FF22E7" w:rsidRDefault="00FF22E7" w:rsidP="00774AA4">
      <w:pPr>
        <w:spacing w:line="276" w:lineRule="auto"/>
        <w:ind w:left="0" w:firstLine="0"/>
      </w:pPr>
    </w:p>
    <w:p w14:paraId="626B82B0" w14:textId="77777777" w:rsidR="00FF22E7" w:rsidRDefault="00FF22E7" w:rsidP="00774AA4">
      <w:pPr>
        <w:spacing w:line="276" w:lineRule="auto"/>
        <w:ind w:left="0" w:firstLine="0"/>
      </w:pPr>
    </w:p>
    <w:p w14:paraId="335AF851" w14:textId="77777777" w:rsidR="00197185" w:rsidRDefault="00197185" w:rsidP="00774AA4">
      <w:pPr>
        <w:spacing w:line="276" w:lineRule="auto"/>
        <w:ind w:left="0" w:firstLine="0"/>
      </w:pPr>
    </w:p>
    <w:p w14:paraId="735C7040" w14:textId="0944A604" w:rsidR="00FF22E7" w:rsidRDefault="00FF22E7" w:rsidP="00774AA4">
      <w:pPr>
        <w:spacing w:line="276" w:lineRule="auto"/>
        <w:ind w:left="0" w:firstLine="0"/>
      </w:pPr>
      <w:r>
        <w:t>………………………………</w:t>
      </w:r>
      <w:r>
        <w:tab/>
      </w:r>
      <w:r>
        <w:tab/>
      </w:r>
      <w:r>
        <w:tab/>
      </w:r>
      <w:r>
        <w:tab/>
        <w:t>……………………………</w:t>
      </w:r>
    </w:p>
    <w:p w14:paraId="7980D0CB" w14:textId="088B008F" w:rsidR="00FF22E7" w:rsidRDefault="00197185" w:rsidP="00774AA4">
      <w:pPr>
        <w:spacing w:line="276" w:lineRule="auto"/>
        <w:ind w:left="0" w:firstLine="0"/>
        <w:contextualSpacing/>
      </w:pPr>
      <w:r w:rsidRPr="00197185">
        <w:rPr>
          <w:color w:val="FF0000"/>
          <w:highlight w:val="yellow"/>
        </w:rPr>
        <w:t>[doplní prodávající]</w:t>
      </w:r>
      <w:r w:rsidR="00FF22E7">
        <w:tab/>
      </w:r>
      <w:r w:rsidR="00FF22E7">
        <w:tab/>
      </w:r>
      <w:r w:rsidR="00FF22E7">
        <w:tab/>
      </w:r>
      <w:r w:rsidR="00FF22E7">
        <w:tab/>
      </w:r>
      <w:r w:rsidR="00FF22E7">
        <w:tab/>
      </w:r>
      <w:r w:rsidR="00FF22E7">
        <w:tab/>
        <w:t>VOP CZ, s.p.</w:t>
      </w:r>
    </w:p>
    <w:p w14:paraId="4FAD3727" w14:textId="77777777" w:rsidR="00FF22E7" w:rsidRDefault="00FF22E7" w:rsidP="00FF22E7">
      <w:pPr>
        <w:spacing w:line="276" w:lineRule="auto"/>
        <w:ind w:left="4963" w:firstLine="709"/>
        <w:contextualSpacing/>
      </w:pPr>
      <w:r>
        <w:t>Ing. Roman Dudaš</w:t>
      </w:r>
    </w:p>
    <w:p w14:paraId="35490A96" w14:textId="43EA3EE3" w:rsidR="00FF22E7" w:rsidRDefault="00CE0C7C" w:rsidP="00FF22E7">
      <w:pPr>
        <w:spacing w:line="276" w:lineRule="auto"/>
        <w:ind w:left="4963" w:firstLine="709"/>
        <w:contextualSpacing/>
      </w:pPr>
      <w:r>
        <w:t xml:space="preserve">výkonný ředitel </w:t>
      </w:r>
    </w:p>
    <w:p w14:paraId="4FA842DB" w14:textId="77777777" w:rsidR="00FF22E7" w:rsidRDefault="00FF22E7" w:rsidP="00FF22E7">
      <w:pPr>
        <w:spacing w:line="276" w:lineRule="auto"/>
        <w:ind w:left="4963" w:firstLine="709"/>
      </w:pPr>
    </w:p>
    <w:p w14:paraId="43473319" w14:textId="77777777" w:rsidR="00FF22E7" w:rsidRDefault="00FF22E7" w:rsidP="00FF22E7">
      <w:pPr>
        <w:spacing w:line="276" w:lineRule="auto"/>
        <w:ind w:left="4963" w:firstLine="709"/>
      </w:pPr>
    </w:p>
    <w:p w14:paraId="30C749C7" w14:textId="77777777" w:rsidR="00197185" w:rsidRDefault="00197185" w:rsidP="00FF22E7">
      <w:pPr>
        <w:spacing w:line="276" w:lineRule="auto"/>
        <w:ind w:left="4963" w:firstLine="709"/>
      </w:pPr>
    </w:p>
    <w:p w14:paraId="0197B829" w14:textId="3480AF19" w:rsidR="00FF22E7" w:rsidRDefault="00FF22E7" w:rsidP="00FF22E7">
      <w:pPr>
        <w:spacing w:line="276" w:lineRule="auto"/>
        <w:ind w:left="4963" w:firstLine="709"/>
      </w:pPr>
      <w:r>
        <w:t>……………………………</w:t>
      </w:r>
    </w:p>
    <w:p w14:paraId="1524E95D" w14:textId="59D5EB66" w:rsidR="00FF22E7" w:rsidRDefault="00FF22E7" w:rsidP="00FF22E7">
      <w:pPr>
        <w:spacing w:line="276" w:lineRule="auto"/>
        <w:ind w:left="4963" w:firstLine="709"/>
        <w:contextualSpacing/>
      </w:pPr>
      <w:r>
        <w:t>VOP CZ, s.p.</w:t>
      </w:r>
    </w:p>
    <w:p w14:paraId="30492DD3" w14:textId="70AF6E3C" w:rsidR="00FF22E7" w:rsidRDefault="00FF22E7" w:rsidP="00FF22E7">
      <w:pPr>
        <w:spacing w:line="276" w:lineRule="auto"/>
        <w:ind w:left="4963" w:firstLine="709"/>
        <w:contextualSpacing/>
      </w:pPr>
      <w:r>
        <w:t>Ing. Vlastimil Navrátil, MBA</w:t>
      </w:r>
    </w:p>
    <w:p w14:paraId="6FD0A9E0" w14:textId="5A9661A5" w:rsidR="00FF22E7" w:rsidRPr="004A546A" w:rsidRDefault="00FF22E7" w:rsidP="00FF22E7">
      <w:pPr>
        <w:spacing w:line="276" w:lineRule="auto"/>
        <w:ind w:left="4963" w:firstLine="709"/>
        <w:contextualSpacing/>
      </w:pPr>
      <w:r>
        <w:t>ředitel podniku</w:t>
      </w:r>
    </w:p>
    <w:sectPr w:rsidR="00FF22E7" w:rsidRPr="004A546A" w:rsidSect="00774AA4">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11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168A" w14:textId="77777777" w:rsidR="008952E5" w:rsidRDefault="008952E5">
      <w:r>
        <w:separator/>
      </w:r>
    </w:p>
  </w:endnote>
  <w:endnote w:type="continuationSeparator" w:id="0">
    <w:p w14:paraId="2ADA5418" w14:textId="77777777" w:rsidR="008952E5" w:rsidRDefault="008952E5">
      <w:r>
        <w:continuationSeparator/>
      </w:r>
    </w:p>
  </w:endnote>
  <w:endnote w:type="continuationNotice" w:id="1">
    <w:p w14:paraId="5DE89220" w14:textId="77777777" w:rsidR="008952E5" w:rsidRDefault="008952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DB8" w14:textId="77777777" w:rsidR="00A751C4" w:rsidRDefault="00A751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4649" w14:textId="77777777" w:rsidR="00A751C4" w:rsidRDefault="00A751C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740E" w14:textId="77777777" w:rsidR="00A751C4" w:rsidRDefault="00A751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E125" w14:textId="77777777" w:rsidR="008952E5" w:rsidRDefault="008952E5">
      <w:r>
        <w:separator/>
      </w:r>
    </w:p>
  </w:footnote>
  <w:footnote w:type="continuationSeparator" w:id="0">
    <w:p w14:paraId="04BF880D" w14:textId="77777777" w:rsidR="008952E5" w:rsidRDefault="008952E5">
      <w:r>
        <w:continuationSeparator/>
      </w:r>
    </w:p>
  </w:footnote>
  <w:footnote w:type="continuationNotice" w:id="1">
    <w:p w14:paraId="359B0EC9" w14:textId="77777777" w:rsidR="008952E5" w:rsidRDefault="008952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B36A" w14:textId="77777777" w:rsidR="00A751C4" w:rsidRDefault="00A751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384370"/>
      <w:docPartObj>
        <w:docPartGallery w:val="Page Numbers (Top of Page)"/>
        <w:docPartUnique/>
      </w:docPartObj>
    </w:sdtPr>
    <w:sdtContent>
      <w:p w14:paraId="6A982C4D" w14:textId="5D4BA48C" w:rsidR="00A751C4" w:rsidRDefault="00A751C4">
        <w:pPr>
          <w:pStyle w:val="Zhlav"/>
          <w:jc w:val="center"/>
        </w:pPr>
        <w:r>
          <w:fldChar w:fldCharType="begin"/>
        </w:r>
        <w:r>
          <w:instrText>PAGE   \* MERGEFORMAT</w:instrText>
        </w:r>
        <w:r>
          <w:fldChar w:fldCharType="separate"/>
        </w:r>
        <w:r>
          <w:t>2</w:t>
        </w:r>
        <w:r>
          <w:fldChar w:fldCharType="end"/>
        </w:r>
      </w:p>
    </w:sdtContent>
  </w:sdt>
  <w:p w14:paraId="768E6AA8" w14:textId="77777777" w:rsidR="00A751C4" w:rsidRDefault="00A751C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567A" w14:textId="77777777" w:rsidR="00A751C4" w:rsidRDefault="00A751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0B"/>
    <w:multiLevelType w:val="hybridMultilevel"/>
    <w:tmpl w:val="DFF678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6F41D6"/>
    <w:multiLevelType w:val="multilevel"/>
    <w:tmpl w:val="813A07AE"/>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420"/>
        </w:tabs>
        <w:ind w:left="420" w:hanging="420"/>
      </w:p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5136DA"/>
    <w:multiLevelType w:val="hybridMultilevel"/>
    <w:tmpl w:val="F9085C78"/>
    <w:lvl w:ilvl="0" w:tplc="9DE041DC">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D031B9"/>
    <w:multiLevelType w:val="multilevel"/>
    <w:tmpl w:val="D36431CE"/>
    <w:lvl w:ilvl="0">
      <w:start w:val="6"/>
      <w:numFmt w:val="decimal"/>
      <w:lvlText w:val="%1."/>
      <w:lvlJc w:val="left"/>
      <w:pPr>
        <w:tabs>
          <w:tab w:val="num" w:pos="360"/>
        </w:tabs>
        <w:ind w:left="357" w:hanging="357"/>
      </w:pPr>
      <w:rPr>
        <w:rFonts w:ascii="Times New Roman" w:hAnsi="Times New Roman" w:hint="default"/>
        <w:b w:val="0"/>
        <w:i w:val="0"/>
        <w:sz w:val="24"/>
        <w:szCs w:val="24"/>
      </w:rPr>
    </w:lvl>
    <w:lvl w:ilvl="1">
      <w:start w:val="1"/>
      <w:numFmt w:val="decimal"/>
      <w:lvlText w:val="%2."/>
      <w:lvlJc w:val="left"/>
      <w:pPr>
        <w:tabs>
          <w:tab w:val="num" w:pos="1440"/>
        </w:tabs>
        <w:ind w:left="1440" w:hanging="360"/>
      </w:pPr>
      <w:rPr>
        <w:rFonts w:hint="default"/>
      </w:rPr>
    </w:lvl>
    <w:lvl w:ilvl="2">
      <w:start w:val="3"/>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B2A0C95"/>
    <w:multiLevelType w:val="hybridMultilevel"/>
    <w:tmpl w:val="46B89394"/>
    <w:lvl w:ilvl="0" w:tplc="D5E8E044">
      <w:start w:val="1"/>
      <w:numFmt w:val="decimal"/>
      <w:lvlText w:val="%1."/>
      <w:lvlJc w:val="left"/>
      <w:pPr>
        <w:tabs>
          <w:tab w:val="num" w:pos="2520"/>
        </w:tabs>
        <w:ind w:left="2517" w:hanging="357"/>
      </w:pPr>
      <w:rPr>
        <w:rFonts w:ascii="Times New Roman" w:hAnsi="Times New Roman" w:hint="default"/>
        <w:b w:val="0"/>
        <w:i w:val="0"/>
        <w:sz w:val="24"/>
      </w:rPr>
    </w:lvl>
    <w:lvl w:ilvl="1" w:tplc="45A6456A">
      <w:start w:val="1"/>
      <w:numFmt w:val="lowerLetter"/>
      <w:lvlText w:val="%2)"/>
      <w:lvlJc w:val="left"/>
      <w:pPr>
        <w:tabs>
          <w:tab w:val="num" w:pos="500"/>
        </w:tabs>
        <w:ind w:left="500" w:hanging="380"/>
      </w:pPr>
      <w:rPr>
        <w:rFonts w:hint="default"/>
        <w:b w:val="0"/>
        <w:i w:val="0"/>
        <w:sz w:val="24"/>
      </w:rPr>
    </w:lvl>
    <w:lvl w:ilvl="2" w:tplc="1A70897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5921B1"/>
    <w:multiLevelType w:val="multilevel"/>
    <w:tmpl w:val="3294AD1E"/>
    <w:lvl w:ilvl="0">
      <w:start w:val="1"/>
      <w:numFmt w:val="decimal"/>
      <w:lvlText w:val="%1."/>
      <w:lvlJc w:val="left"/>
      <w:pPr>
        <w:tabs>
          <w:tab w:val="num" w:pos="502"/>
        </w:tabs>
        <w:ind w:left="499" w:hanging="357"/>
      </w:pPr>
      <w:rPr>
        <w:rFonts w:ascii="Times New Roman" w:hAnsi="Times New Roman" w:hint="default"/>
        <w:b w:val="0"/>
        <w:i w:val="0"/>
        <w:sz w:val="24"/>
        <w:szCs w:val="24"/>
      </w:rPr>
    </w:lvl>
    <w:lvl w:ilvl="1">
      <w:start w:val="1"/>
      <w:numFmt w:val="decimal"/>
      <w:lvlText w:val="%2."/>
      <w:lvlJc w:val="left"/>
      <w:pPr>
        <w:tabs>
          <w:tab w:val="num" w:pos="1440"/>
        </w:tabs>
        <w:ind w:left="1440" w:hanging="360"/>
      </w:pPr>
      <w:rPr>
        <w:rFonts w:hint="default"/>
        <w:color w:val="auto"/>
      </w:rPr>
    </w:lvl>
    <w:lvl w:ilvl="2">
      <w:start w:val="3"/>
      <w:numFmt w:val="lowerLetter"/>
      <w:lvlText w:val="%3)"/>
      <w:lvlJc w:val="left"/>
      <w:pPr>
        <w:tabs>
          <w:tab w:val="num" w:pos="2340"/>
        </w:tabs>
        <w:ind w:left="2340" w:hanging="360"/>
      </w:pPr>
      <w:rPr>
        <w:rFonts w:hint="default"/>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4581CB2"/>
    <w:multiLevelType w:val="hybridMultilevel"/>
    <w:tmpl w:val="399CA642"/>
    <w:lvl w:ilvl="0" w:tplc="BB204854">
      <w:start w:val="1"/>
      <w:numFmt w:val="decimal"/>
      <w:lvlText w:val="%1."/>
      <w:lvlJc w:val="left"/>
      <w:pPr>
        <w:ind w:left="1020" w:hanging="360"/>
      </w:pPr>
    </w:lvl>
    <w:lvl w:ilvl="1" w:tplc="0C8EE26A">
      <w:start w:val="1"/>
      <w:numFmt w:val="decimal"/>
      <w:lvlText w:val="%2."/>
      <w:lvlJc w:val="left"/>
      <w:pPr>
        <w:ind w:left="1020" w:hanging="360"/>
      </w:pPr>
    </w:lvl>
    <w:lvl w:ilvl="2" w:tplc="B650A4A6">
      <w:start w:val="1"/>
      <w:numFmt w:val="decimal"/>
      <w:lvlText w:val="%3."/>
      <w:lvlJc w:val="left"/>
      <w:pPr>
        <w:ind w:left="1020" w:hanging="360"/>
      </w:pPr>
    </w:lvl>
    <w:lvl w:ilvl="3" w:tplc="1646C0E6">
      <w:start w:val="1"/>
      <w:numFmt w:val="decimal"/>
      <w:lvlText w:val="%4."/>
      <w:lvlJc w:val="left"/>
      <w:pPr>
        <w:ind w:left="1020" w:hanging="360"/>
      </w:pPr>
    </w:lvl>
    <w:lvl w:ilvl="4" w:tplc="C01A4CBA">
      <w:start w:val="1"/>
      <w:numFmt w:val="decimal"/>
      <w:lvlText w:val="%5."/>
      <w:lvlJc w:val="left"/>
      <w:pPr>
        <w:ind w:left="1020" w:hanging="360"/>
      </w:pPr>
    </w:lvl>
    <w:lvl w:ilvl="5" w:tplc="FF6464E8">
      <w:start w:val="1"/>
      <w:numFmt w:val="decimal"/>
      <w:lvlText w:val="%6."/>
      <w:lvlJc w:val="left"/>
      <w:pPr>
        <w:ind w:left="1020" w:hanging="360"/>
      </w:pPr>
    </w:lvl>
    <w:lvl w:ilvl="6" w:tplc="B2CA5B38">
      <w:start w:val="1"/>
      <w:numFmt w:val="decimal"/>
      <w:lvlText w:val="%7."/>
      <w:lvlJc w:val="left"/>
      <w:pPr>
        <w:ind w:left="1020" w:hanging="360"/>
      </w:pPr>
    </w:lvl>
    <w:lvl w:ilvl="7" w:tplc="DC3EDBCE">
      <w:start w:val="1"/>
      <w:numFmt w:val="decimal"/>
      <w:lvlText w:val="%8."/>
      <w:lvlJc w:val="left"/>
      <w:pPr>
        <w:ind w:left="1020" w:hanging="360"/>
      </w:pPr>
    </w:lvl>
    <w:lvl w:ilvl="8" w:tplc="FF3E73CC">
      <w:start w:val="1"/>
      <w:numFmt w:val="decimal"/>
      <w:lvlText w:val="%9."/>
      <w:lvlJc w:val="left"/>
      <w:pPr>
        <w:ind w:left="1020" w:hanging="360"/>
      </w:pPr>
    </w:lvl>
  </w:abstractNum>
  <w:abstractNum w:abstractNumId="7" w15:restartNumberingAfterBreak="0">
    <w:nsid w:val="16DB1403"/>
    <w:multiLevelType w:val="hybridMultilevel"/>
    <w:tmpl w:val="0120A592"/>
    <w:lvl w:ilvl="0" w:tplc="BAEED0B2">
      <w:start w:val="1"/>
      <w:numFmt w:val="bullet"/>
      <w:lvlText w:val=""/>
      <w:lvlJc w:val="left"/>
      <w:pPr>
        <w:ind w:left="1440" w:hanging="360"/>
      </w:pPr>
      <w:rPr>
        <w:rFonts w:ascii="Symbol" w:hAnsi="Symbol"/>
      </w:rPr>
    </w:lvl>
    <w:lvl w:ilvl="1" w:tplc="0EA08618">
      <w:start w:val="1"/>
      <w:numFmt w:val="bullet"/>
      <w:lvlText w:val=""/>
      <w:lvlJc w:val="left"/>
      <w:pPr>
        <w:ind w:left="2160" w:hanging="360"/>
      </w:pPr>
      <w:rPr>
        <w:rFonts w:ascii="Symbol" w:hAnsi="Symbol"/>
      </w:rPr>
    </w:lvl>
    <w:lvl w:ilvl="2" w:tplc="42AC410C">
      <w:start w:val="1"/>
      <w:numFmt w:val="bullet"/>
      <w:lvlText w:val=""/>
      <w:lvlJc w:val="left"/>
      <w:pPr>
        <w:ind w:left="2880" w:hanging="360"/>
      </w:pPr>
      <w:rPr>
        <w:rFonts w:ascii="Symbol" w:hAnsi="Symbol"/>
      </w:rPr>
    </w:lvl>
    <w:lvl w:ilvl="3" w:tplc="C012F360">
      <w:start w:val="1"/>
      <w:numFmt w:val="bullet"/>
      <w:lvlText w:val=""/>
      <w:lvlJc w:val="left"/>
      <w:pPr>
        <w:ind w:left="1440" w:hanging="360"/>
      </w:pPr>
      <w:rPr>
        <w:rFonts w:ascii="Symbol" w:hAnsi="Symbol"/>
      </w:rPr>
    </w:lvl>
    <w:lvl w:ilvl="4" w:tplc="4BBCE9B4">
      <w:start w:val="1"/>
      <w:numFmt w:val="bullet"/>
      <w:lvlText w:val=""/>
      <w:lvlJc w:val="left"/>
      <w:pPr>
        <w:ind w:left="1440" w:hanging="360"/>
      </w:pPr>
      <w:rPr>
        <w:rFonts w:ascii="Symbol" w:hAnsi="Symbol"/>
      </w:rPr>
    </w:lvl>
    <w:lvl w:ilvl="5" w:tplc="2796212C">
      <w:start w:val="1"/>
      <w:numFmt w:val="bullet"/>
      <w:lvlText w:val=""/>
      <w:lvlJc w:val="left"/>
      <w:pPr>
        <w:ind w:left="1440" w:hanging="360"/>
      </w:pPr>
      <w:rPr>
        <w:rFonts w:ascii="Symbol" w:hAnsi="Symbol"/>
      </w:rPr>
    </w:lvl>
    <w:lvl w:ilvl="6" w:tplc="DD3855CC">
      <w:start w:val="1"/>
      <w:numFmt w:val="bullet"/>
      <w:lvlText w:val=""/>
      <w:lvlJc w:val="left"/>
      <w:pPr>
        <w:ind w:left="1440" w:hanging="360"/>
      </w:pPr>
      <w:rPr>
        <w:rFonts w:ascii="Symbol" w:hAnsi="Symbol"/>
      </w:rPr>
    </w:lvl>
    <w:lvl w:ilvl="7" w:tplc="D990E312">
      <w:start w:val="1"/>
      <w:numFmt w:val="bullet"/>
      <w:lvlText w:val=""/>
      <w:lvlJc w:val="left"/>
      <w:pPr>
        <w:ind w:left="1440" w:hanging="360"/>
      </w:pPr>
      <w:rPr>
        <w:rFonts w:ascii="Symbol" w:hAnsi="Symbol"/>
      </w:rPr>
    </w:lvl>
    <w:lvl w:ilvl="8" w:tplc="B84E27D4">
      <w:start w:val="1"/>
      <w:numFmt w:val="bullet"/>
      <w:lvlText w:val=""/>
      <w:lvlJc w:val="left"/>
      <w:pPr>
        <w:ind w:left="1440" w:hanging="360"/>
      </w:pPr>
      <w:rPr>
        <w:rFonts w:ascii="Symbol" w:hAnsi="Symbol"/>
      </w:rPr>
    </w:lvl>
  </w:abstractNum>
  <w:abstractNum w:abstractNumId="8" w15:restartNumberingAfterBreak="0">
    <w:nsid w:val="17E96E5C"/>
    <w:multiLevelType w:val="hybridMultilevel"/>
    <w:tmpl w:val="D62272A2"/>
    <w:lvl w:ilvl="0" w:tplc="6160FAB4">
      <w:start w:val="1"/>
      <w:numFmt w:val="bullet"/>
      <w:lvlText w:val=""/>
      <w:lvlJc w:val="left"/>
      <w:pPr>
        <w:ind w:left="1440" w:hanging="360"/>
      </w:pPr>
      <w:rPr>
        <w:rFonts w:ascii="Symbol" w:hAnsi="Symbol"/>
      </w:rPr>
    </w:lvl>
    <w:lvl w:ilvl="1" w:tplc="34E47070">
      <w:start w:val="1"/>
      <w:numFmt w:val="bullet"/>
      <w:lvlText w:val=""/>
      <w:lvlJc w:val="left"/>
      <w:pPr>
        <w:ind w:left="2160" w:hanging="360"/>
      </w:pPr>
      <w:rPr>
        <w:rFonts w:ascii="Symbol" w:hAnsi="Symbol"/>
      </w:rPr>
    </w:lvl>
    <w:lvl w:ilvl="2" w:tplc="F97E1B22">
      <w:start w:val="1"/>
      <w:numFmt w:val="bullet"/>
      <w:lvlText w:val=""/>
      <w:lvlJc w:val="left"/>
      <w:pPr>
        <w:ind w:left="1440" w:hanging="360"/>
      </w:pPr>
      <w:rPr>
        <w:rFonts w:ascii="Symbol" w:hAnsi="Symbol"/>
      </w:rPr>
    </w:lvl>
    <w:lvl w:ilvl="3" w:tplc="4F5286B4">
      <w:start w:val="1"/>
      <w:numFmt w:val="bullet"/>
      <w:lvlText w:val=""/>
      <w:lvlJc w:val="left"/>
      <w:pPr>
        <w:ind w:left="1440" w:hanging="360"/>
      </w:pPr>
      <w:rPr>
        <w:rFonts w:ascii="Symbol" w:hAnsi="Symbol"/>
      </w:rPr>
    </w:lvl>
    <w:lvl w:ilvl="4" w:tplc="4CACE5FC">
      <w:start w:val="1"/>
      <w:numFmt w:val="bullet"/>
      <w:lvlText w:val=""/>
      <w:lvlJc w:val="left"/>
      <w:pPr>
        <w:ind w:left="1440" w:hanging="360"/>
      </w:pPr>
      <w:rPr>
        <w:rFonts w:ascii="Symbol" w:hAnsi="Symbol"/>
      </w:rPr>
    </w:lvl>
    <w:lvl w:ilvl="5" w:tplc="AF8ADBF0">
      <w:start w:val="1"/>
      <w:numFmt w:val="bullet"/>
      <w:lvlText w:val=""/>
      <w:lvlJc w:val="left"/>
      <w:pPr>
        <w:ind w:left="1440" w:hanging="360"/>
      </w:pPr>
      <w:rPr>
        <w:rFonts w:ascii="Symbol" w:hAnsi="Symbol"/>
      </w:rPr>
    </w:lvl>
    <w:lvl w:ilvl="6" w:tplc="29064180">
      <w:start w:val="1"/>
      <w:numFmt w:val="bullet"/>
      <w:lvlText w:val=""/>
      <w:lvlJc w:val="left"/>
      <w:pPr>
        <w:ind w:left="1440" w:hanging="360"/>
      </w:pPr>
      <w:rPr>
        <w:rFonts w:ascii="Symbol" w:hAnsi="Symbol"/>
      </w:rPr>
    </w:lvl>
    <w:lvl w:ilvl="7" w:tplc="5916FAA2">
      <w:start w:val="1"/>
      <w:numFmt w:val="bullet"/>
      <w:lvlText w:val=""/>
      <w:lvlJc w:val="left"/>
      <w:pPr>
        <w:ind w:left="1440" w:hanging="360"/>
      </w:pPr>
      <w:rPr>
        <w:rFonts w:ascii="Symbol" w:hAnsi="Symbol"/>
      </w:rPr>
    </w:lvl>
    <w:lvl w:ilvl="8" w:tplc="AE4ADC64">
      <w:start w:val="1"/>
      <w:numFmt w:val="bullet"/>
      <w:lvlText w:val=""/>
      <w:lvlJc w:val="left"/>
      <w:pPr>
        <w:ind w:left="1440" w:hanging="360"/>
      </w:pPr>
      <w:rPr>
        <w:rFonts w:ascii="Symbol" w:hAnsi="Symbol"/>
      </w:rPr>
    </w:lvl>
  </w:abstractNum>
  <w:abstractNum w:abstractNumId="9" w15:restartNumberingAfterBreak="0">
    <w:nsid w:val="2B094035"/>
    <w:multiLevelType w:val="hybridMultilevel"/>
    <w:tmpl w:val="D94CF112"/>
    <w:lvl w:ilvl="0" w:tplc="C778F204">
      <w:start w:val="1"/>
      <w:numFmt w:val="decimal"/>
      <w:lvlText w:val="%1."/>
      <w:lvlJc w:val="left"/>
      <w:pPr>
        <w:tabs>
          <w:tab w:val="num" w:pos="360"/>
        </w:tabs>
        <w:ind w:left="357" w:hanging="35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7B73011"/>
    <w:multiLevelType w:val="singleLevel"/>
    <w:tmpl w:val="3FF06DF8"/>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1" w15:restartNumberingAfterBreak="0">
    <w:nsid w:val="3C2C1746"/>
    <w:multiLevelType w:val="hybridMultilevel"/>
    <w:tmpl w:val="368ACC66"/>
    <w:lvl w:ilvl="0" w:tplc="17F09FDC">
      <w:start w:val="1"/>
      <w:numFmt w:val="lowerLetter"/>
      <w:lvlText w:val="%1)"/>
      <w:lvlJc w:val="left"/>
      <w:pPr>
        <w:tabs>
          <w:tab w:val="num" w:pos="1070"/>
        </w:tabs>
        <w:ind w:left="1070" w:hanging="360"/>
      </w:pPr>
      <w:rPr>
        <w:rFonts w:hint="default"/>
        <w:b w:val="0"/>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12" w15:restartNumberingAfterBreak="0">
    <w:nsid w:val="3E03294A"/>
    <w:multiLevelType w:val="hybridMultilevel"/>
    <w:tmpl w:val="D85E4C06"/>
    <w:lvl w:ilvl="0" w:tplc="EF24D742">
      <w:start w:val="1"/>
      <w:numFmt w:val="decimal"/>
      <w:lvlText w:val="%1."/>
      <w:lvlJc w:val="left"/>
      <w:pPr>
        <w:tabs>
          <w:tab w:val="num" w:pos="357"/>
        </w:tabs>
        <w:ind w:left="357" w:hanging="357"/>
      </w:pPr>
      <w:rPr>
        <w:rFonts w:ascii="Times New Roman" w:hAnsi="Times New Roman" w:hint="default"/>
        <w:b w:val="0"/>
        <w:i w:val="0"/>
        <w:sz w:val="24"/>
      </w:rPr>
    </w:lvl>
    <w:lvl w:ilvl="1" w:tplc="10E2F97E">
      <w:start w:val="1"/>
      <w:numFmt w:val="decimal"/>
      <w:lvlText w:val="%2."/>
      <w:lvlJc w:val="left"/>
      <w:pPr>
        <w:tabs>
          <w:tab w:val="num" w:pos="360"/>
        </w:tabs>
        <w:ind w:left="357" w:hanging="357"/>
      </w:pPr>
      <w:rPr>
        <w:rFonts w:ascii="Times New Roman" w:hAnsi="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E852B80"/>
    <w:multiLevelType w:val="hybridMultilevel"/>
    <w:tmpl w:val="ED86D5D0"/>
    <w:lvl w:ilvl="0" w:tplc="0E400C68">
      <w:start w:val="1"/>
      <w:numFmt w:val="decimal"/>
      <w:lvlText w:val="%1."/>
      <w:lvlJc w:val="left"/>
      <w:pPr>
        <w:tabs>
          <w:tab w:val="num" w:pos="2880"/>
        </w:tabs>
        <w:ind w:left="2877" w:hanging="357"/>
      </w:pPr>
      <w:rPr>
        <w:rFonts w:ascii="Times New Roman" w:hAnsi="Times New Roman" w:hint="default"/>
        <w:b w:val="0"/>
        <w:i w:val="0"/>
        <w:sz w:val="24"/>
      </w:rPr>
    </w:lvl>
    <w:lvl w:ilvl="1" w:tplc="45A6456A">
      <w:start w:val="1"/>
      <w:numFmt w:val="lowerLetter"/>
      <w:lvlText w:val="%2)"/>
      <w:lvlJc w:val="left"/>
      <w:pPr>
        <w:tabs>
          <w:tab w:val="num" w:pos="1460"/>
        </w:tabs>
        <w:ind w:left="1460" w:hanging="38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616F08"/>
    <w:multiLevelType w:val="hybridMultilevel"/>
    <w:tmpl w:val="FA4607E8"/>
    <w:lvl w:ilvl="0" w:tplc="10E2F97E">
      <w:start w:val="1"/>
      <w:numFmt w:val="decimal"/>
      <w:lvlText w:val="%1."/>
      <w:lvlJc w:val="left"/>
      <w:pPr>
        <w:tabs>
          <w:tab w:val="num" w:pos="360"/>
        </w:tabs>
        <w:ind w:left="357" w:hanging="357"/>
      </w:pPr>
      <w:rPr>
        <w:rFonts w:ascii="Times New Roman" w:hAnsi="Times New Roman" w:hint="default"/>
        <w:b w:val="0"/>
        <w:i w:val="0"/>
        <w:sz w:val="24"/>
        <w:szCs w:val="24"/>
      </w:rPr>
    </w:lvl>
    <w:lvl w:ilvl="1" w:tplc="9DF2CB92">
      <w:start w:val="1"/>
      <w:numFmt w:val="decimal"/>
      <w:lvlText w:val="%2."/>
      <w:lvlJc w:val="left"/>
      <w:pPr>
        <w:tabs>
          <w:tab w:val="num" w:pos="928"/>
        </w:tabs>
        <w:ind w:left="928" w:hanging="360"/>
      </w:pPr>
      <w:rPr>
        <w:rFonts w:hint="default"/>
        <w:i w:val="0"/>
        <w:sz w:val="24"/>
        <w:szCs w:val="24"/>
      </w:rPr>
    </w:lvl>
    <w:lvl w:ilvl="2" w:tplc="9A262B1E">
      <w:start w:val="3"/>
      <w:numFmt w:val="lowerLetter"/>
      <w:lvlText w:val="%3)"/>
      <w:lvlJc w:val="left"/>
      <w:pPr>
        <w:tabs>
          <w:tab w:val="num" w:pos="2340"/>
        </w:tabs>
        <w:ind w:left="2340" w:hanging="360"/>
      </w:pPr>
      <w:rPr>
        <w:rFonts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5C30F82"/>
    <w:multiLevelType w:val="hybridMultilevel"/>
    <w:tmpl w:val="368ACC66"/>
    <w:lvl w:ilvl="0" w:tplc="17F09FDC">
      <w:start w:val="1"/>
      <w:numFmt w:val="lowerLetter"/>
      <w:lvlText w:val="%1)"/>
      <w:lvlJc w:val="left"/>
      <w:pPr>
        <w:tabs>
          <w:tab w:val="num" w:pos="1070"/>
        </w:tabs>
        <w:ind w:left="1070" w:hanging="360"/>
      </w:pPr>
      <w:rPr>
        <w:rFonts w:hint="default"/>
        <w:b w:val="0"/>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16" w15:restartNumberingAfterBreak="0">
    <w:nsid w:val="46A44499"/>
    <w:multiLevelType w:val="hybridMultilevel"/>
    <w:tmpl w:val="439C394E"/>
    <w:lvl w:ilvl="0" w:tplc="8E7CCB28">
      <w:start w:val="1"/>
      <w:numFmt w:val="decimal"/>
      <w:lvlText w:val="%1."/>
      <w:lvlJc w:val="left"/>
      <w:pPr>
        <w:tabs>
          <w:tab w:val="num" w:pos="357"/>
        </w:tabs>
        <w:ind w:left="357" w:hanging="357"/>
      </w:pPr>
      <w:rPr>
        <w:rFonts w:ascii="Times New Roman" w:hAnsi="Times New Roman" w:hint="default"/>
        <w:b w:val="0"/>
        <w:i w:val="0"/>
        <w:strike w:val="0"/>
        <w:dstrike w:val="0"/>
        <w:sz w:val="24"/>
        <w:szCs w:val="24"/>
      </w:rPr>
    </w:lvl>
    <w:lvl w:ilvl="1" w:tplc="78084F0C">
      <w:start w:val="1"/>
      <w:numFmt w:val="lowerLetter"/>
      <w:lvlText w:val="%2)"/>
      <w:lvlJc w:val="left"/>
      <w:pPr>
        <w:tabs>
          <w:tab w:val="num" w:pos="737"/>
        </w:tabs>
        <w:ind w:left="737" w:hanging="380"/>
      </w:pPr>
      <w:rPr>
        <w:rFonts w:hint="default"/>
        <w:b w:val="0"/>
        <w:i w:val="0"/>
        <w:sz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859DE"/>
    <w:multiLevelType w:val="multilevel"/>
    <w:tmpl w:val="3D160978"/>
    <w:lvl w:ilvl="0">
      <w:start w:val="2"/>
      <w:numFmt w:val="decimal"/>
      <w:pStyle w:val="PODPOMLCKA"/>
      <w:lvlText w:val="%1."/>
      <w:lvlJc w:val="left"/>
      <w:pPr>
        <w:tabs>
          <w:tab w:val="num" w:pos="360"/>
        </w:tabs>
        <w:ind w:left="360" w:hanging="360"/>
      </w:pPr>
      <w:rPr>
        <w:rFonts w:hint="default"/>
        <w:b w:val="0"/>
        <w:i w:val="0"/>
        <w:color w:val="auto"/>
        <w:sz w:val="24"/>
      </w:rPr>
    </w:lvl>
    <w:lvl w:ilvl="1">
      <w:start w:val="1"/>
      <w:numFmt w:val="decimal"/>
      <w:lvlText w:val="4.%2."/>
      <w:lvlJc w:val="left"/>
      <w:pPr>
        <w:tabs>
          <w:tab w:val="num" w:pos="567"/>
        </w:tabs>
        <w:ind w:left="567" w:hanging="567"/>
      </w:pPr>
      <w:rPr>
        <w:rFonts w:ascii="Times New Roman" w:hAnsi="Times New Roman" w:hint="default"/>
        <w:b w:val="0"/>
        <w:i w:val="0"/>
        <w:color w:val="auto"/>
        <w:sz w:val="24"/>
        <w:szCs w:val="24"/>
      </w:rPr>
    </w:lvl>
    <w:lvl w:ilvl="2">
      <w:start w:val="1"/>
      <w:numFmt w:val="decimal"/>
      <w:lvlText w:val="%1.%2."/>
      <w:lvlJc w:val="left"/>
      <w:pPr>
        <w:tabs>
          <w:tab w:val="num" w:pos="1434"/>
        </w:tabs>
        <w:ind w:left="1434" w:hanging="720"/>
      </w:pPr>
      <w:rPr>
        <w:rFonts w:hint="default"/>
        <w:color w:val="auto"/>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8" w15:restartNumberingAfterBreak="0">
    <w:nsid w:val="55F1474C"/>
    <w:multiLevelType w:val="hybridMultilevel"/>
    <w:tmpl w:val="C83C5A68"/>
    <w:lvl w:ilvl="0" w:tplc="06AC41FE">
      <w:start w:val="1"/>
      <w:numFmt w:val="decimal"/>
      <w:lvlText w:val="%1."/>
      <w:lvlJc w:val="left"/>
      <w:pPr>
        <w:tabs>
          <w:tab w:val="num" w:pos="360"/>
        </w:tabs>
        <w:ind w:left="357" w:hanging="35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88E5B11"/>
    <w:multiLevelType w:val="hybridMultilevel"/>
    <w:tmpl w:val="951829A8"/>
    <w:lvl w:ilvl="0" w:tplc="0212DB78">
      <w:start w:val="1"/>
      <w:numFmt w:val="decimal"/>
      <w:lvlText w:val="%1."/>
      <w:lvlJc w:val="left"/>
      <w:pPr>
        <w:tabs>
          <w:tab w:val="num" w:pos="360"/>
        </w:tabs>
        <w:ind w:left="360" w:hanging="360"/>
      </w:pPr>
      <w:rPr>
        <w:rFonts w:ascii="Times New Roman" w:hAnsi="Times New Roman"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D552A5F"/>
    <w:multiLevelType w:val="multilevel"/>
    <w:tmpl w:val="E6CA6EBA"/>
    <w:lvl w:ilvl="0">
      <w:start w:val="2"/>
      <w:numFmt w:val="decimal"/>
      <w:lvlText w:val="%1."/>
      <w:lvlJc w:val="left"/>
      <w:pPr>
        <w:tabs>
          <w:tab w:val="num" w:pos="360"/>
        </w:tabs>
        <w:ind w:left="357" w:hanging="357"/>
      </w:pPr>
      <w:rPr>
        <w:rFonts w:ascii="Times New Roman" w:hAnsi="Times New Roman" w:hint="default"/>
        <w:b w:val="0"/>
        <w:i w:val="0"/>
        <w:sz w:val="24"/>
        <w:szCs w:val="24"/>
      </w:rPr>
    </w:lvl>
    <w:lvl w:ilvl="1">
      <w:start w:val="1"/>
      <w:numFmt w:val="decimal"/>
      <w:lvlText w:val="%2."/>
      <w:lvlJc w:val="left"/>
      <w:pPr>
        <w:tabs>
          <w:tab w:val="num" w:pos="1440"/>
        </w:tabs>
        <w:ind w:left="1440" w:hanging="360"/>
      </w:pPr>
      <w:rPr>
        <w:rFonts w:hint="default"/>
        <w:color w:val="auto"/>
      </w:rPr>
    </w:lvl>
    <w:lvl w:ilvl="2">
      <w:start w:val="3"/>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1650F4A"/>
    <w:multiLevelType w:val="hybridMultilevel"/>
    <w:tmpl w:val="743C832A"/>
    <w:lvl w:ilvl="0" w:tplc="3CA84766">
      <w:start w:val="1"/>
      <w:numFmt w:val="decimal"/>
      <w:lvlText w:val="%1."/>
      <w:lvlJc w:val="left"/>
      <w:pPr>
        <w:tabs>
          <w:tab w:val="num" w:pos="360"/>
        </w:tabs>
        <w:ind w:left="360" w:hanging="360"/>
      </w:pPr>
      <w:rPr>
        <w:rFonts w:ascii="Times New Roman" w:hAnsi="Times New Roman" w:hint="default"/>
        <w:b w:val="0"/>
        <w:i w:val="0"/>
        <w:sz w:val="24"/>
      </w:rPr>
    </w:lvl>
    <w:lvl w:ilvl="1" w:tplc="2014F8EA">
      <w:start w:val="1"/>
      <w:numFmt w:val="lowerLetter"/>
      <w:lvlText w:val="%2)"/>
      <w:lvlJc w:val="left"/>
      <w:pPr>
        <w:tabs>
          <w:tab w:val="num" w:pos="706"/>
        </w:tabs>
        <w:ind w:left="703" w:hanging="357"/>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3223617"/>
    <w:multiLevelType w:val="hybridMultilevel"/>
    <w:tmpl w:val="CCCE9C98"/>
    <w:lvl w:ilvl="0" w:tplc="4B16F24C">
      <w:start w:val="1"/>
      <w:numFmt w:val="lowerLetter"/>
      <w:lvlText w:val="%1)"/>
      <w:lvlJc w:val="left"/>
      <w:pPr>
        <w:tabs>
          <w:tab w:val="num" w:pos="1068"/>
        </w:tabs>
        <w:ind w:left="1068" w:hanging="360"/>
      </w:pPr>
      <w:rPr>
        <w:rFonts w:hint="default"/>
        <w:b w:val="0"/>
        <w:i w:val="0"/>
        <w:sz w:val="24"/>
        <w:szCs w:val="24"/>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7F151B3F"/>
    <w:multiLevelType w:val="multilevel"/>
    <w:tmpl w:val="2668F04A"/>
    <w:lvl w:ilvl="0">
      <w:start w:val="15"/>
      <w:numFmt w:val="decimal"/>
      <w:lvlText w:val="%1."/>
      <w:lvlJc w:val="left"/>
      <w:pPr>
        <w:tabs>
          <w:tab w:val="num" w:pos="360"/>
        </w:tabs>
        <w:ind w:left="357" w:hanging="357"/>
      </w:pPr>
      <w:rPr>
        <w:rFonts w:ascii="Times New Roman" w:hAnsi="Times New Roman" w:hint="default"/>
        <w:b w:val="0"/>
        <w:i w:val="0"/>
        <w:sz w:val="24"/>
        <w:szCs w:val="24"/>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38369105">
    <w:abstractNumId w:val="17"/>
  </w:num>
  <w:num w:numId="2" w16cid:durableId="1797068938">
    <w:abstractNumId w:val="10"/>
  </w:num>
  <w:num w:numId="3" w16cid:durableId="1866553943">
    <w:abstractNumId w:val="9"/>
  </w:num>
  <w:num w:numId="4" w16cid:durableId="763500044">
    <w:abstractNumId w:val="16"/>
  </w:num>
  <w:num w:numId="5" w16cid:durableId="260377285">
    <w:abstractNumId w:val="19"/>
  </w:num>
  <w:num w:numId="6" w16cid:durableId="1405446456">
    <w:abstractNumId w:val="21"/>
  </w:num>
  <w:num w:numId="7" w16cid:durableId="1664317971">
    <w:abstractNumId w:val="18"/>
  </w:num>
  <w:num w:numId="8" w16cid:durableId="1069033476">
    <w:abstractNumId w:val="12"/>
  </w:num>
  <w:num w:numId="9" w16cid:durableId="340789281">
    <w:abstractNumId w:val="4"/>
  </w:num>
  <w:num w:numId="10" w16cid:durableId="1191645191">
    <w:abstractNumId w:val="14"/>
  </w:num>
  <w:num w:numId="11" w16cid:durableId="1133255848">
    <w:abstractNumId w:val="13"/>
  </w:num>
  <w:num w:numId="12" w16cid:durableId="1738358901">
    <w:abstractNumId w:val="15"/>
  </w:num>
  <w:num w:numId="13" w16cid:durableId="381710476">
    <w:abstractNumId w:val="2"/>
  </w:num>
  <w:num w:numId="14" w16cid:durableId="124813306">
    <w:abstractNumId w:val="22"/>
  </w:num>
  <w:num w:numId="15" w16cid:durableId="1249076967">
    <w:abstractNumId w:val="5"/>
  </w:num>
  <w:num w:numId="16" w16cid:durableId="857886423">
    <w:abstractNumId w:val="0"/>
  </w:num>
  <w:num w:numId="17" w16cid:durableId="1132020155">
    <w:abstractNumId w:val="1"/>
  </w:num>
  <w:num w:numId="18" w16cid:durableId="1723754170">
    <w:abstractNumId w:val="11"/>
  </w:num>
  <w:num w:numId="19" w16cid:durableId="769743735">
    <w:abstractNumId w:val="20"/>
  </w:num>
  <w:num w:numId="20" w16cid:durableId="1612128389">
    <w:abstractNumId w:val="23"/>
  </w:num>
  <w:num w:numId="21" w16cid:durableId="199173118">
    <w:abstractNumId w:val="3"/>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1427691">
    <w:abstractNumId w:val="2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0723755">
    <w:abstractNumId w:val="6"/>
  </w:num>
  <w:num w:numId="24" w16cid:durableId="912738537">
    <w:abstractNumId w:val="7"/>
  </w:num>
  <w:num w:numId="25" w16cid:durableId="9989697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activeWritingStyle w:appName="MSWord" w:lang="cs-CZ" w:vendorID="7" w:dllVersion="513" w:checkStyle="1"/>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0F"/>
    <w:rsid w:val="000009F0"/>
    <w:rsid w:val="00000BDD"/>
    <w:rsid w:val="0000132B"/>
    <w:rsid w:val="00001CB6"/>
    <w:rsid w:val="000029CC"/>
    <w:rsid w:val="00002D89"/>
    <w:rsid w:val="00002E27"/>
    <w:rsid w:val="00002F0A"/>
    <w:rsid w:val="00003A1D"/>
    <w:rsid w:val="00005ACC"/>
    <w:rsid w:val="000060AD"/>
    <w:rsid w:val="00006B59"/>
    <w:rsid w:val="00010B1F"/>
    <w:rsid w:val="00010BD1"/>
    <w:rsid w:val="0001181F"/>
    <w:rsid w:val="00011B28"/>
    <w:rsid w:val="000127D5"/>
    <w:rsid w:val="0001312D"/>
    <w:rsid w:val="00013170"/>
    <w:rsid w:val="0001320B"/>
    <w:rsid w:val="000136A0"/>
    <w:rsid w:val="00013782"/>
    <w:rsid w:val="000137DF"/>
    <w:rsid w:val="0001507A"/>
    <w:rsid w:val="000150B3"/>
    <w:rsid w:val="00015684"/>
    <w:rsid w:val="00016714"/>
    <w:rsid w:val="00022C0C"/>
    <w:rsid w:val="00023A28"/>
    <w:rsid w:val="0002484A"/>
    <w:rsid w:val="00024A93"/>
    <w:rsid w:val="00024BDB"/>
    <w:rsid w:val="00025A98"/>
    <w:rsid w:val="00025F90"/>
    <w:rsid w:val="00026102"/>
    <w:rsid w:val="000274CA"/>
    <w:rsid w:val="00030117"/>
    <w:rsid w:val="000316CA"/>
    <w:rsid w:val="00031DC4"/>
    <w:rsid w:val="00032915"/>
    <w:rsid w:val="00033725"/>
    <w:rsid w:val="000339CE"/>
    <w:rsid w:val="000339EC"/>
    <w:rsid w:val="000359D2"/>
    <w:rsid w:val="0003610D"/>
    <w:rsid w:val="000370ED"/>
    <w:rsid w:val="00037194"/>
    <w:rsid w:val="000401E7"/>
    <w:rsid w:val="000411D4"/>
    <w:rsid w:val="0004128C"/>
    <w:rsid w:val="00041580"/>
    <w:rsid w:val="00041E72"/>
    <w:rsid w:val="00044696"/>
    <w:rsid w:val="000467D2"/>
    <w:rsid w:val="00046E6F"/>
    <w:rsid w:val="00050152"/>
    <w:rsid w:val="00050906"/>
    <w:rsid w:val="00050B0B"/>
    <w:rsid w:val="00050C95"/>
    <w:rsid w:val="00052735"/>
    <w:rsid w:val="00052D91"/>
    <w:rsid w:val="000534AE"/>
    <w:rsid w:val="00053949"/>
    <w:rsid w:val="00053D27"/>
    <w:rsid w:val="00055991"/>
    <w:rsid w:val="00055C5C"/>
    <w:rsid w:val="00056510"/>
    <w:rsid w:val="00056F24"/>
    <w:rsid w:val="00061026"/>
    <w:rsid w:val="000615EE"/>
    <w:rsid w:val="00061C85"/>
    <w:rsid w:val="000623C6"/>
    <w:rsid w:val="000623EF"/>
    <w:rsid w:val="000629F5"/>
    <w:rsid w:val="0006327C"/>
    <w:rsid w:val="00063584"/>
    <w:rsid w:val="00063799"/>
    <w:rsid w:val="00063EA7"/>
    <w:rsid w:val="0006475A"/>
    <w:rsid w:val="00064AF4"/>
    <w:rsid w:val="00065901"/>
    <w:rsid w:val="00066190"/>
    <w:rsid w:val="00066B38"/>
    <w:rsid w:val="0006765E"/>
    <w:rsid w:val="00067BAB"/>
    <w:rsid w:val="00067EB9"/>
    <w:rsid w:val="00067FDD"/>
    <w:rsid w:val="0007065A"/>
    <w:rsid w:val="00070C9D"/>
    <w:rsid w:val="000754C1"/>
    <w:rsid w:val="00075FC6"/>
    <w:rsid w:val="000761F9"/>
    <w:rsid w:val="00076396"/>
    <w:rsid w:val="00076FA3"/>
    <w:rsid w:val="0007792E"/>
    <w:rsid w:val="00080AA8"/>
    <w:rsid w:val="00081B28"/>
    <w:rsid w:val="00081ECC"/>
    <w:rsid w:val="000826AF"/>
    <w:rsid w:val="00084536"/>
    <w:rsid w:val="000847F9"/>
    <w:rsid w:val="00084E3A"/>
    <w:rsid w:val="000859FF"/>
    <w:rsid w:val="000867F5"/>
    <w:rsid w:val="000872FC"/>
    <w:rsid w:val="00087B94"/>
    <w:rsid w:val="00090B14"/>
    <w:rsid w:val="00090FB7"/>
    <w:rsid w:val="00092C69"/>
    <w:rsid w:val="0009451C"/>
    <w:rsid w:val="00094DEB"/>
    <w:rsid w:val="00094E8E"/>
    <w:rsid w:val="00095A01"/>
    <w:rsid w:val="00095B3B"/>
    <w:rsid w:val="00097C43"/>
    <w:rsid w:val="000A0094"/>
    <w:rsid w:val="000A046F"/>
    <w:rsid w:val="000A0A64"/>
    <w:rsid w:val="000A1894"/>
    <w:rsid w:val="000A18A8"/>
    <w:rsid w:val="000A18DB"/>
    <w:rsid w:val="000A24BF"/>
    <w:rsid w:val="000A2A0B"/>
    <w:rsid w:val="000A301E"/>
    <w:rsid w:val="000A4D58"/>
    <w:rsid w:val="000A6003"/>
    <w:rsid w:val="000A60D7"/>
    <w:rsid w:val="000A6A6A"/>
    <w:rsid w:val="000B0BAC"/>
    <w:rsid w:val="000B0C0A"/>
    <w:rsid w:val="000B0CEF"/>
    <w:rsid w:val="000B2062"/>
    <w:rsid w:val="000B45F1"/>
    <w:rsid w:val="000B4D97"/>
    <w:rsid w:val="000B58F0"/>
    <w:rsid w:val="000B5DE6"/>
    <w:rsid w:val="000B5F5A"/>
    <w:rsid w:val="000B608E"/>
    <w:rsid w:val="000B6614"/>
    <w:rsid w:val="000B6F40"/>
    <w:rsid w:val="000C377A"/>
    <w:rsid w:val="000C4331"/>
    <w:rsid w:val="000C43ED"/>
    <w:rsid w:val="000C56E9"/>
    <w:rsid w:val="000C5A13"/>
    <w:rsid w:val="000C5B82"/>
    <w:rsid w:val="000C7CD0"/>
    <w:rsid w:val="000D0236"/>
    <w:rsid w:val="000D0701"/>
    <w:rsid w:val="000D07ED"/>
    <w:rsid w:val="000D08EB"/>
    <w:rsid w:val="000D0966"/>
    <w:rsid w:val="000D0E2B"/>
    <w:rsid w:val="000D0E6A"/>
    <w:rsid w:val="000D134A"/>
    <w:rsid w:val="000D16AC"/>
    <w:rsid w:val="000D1EFA"/>
    <w:rsid w:val="000D2380"/>
    <w:rsid w:val="000D310F"/>
    <w:rsid w:val="000D3881"/>
    <w:rsid w:val="000D3936"/>
    <w:rsid w:val="000D4724"/>
    <w:rsid w:val="000D536B"/>
    <w:rsid w:val="000D5499"/>
    <w:rsid w:val="000D592A"/>
    <w:rsid w:val="000D5FCC"/>
    <w:rsid w:val="000D65DA"/>
    <w:rsid w:val="000D6AAB"/>
    <w:rsid w:val="000D70F0"/>
    <w:rsid w:val="000D798F"/>
    <w:rsid w:val="000D79ED"/>
    <w:rsid w:val="000D7C41"/>
    <w:rsid w:val="000E0121"/>
    <w:rsid w:val="000E049A"/>
    <w:rsid w:val="000E06E0"/>
    <w:rsid w:val="000E07B1"/>
    <w:rsid w:val="000E13E1"/>
    <w:rsid w:val="000E19CD"/>
    <w:rsid w:val="000E1BE2"/>
    <w:rsid w:val="000E3E2A"/>
    <w:rsid w:val="000E4398"/>
    <w:rsid w:val="000E494F"/>
    <w:rsid w:val="000E4C16"/>
    <w:rsid w:val="000E56A5"/>
    <w:rsid w:val="000E62C7"/>
    <w:rsid w:val="000E62EC"/>
    <w:rsid w:val="000F0A0B"/>
    <w:rsid w:val="000F1495"/>
    <w:rsid w:val="000F1788"/>
    <w:rsid w:val="000F18F6"/>
    <w:rsid w:val="000F287B"/>
    <w:rsid w:val="000F2B2A"/>
    <w:rsid w:val="000F34E4"/>
    <w:rsid w:val="000F4BC0"/>
    <w:rsid w:val="000F5584"/>
    <w:rsid w:val="000F5FED"/>
    <w:rsid w:val="000F60D0"/>
    <w:rsid w:val="000F7D28"/>
    <w:rsid w:val="000F7D61"/>
    <w:rsid w:val="0010096C"/>
    <w:rsid w:val="00101424"/>
    <w:rsid w:val="00101D0A"/>
    <w:rsid w:val="0010489A"/>
    <w:rsid w:val="00104B9C"/>
    <w:rsid w:val="00104D77"/>
    <w:rsid w:val="00104E57"/>
    <w:rsid w:val="00104FFA"/>
    <w:rsid w:val="00106678"/>
    <w:rsid w:val="00107A85"/>
    <w:rsid w:val="00107B68"/>
    <w:rsid w:val="001100F8"/>
    <w:rsid w:val="001113C9"/>
    <w:rsid w:val="00111763"/>
    <w:rsid w:val="001121BE"/>
    <w:rsid w:val="001126DB"/>
    <w:rsid w:val="00113238"/>
    <w:rsid w:val="0011399F"/>
    <w:rsid w:val="00114900"/>
    <w:rsid w:val="001156BC"/>
    <w:rsid w:val="00117D57"/>
    <w:rsid w:val="00117F40"/>
    <w:rsid w:val="001200B4"/>
    <w:rsid w:val="00120E42"/>
    <w:rsid w:val="001215A8"/>
    <w:rsid w:val="00121A3D"/>
    <w:rsid w:val="00122916"/>
    <w:rsid w:val="001232D4"/>
    <w:rsid w:val="0012354E"/>
    <w:rsid w:val="0012372E"/>
    <w:rsid w:val="00123DCB"/>
    <w:rsid w:val="00124271"/>
    <w:rsid w:val="001244B9"/>
    <w:rsid w:val="00124B5D"/>
    <w:rsid w:val="00124BC5"/>
    <w:rsid w:val="00124E46"/>
    <w:rsid w:val="00124F3F"/>
    <w:rsid w:val="001256CD"/>
    <w:rsid w:val="0012697D"/>
    <w:rsid w:val="0012764F"/>
    <w:rsid w:val="00127A21"/>
    <w:rsid w:val="00130C87"/>
    <w:rsid w:val="0013402E"/>
    <w:rsid w:val="00135F39"/>
    <w:rsid w:val="00136136"/>
    <w:rsid w:val="00137640"/>
    <w:rsid w:val="00137B66"/>
    <w:rsid w:val="00137F51"/>
    <w:rsid w:val="0014083E"/>
    <w:rsid w:val="0014084E"/>
    <w:rsid w:val="00141A44"/>
    <w:rsid w:val="00141EF3"/>
    <w:rsid w:val="00142496"/>
    <w:rsid w:val="001424FC"/>
    <w:rsid w:val="0014329A"/>
    <w:rsid w:val="00144769"/>
    <w:rsid w:val="00144E4D"/>
    <w:rsid w:val="00144F44"/>
    <w:rsid w:val="001459A9"/>
    <w:rsid w:val="00145F3F"/>
    <w:rsid w:val="001463E9"/>
    <w:rsid w:val="00146A96"/>
    <w:rsid w:val="00146B32"/>
    <w:rsid w:val="00147796"/>
    <w:rsid w:val="00147C4C"/>
    <w:rsid w:val="001500C2"/>
    <w:rsid w:val="00150567"/>
    <w:rsid w:val="00150E1B"/>
    <w:rsid w:val="0015184A"/>
    <w:rsid w:val="00151D56"/>
    <w:rsid w:val="00152038"/>
    <w:rsid w:val="00154886"/>
    <w:rsid w:val="001559FE"/>
    <w:rsid w:val="0015606F"/>
    <w:rsid w:val="00157194"/>
    <w:rsid w:val="00157E04"/>
    <w:rsid w:val="00160596"/>
    <w:rsid w:val="0016072A"/>
    <w:rsid w:val="00161E48"/>
    <w:rsid w:val="00162F05"/>
    <w:rsid w:val="00166B7D"/>
    <w:rsid w:val="001708AC"/>
    <w:rsid w:val="001709A8"/>
    <w:rsid w:val="00170CE7"/>
    <w:rsid w:val="001713D5"/>
    <w:rsid w:val="00171971"/>
    <w:rsid w:val="00171A01"/>
    <w:rsid w:val="00171A3C"/>
    <w:rsid w:val="00171BE2"/>
    <w:rsid w:val="001724D6"/>
    <w:rsid w:val="00172B22"/>
    <w:rsid w:val="00172E95"/>
    <w:rsid w:val="00173AFC"/>
    <w:rsid w:val="00173E64"/>
    <w:rsid w:val="00173FA2"/>
    <w:rsid w:val="0017472A"/>
    <w:rsid w:val="001764C5"/>
    <w:rsid w:val="00176A76"/>
    <w:rsid w:val="00176A8C"/>
    <w:rsid w:val="00177716"/>
    <w:rsid w:val="00180F49"/>
    <w:rsid w:val="001812AD"/>
    <w:rsid w:val="00181596"/>
    <w:rsid w:val="00181992"/>
    <w:rsid w:val="00181B99"/>
    <w:rsid w:val="001823E2"/>
    <w:rsid w:val="00182502"/>
    <w:rsid w:val="001835BC"/>
    <w:rsid w:val="001836B2"/>
    <w:rsid w:val="00183C05"/>
    <w:rsid w:val="00183C8E"/>
    <w:rsid w:val="00184F1D"/>
    <w:rsid w:val="00184FD6"/>
    <w:rsid w:val="001856E5"/>
    <w:rsid w:val="00186AE0"/>
    <w:rsid w:val="00187883"/>
    <w:rsid w:val="00187D1C"/>
    <w:rsid w:val="00187FC4"/>
    <w:rsid w:val="00191DF3"/>
    <w:rsid w:val="001940CA"/>
    <w:rsid w:val="0019493B"/>
    <w:rsid w:val="00194C49"/>
    <w:rsid w:val="00194D4F"/>
    <w:rsid w:val="00195497"/>
    <w:rsid w:val="00195888"/>
    <w:rsid w:val="00195CD4"/>
    <w:rsid w:val="00195DE9"/>
    <w:rsid w:val="00196011"/>
    <w:rsid w:val="00197185"/>
    <w:rsid w:val="00197921"/>
    <w:rsid w:val="00197E7A"/>
    <w:rsid w:val="001A0E21"/>
    <w:rsid w:val="001A16D6"/>
    <w:rsid w:val="001A1F18"/>
    <w:rsid w:val="001A22CB"/>
    <w:rsid w:val="001A282F"/>
    <w:rsid w:val="001A2E5A"/>
    <w:rsid w:val="001A34B8"/>
    <w:rsid w:val="001A396A"/>
    <w:rsid w:val="001A4419"/>
    <w:rsid w:val="001A4538"/>
    <w:rsid w:val="001A4A63"/>
    <w:rsid w:val="001A6AE2"/>
    <w:rsid w:val="001A6E28"/>
    <w:rsid w:val="001A74BA"/>
    <w:rsid w:val="001A7B60"/>
    <w:rsid w:val="001A7CC6"/>
    <w:rsid w:val="001B0249"/>
    <w:rsid w:val="001B02AB"/>
    <w:rsid w:val="001B1AD0"/>
    <w:rsid w:val="001B22C8"/>
    <w:rsid w:val="001B28DA"/>
    <w:rsid w:val="001B2988"/>
    <w:rsid w:val="001B3766"/>
    <w:rsid w:val="001B3999"/>
    <w:rsid w:val="001B39D3"/>
    <w:rsid w:val="001B3E49"/>
    <w:rsid w:val="001B48D7"/>
    <w:rsid w:val="001B62AD"/>
    <w:rsid w:val="001B64B1"/>
    <w:rsid w:val="001B657F"/>
    <w:rsid w:val="001B7BAD"/>
    <w:rsid w:val="001C0685"/>
    <w:rsid w:val="001C0B91"/>
    <w:rsid w:val="001C1050"/>
    <w:rsid w:val="001C1240"/>
    <w:rsid w:val="001C21F2"/>
    <w:rsid w:val="001C3671"/>
    <w:rsid w:val="001C3DB6"/>
    <w:rsid w:val="001C3F3F"/>
    <w:rsid w:val="001C49A2"/>
    <w:rsid w:val="001C53F8"/>
    <w:rsid w:val="001C5C75"/>
    <w:rsid w:val="001C6223"/>
    <w:rsid w:val="001C768A"/>
    <w:rsid w:val="001D00A4"/>
    <w:rsid w:val="001D023F"/>
    <w:rsid w:val="001D0873"/>
    <w:rsid w:val="001D0D8E"/>
    <w:rsid w:val="001D1A37"/>
    <w:rsid w:val="001D1DDE"/>
    <w:rsid w:val="001D390D"/>
    <w:rsid w:val="001D491E"/>
    <w:rsid w:val="001D567B"/>
    <w:rsid w:val="001D5E9B"/>
    <w:rsid w:val="001D5EB6"/>
    <w:rsid w:val="001D6472"/>
    <w:rsid w:val="001D7907"/>
    <w:rsid w:val="001E028C"/>
    <w:rsid w:val="001E0F0C"/>
    <w:rsid w:val="001E2A4C"/>
    <w:rsid w:val="001E2DDF"/>
    <w:rsid w:val="001E2F73"/>
    <w:rsid w:val="001E3ADB"/>
    <w:rsid w:val="001E458A"/>
    <w:rsid w:val="001E50A1"/>
    <w:rsid w:val="001E5864"/>
    <w:rsid w:val="001E72E1"/>
    <w:rsid w:val="001E75C3"/>
    <w:rsid w:val="001F02B6"/>
    <w:rsid w:val="001F037D"/>
    <w:rsid w:val="001F0A6F"/>
    <w:rsid w:val="001F10C2"/>
    <w:rsid w:val="001F1459"/>
    <w:rsid w:val="001F18B7"/>
    <w:rsid w:val="001F1AC9"/>
    <w:rsid w:val="001F1D14"/>
    <w:rsid w:val="001F2054"/>
    <w:rsid w:val="001F2361"/>
    <w:rsid w:val="001F4D5A"/>
    <w:rsid w:val="001F5841"/>
    <w:rsid w:val="001F5990"/>
    <w:rsid w:val="001F647A"/>
    <w:rsid w:val="001F665F"/>
    <w:rsid w:val="001F70C6"/>
    <w:rsid w:val="001F754F"/>
    <w:rsid w:val="0020082D"/>
    <w:rsid w:val="0020085F"/>
    <w:rsid w:val="00200B3F"/>
    <w:rsid w:val="00201541"/>
    <w:rsid w:val="002026A1"/>
    <w:rsid w:val="00202FF3"/>
    <w:rsid w:val="0020364C"/>
    <w:rsid w:val="00203A4C"/>
    <w:rsid w:val="00205577"/>
    <w:rsid w:val="00206280"/>
    <w:rsid w:val="0020641A"/>
    <w:rsid w:val="00206655"/>
    <w:rsid w:val="0020766C"/>
    <w:rsid w:val="002113A1"/>
    <w:rsid w:val="002128DB"/>
    <w:rsid w:val="00212A33"/>
    <w:rsid w:val="002131FB"/>
    <w:rsid w:val="0021343C"/>
    <w:rsid w:val="002134E1"/>
    <w:rsid w:val="002147E4"/>
    <w:rsid w:val="00215019"/>
    <w:rsid w:val="00215FAB"/>
    <w:rsid w:val="0021636B"/>
    <w:rsid w:val="002163C5"/>
    <w:rsid w:val="00217701"/>
    <w:rsid w:val="002200E9"/>
    <w:rsid w:val="0022050E"/>
    <w:rsid w:val="0022172D"/>
    <w:rsid w:val="00221E5E"/>
    <w:rsid w:val="002224A4"/>
    <w:rsid w:val="0022261D"/>
    <w:rsid w:val="00222D09"/>
    <w:rsid w:val="00222ED7"/>
    <w:rsid w:val="00222FD9"/>
    <w:rsid w:val="002233D3"/>
    <w:rsid w:val="0022346B"/>
    <w:rsid w:val="00223A24"/>
    <w:rsid w:val="00223BDB"/>
    <w:rsid w:val="002246A7"/>
    <w:rsid w:val="0022613B"/>
    <w:rsid w:val="00226DE2"/>
    <w:rsid w:val="00227277"/>
    <w:rsid w:val="0022745D"/>
    <w:rsid w:val="0022799A"/>
    <w:rsid w:val="00227E99"/>
    <w:rsid w:val="0023151D"/>
    <w:rsid w:val="00231956"/>
    <w:rsid w:val="00231F15"/>
    <w:rsid w:val="00232922"/>
    <w:rsid w:val="00232F44"/>
    <w:rsid w:val="002331F2"/>
    <w:rsid w:val="002335B7"/>
    <w:rsid w:val="002340BA"/>
    <w:rsid w:val="00234791"/>
    <w:rsid w:val="00234C37"/>
    <w:rsid w:val="002351C7"/>
    <w:rsid w:val="00235289"/>
    <w:rsid w:val="00235CA3"/>
    <w:rsid w:val="00235CD1"/>
    <w:rsid w:val="0023678E"/>
    <w:rsid w:val="00236D42"/>
    <w:rsid w:val="002374C6"/>
    <w:rsid w:val="0024046A"/>
    <w:rsid w:val="00240A33"/>
    <w:rsid w:val="00240E5E"/>
    <w:rsid w:val="002411E1"/>
    <w:rsid w:val="00242602"/>
    <w:rsid w:val="0024274B"/>
    <w:rsid w:val="00243161"/>
    <w:rsid w:val="002435B0"/>
    <w:rsid w:val="002435DB"/>
    <w:rsid w:val="002448B9"/>
    <w:rsid w:val="00245130"/>
    <w:rsid w:val="0024627F"/>
    <w:rsid w:val="002475B7"/>
    <w:rsid w:val="00247BFB"/>
    <w:rsid w:val="00247F0D"/>
    <w:rsid w:val="002500CA"/>
    <w:rsid w:val="0025132B"/>
    <w:rsid w:val="00251660"/>
    <w:rsid w:val="002516D4"/>
    <w:rsid w:val="00252059"/>
    <w:rsid w:val="002523B5"/>
    <w:rsid w:val="0025247B"/>
    <w:rsid w:val="00256B03"/>
    <w:rsid w:val="00256C17"/>
    <w:rsid w:val="0025755C"/>
    <w:rsid w:val="00260486"/>
    <w:rsid w:val="0026088E"/>
    <w:rsid w:val="002610FB"/>
    <w:rsid w:val="002612DA"/>
    <w:rsid w:val="002615E8"/>
    <w:rsid w:val="00261A6F"/>
    <w:rsid w:val="00261E64"/>
    <w:rsid w:val="0026270F"/>
    <w:rsid w:val="00262776"/>
    <w:rsid w:val="00262B31"/>
    <w:rsid w:val="00262B91"/>
    <w:rsid w:val="002630A9"/>
    <w:rsid w:val="002632B6"/>
    <w:rsid w:val="00263A37"/>
    <w:rsid w:val="00263CE7"/>
    <w:rsid w:val="00265412"/>
    <w:rsid w:val="0026554A"/>
    <w:rsid w:val="00265B1F"/>
    <w:rsid w:val="00266348"/>
    <w:rsid w:val="00266D2E"/>
    <w:rsid w:val="002673C3"/>
    <w:rsid w:val="00267924"/>
    <w:rsid w:val="00267E20"/>
    <w:rsid w:val="00270B9C"/>
    <w:rsid w:val="00270CB3"/>
    <w:rsid w:val="002713AE"/>
    <w:rsid w:val="00271F95"/>
    <w:rsid w:val="0027305C"/>
    <w:rsid w:val="002730EB"/>
    <w:rsid w:val="00273756"/>
    <w:rsid w:val="002737A1"/>
    <w:rsid w:val="00273B44"/>
    <w:rsid w:val="00274C7D"/>
    <w:rsid w:val="0027523E"/>
    <w:rsid w:val="002752DC"/>
    <w:rsid w:val="002766A9"/>
    <w:rsid w:val="002766CF"/>
    <w:rsid w:val="0027791B"/>
    <w:rsid w:val="00280640"/>
    <w:rsid w:val="0028089F"/>
    <w:rsid w:val="00280901"/>
    <w:rsid w:val="002815B1"/>
    <w:rsid w:val="002815FA"/>
    <w:rsid w:val="00282461"/>
    <w:rsid w:val="00283814"/>
    <w:rsid w:val="00285ACA"/>
    <w:rsid w:val="00286766"/>
    <w:rsid w:val="00286A43"/>
    <w:rsid w:val="002871BA"/>
    <w:rsid w:val="00287C12"/>
    <w:rsid w:val="00290DF9"/>
    <w:rsid w:val="00291952"/>
    <w:rsid w:val="00292140"/>
    <w:rsid w:val="0029231F"/>
    <w:rsid w:val="00293A3F"/>
    <w:rsid w:val="00294484"/>
    <w:rsid w:val="002948AB"/>
    <w:rsid w:val="0029546D"/>
    <w:rsid w:val="00295DC8"/>
    <w:rsid w:val="002965F8"/>
    <w:rsid w:val="002978AC"/>
    <w:rsid w:val="00297C13"/>
    <w:rsid w:val="002A0070"/>
    <w:rsid w:val="002A1D9A"/>
    <w:rsid w:val="002A2915"/>
    <w:rsid w:val="002A2A2C"/>
    <w:rsid w:val="002A2FD4"/>
    <w:rsid w:val="002A357B"/>
    <w:rsid w:val="002A3630"/>
    <w:rsid w:val="002A41C7"/>
    <w:rsid w:val="002A46C9"/>
    <w:rsid w:val="002A4FC0"/>
    <w:rsid w:val="002A5021"/>
    <w:rsid w:val="002A56B6"/>
    <w:rsid w:val="002A6B60"/>
    <w:rsid w:val="002A7604"/>
    <w:rsid w:val="002B17DF"/>
    <w:rsid w:val="002B1E5C"/>
    <w:rsid w:val="002B1FE9"/>
    <w:rsid w:val="002B30CE"/>
    <w:rsid w:val="002B32F7"/>
    <w:rsid w:val="002B3AFA"/>
    <w:rsid w:val="002B4AD6"/>
    <w:rsid w:val="002B4F1B"/>
    <w:rsid w:val="002B5BAA"/>
    <w:rsid w:val="002C3916"/>
    <w:rsid w:val="002C3F4F"/>
    <w:rsid w:val="002C4A7F"/>
    <w:rsid w:val="002C4B00"/>
    <w:rsid w:val="002D0F5C"/>
    <w:rsid w:val="002D126B"/>
    <w:rsid w:val="002D25C8"/>
    <w:rsid w:val="002D2649"/>
    <w:rsid w:val="002D2A7A"/>
    <w:rsid w:val="002D32E2"/>
    <w:rsid w:val="002D34B7"/>
    <w:rsid w:val="002D3A89"/>
    <w:rsid w:val="002D3E66"/>
    <w:rsid w:val="002D4205"/>
    <w:rsid w:val="002D495E"/>
    <w:rsid w:val="002D4EBC"/>
    <w:rsid w:val="002D57AA"/>
    <w:rsid w:val="002D7CE7"/>
    <w:rsid w:val="002D7FF2"/>
    <w:rsid w:val="002E03E0"/>
    <w:rsid w:val="002E08CE"/>
    <w:rsid w:val="002E0D99"/>
    <w:rsid w:val="002E1FD8"/>
    <w:rsid w:val="002E2222"/>
    <w:rsid w:val="002E2690"/>
    <w:rsid w:val="002E3A9A"/>
    <w:rsid w:val="002E3AF0"/>
    <w:rsid w:val="002E43D7"/>
    <w:rsid w:val="002E63D9"/>
    <w:rsid w:val="002E6959"/>
    <w:rsid w:val="002E7A26"/>
    <w:rsid w:val="002E7DA9"/>
    <w:rsid w:val="002F020A"/>
    <w:rsid w:val="002F04A3"/>
    <w:rsid w:val="002F0893"/>
    <w:rsid w:val="002F0AC6"/>
    <w:rsid w:val="002F1A6B"/>
    <w:rsid w:val="002F3085"/>
    <w:rsid w:val="002F31B9"/>
    <w:rsid w:val="002F34DE"/>
    <w:rsid w:val="002F3609"/>
    <w:rsid w:val="002F4877"/>
    <w:rsid w:val="002F4891"/>
    <w:rsid w:val="002F4D2B"/>
    <w:rsid w:val="002F4FC3"/>
    <w:rsid w:val="002F5EE4"/>
    <w:rsid w:val="002F6548"/>
    <w:rsid w:val="002F7989"/>
    <w:rsid w:val="003012B2"/>
    <w:rsid w:val="00302D21"/>
    <w:rsid w:val="00303E33"/>
    <w:rsid w:val="00304015"/>
    <w:rsid w:val="00304514"/>
    <w:rsid w:val="0030493B"/>
    <w:rsid w:val="00306360"/>
    <w:rsid w:val="00306932"/>
    <w:rsid w:val="003069F8"/>
    <w:rsid w:val="00306D2C"/>
    <w:rsid w:val="0031121D"/>
    <w:rsid w:val="003112C5"/>
    <w:rsid w:val="00311FE5"/>
    <w:rsid w:val="00312204"/>
    <w:rsid w:val="00313488"/>
    <w:rsid w:val="003138F3"/>
    <w:rsid w:val="00313F89"/>
    <w:rsid w:val="00315E68"/>
    <w:rsid w:val="00316A7B"/>
    <w:rsid w:val="00316E03"/>
    <w:rsid w:val="00316EF9"/>
    <w:rsid w:val="00317354"/>
    <w:rsid w:val="00317FE2"/>
    <w:rsid w:val="00320DC3"/>
    <w:rsid w:val="003214CE"/>
    <w:rsid w:val="00321AEA"/>
    <w:rsid w:val="00322358"/>
    <w:rsid w:val="00322B27"/>
    <w:rsid w:val="00323B8A"/>
    <w:rsid w:val="00323C5B"/>
    <w:rsid w:val="00324113"/>
    <w:rsid w:val="00325603"/>
    <w:rsid w:val="00326303"/>
    <w:rsid w:val="0032686D"/>
    <w:rsid w:val="00326915"/>
    <w:rsid w:val="00326F2B"/>
    <w:rsid w:val="00330F58"/>
    <w:rsid w:val="00331855"/>
    <w:rsid w:val="00332D6E"/>
    <w:rsid w:val="00334437"/>
    <w:rsid w:val="0033472B"/>
    <w:rsid w:val="003356DA"/>
    <w:rsid w:val="00335A50"/>
    <w:rsid w:val="00335AAB"/>
    <w:rsid w:val="00335E6E"/>
    <w:rsid w:val="003366F6"/>
    <w:rsid w:val="003368B0"/>
    <w:rsid w:val="00336C8E"/>
    <w:rsid w:val="00336DC2"/>
    <w:rsid w:val="003417AB"/>
    <w:rsid w:val="00341844"/>
    <w:rsid w:val="00344145"/>
    <w:rsid w:val="0034491A"/>
    <w:rsid w:val="00344E21"/>
    <w:rsid w:val="00344F0A"/>
    <w:rsid w:val="00345831"/>
    <w:rsid w:val="00345F4F"/>
    <w:rsid w:val="0034629E"/>
    <w:rsid w:val="00346365"/>
    <w:rsid w:val="00346D9F"/>
    <w:rsid w:val="00347249"/>
    <w:rsid w:val="00347D17"/>
    <w:rsid w:val="00351CD7"/>
    <w:rsid w:val="00352340"/>
    <w:rsid w:val="0035234E"/>
    <w:rsid w:val="00352457"/>
    <w:rsid w:val="0035263C"/>
    <w:rsid w:val="0035323F"/>
    <w:rsid w:val="00353AFA"/>
    <w:rsid w:val="00353CED"/>
    <w:rsid w:val="003544DA"/>
    <w:rsid w:val="00354C8D"/>
    <w:rsid w:val="00354E46"/>
    <w:rsid w:val="0035644C"/>
    <w:rsid w:val="00356B79"/>
    <w:rsid w:val="0035753A"/>
    <w:rsid w:val="003579E7"/>
    <w:rsid w:val="003607BF"/>
    <w:rsid w:val="00361278"/>
    <w:rsid w:val="0036155A"/>
    <w:rsid w:val="003631A9"/>
    <w:rsid w:val="00364885"/>
    <w:rsid w:val="00366D1C"/>
    <w:rsid w:val="00370999"/>
    <w:rsid w:val="003711BA"/>
    <w:rsid w:val="00371E72"/>
    <w:rsid w:val="00372594"/>
    <w:rsid w:val="00372AA6"/>
    <w:rsid w:val="003733EB"/>
    <w:rsid w:val="0037355D"/>
    <w:rsid w:val="00373FE9"/>
    <w:rsid w:val="003749F5"/>
    <w:rsid w:val="00374A7A"/>
    <w:rsid w:val="00375A0A"/>
    <w:rsid w:val="00375EE1"/>
    <w:rsid w:val="003762F6"/>
    <w:rsid w:val="00376EA3"/>
    <w:rsid w:val="003770AA"/>
    <w:rsid w:val="00377FC6"/>
    <w:rsid w:val="003808D1"/>
    <w:rsid w:val="00381131"/>
    <w:rsid w:val="00382AF3"/>
    <w:rsid w:val="00383232"/>
    <w:rsid w:val="00383B26"/>
    <w:rsid w:val="00384F5B"/>
    <w:rsid w:val="0038500B"/>
    <w:rsid w:val="003868C0"/>
    <w:rsid w:val="00387311"/>
    <w:rsid w:val="00387AC3"/>
    <w:rsid w:val="00390CE1"/>
    <w:rsid w:val="003910D6"/>
    <w:rsid w:val="00392507"/>
    <w:rsid w:val="00392B53"/>
    <w:rsid w:val="00392D0A"/>
    <w:rsid w:val="00393DD0"/>
    <w:rsid w:val="00394D8E"/>
    <w:rsid w:val="00394FC5"/>
    <w:rsid w:val="003959C8"/>
    <w:rsid w:val="00395B29"/>
    <w:rsid w:val="00397D22"/>
    <w:rsid w:val="00397D8E"/>
    <w:rsid w:val="003A069C"/>
    <w:rsid w:val="003A13FF"/>
    <w:rsid w:val="003A17C7"/>
    <w:rsid w:val="003A17D7"/>
    <w:rsid w:val="003A1982"/>
    <w:rsid w:val="003A26AA"/>
    <w:rsid w:val="003A4227"/>
    <w:rsid w:val="003A4C64"/>
    <w:rsid w:val="003A5975"/>
    <w:rsid w:val="003A6016"/>
    <w:rsid w:val="003A63F8"/>
    <w:rsid w:val="003A69C5"/>
    <w:rsid w:val="003A6BC4"/>
    <w:rsid w:val="003A7FB5"/>
    <w:rsid w:val="003B01AA"/>
    <w:rsid w:val="003B075C"/>
    <w:rsid w:val="003B37A3"/>
    <w:rsid w:val="003B5151"/>
    <w:rsid w:val="003B519C"/>
    <w:rsid w:val="003B54FF"/>
    <w:rsid w:val="003B6E4B"/>
    <w:rsid w:val="003B7652"/>
    <w:rsid w:val="003C354E"/>
    <w:rsid w:val="003C3B61"/>
    <w:rsid w:val="003C4B87"/>
    <w:rsid w:val="003C4BA6"/>
    <w:rsid w:val="003C53C9"/>
    <w:rsid w:val="003C5CDA"/>
    <w:rsid w:val="003C5DCF"/>
    <w:rsid w:val="003C70FF"/>
    <w:rsid w:val="003C7C14"/>
    <w:rsid w:val="003D05F6"/>
    <w:rsid w:val="003D0D1A"/>
    <w:rsid w:val="003D1195"/>
    <w:rsid w:val="003D1D03"/>
    <w:rsid w:val="003D23DC"/>
    <w:rsid w:val="003D2936"/>
    <w:rsid w:val="003D48B1"/>
    <w:rsid w:val="003D4C13"/>
    <w:rsid w:val="003D5051"/>
    <w:rsid w:val="003D610B"/>
    <w:rsid w:val="003D670E"/>
    <w:rsid w:val="003D6AF1"/>
    <w:rsid w:val="003D6F9B"/>
    <w:rsid w:val="003D7AC3"/>
    <w:rsid w:val="003D7C47"/>
    <w:rsid w:val="003D7F56"/>
    <w:rsid w:val="003E00A4"/>
    <w:rsid w:val="003E05FC"/>
    <w:rsid w:val="003E14EF"/>
    <w:rsid w:val="003E176E"/>
    <w:rsid w:val="003E30B3"/>
    <w:rsid w:val="003E3264"/>
    <w:rsid w:val="003E3CE1"/>
    <w:rsid w:val="003E51D7"/>
    <w:rsid w:val="003E5A4F"/>
    <w:rsid w:val="003E6A28"/>
    <w:rsid w:val="003F023E"/>
    <w:rsid w:val="003F03E3"/>
    <w:rsid w:val="003F07C2"/>
    <w:rsid w:val="003F16AC"/>
    <w:rsid w:val="003F18BA"/>
    <w:rsid w:val="003F19A5"/>
    <w:rsid w:val="003F305E"/>
    <w:rsid w:val="003F32FA"/>
    <w:rsid w:val="003F3397"/>
    <w:rsid w:val="003F3B5C"/>
    <w:rsid w:val="003F42B0"/>
    <w:rsid w:val="003F4870"/>
    <w:rsid w:val="003F55D3"/>
    <w:rsid w:val="003F5884"/>
    <w:rsid w:val="003F58E3"/>
    <w:rsid w:val="003F5CBF"/>
    <w:rsid w:val="003F6795"/>
    <w:rsid w:val="003F6A03"/>
    <w:rsid w:val="003F6B39"/>
    <w:rsid w:val="003F7441"/>
    <w:rsid w:val="00400504"/>
    <w:rsid w:val="004023BD"/>
    <w:rsid w:val="00403CAA"/>
    <w:rsid w:val="004051D8"/>
    <w:rsid w:val="0040534C"/>
    <w:rsid w:val="00405566"/>
    <w:rsid w:val="004056B7"/>
    <w:rsid w:val="00406038"/>
    <w:rsid w:val="00406AB4"/>
    <w:rsid w:val="004075DB"/>
    <w:rsid w:val="004100CF"/>
    <w:rsid w:val="004106B6"/>
    <w:rsid w:val="0041081E"/>
    <w:rsid w:val="00410D12"/>
    <w:rsid w:val="004123F2"/>
    <w:rsid w:val="00412DF4"/>
    <w:rsid w:val="00413AC1"/>
    <w:rsid w:val="0041406E"/>
    <w:rsid w:val="004140DE"/>
    <w:rsid w:val="00414C7C"/>
    <w:rsid w:val="004153B2"/>
    <w:rsid w:val="004158E5"/>
    <w:rsid w:val="00415FBD"/>
    <w:rsid w:val="00416A78"/>
    <w:rsid w:val="0041707E"/>
    <w:rsid w:val="004178E8"/>
    <w:rsid w:val="0042164F"/>
    <w:rsid w:val="00421D27"/>
    <w:rsid w:val="00422FAE"/>
    <w:rsid w:val="004232C3"/>
    <w:rsid w:val="00424C01"/>
    <w:rsid w:val="00424D3C"/>
    <w:rsid w:val="00425F29"/>
    <w:rsid w:val="00426742"/>
    <w:rsid w:val="00426BF7"/>
    <w:rsid w:val="00427A2F"/>
    <w:rsid w:val="00432327"/>
    <w:rsid w:val="004324C7"/>
    <w:rsid w:val="00432A48"/>
    <w:rsid w:val="004341DC"/>
    <w:rsid w:val="00435587"/>
    <w:rsid w:val="00436D96"/>
    <w:rsid w:val="00437428"/>
    <w:rsid w:val="0044072E"/>
    <w:rsid w:val="00440CD9"/>
    <w:rsid w:val="00441007"/>
    <w:rsid w:val="00441032"/>
    <w:rsid w:val="00442BBA"/>
    <w:rsid w:val="00443866"/>
    <w:rsid w:val="004444F9"/>
    <w:rsid w:val="00444782"/>
    <w:rsid w:val="004450C6"/>
    <w:rsid w:val="004462D5"/>
    <w:rsid w:val="00446EA8"/>
    <w:rsid w:val="00450104"/>
    <w:rsid w:val="004501A2"/>
    <w:rsid w:val="00450373"/>
    <w:rsid w:val="00450976"/>
    <w:rsid w:val="00451924"/>
    <w:rsid w:val="00452A21"/>
    <w:rsid w:val="00452C2C"/>
    <w:rsid w:val="00454130"/>
    <w:rsid w:val="0045530A"/>
    <w:rsid w:val="0045643A"/>
    <w:rsid w:val="004604DA"/>
    <w:rsid w:val="00461014"/>
    <w:rsid w:val="0046118E"/>
    <w:rsid w:val="00461322"/>
    <w:rsid w:val="00461BAE"/>
    <w:rsid w:val="00462B43"/>
    <w:rsid w:val="00463628"/>
    <w:rsid w:val="004648C4"/>
    <w:rsid w:val="00464D1E"/>
    <w:rsid w:val="00465A57"/>
    <w:rsid w:val="00465C35"/>
    <w:rsid w:val="00466AD9"/>
    <w:rsid w:val="00467128"/>
    <w:rsid w:val="0046743E"/>
    <w:rsid w:val="00470A76"/>
    <w:rsid w:val="00470C39"/>
    <w:rsid w:val="00471505"/>
    <w:rsid w:val="00471CFA"/>
    <w:rsid w:val="00472123"/>
    <w:rsid w:val="004732DF"/>
    <w:rsid w:val="0047339D"/>
    <w:rsid w:val="00473C68"/>
    <w:rsid w:val="00473FF9"/>
    <w:rsid w:val="00474027"/>
    <w:rsid w:val="00474594"/>
    <w:rsid w:val="004749C0"/>
    <w:rsid w:val="00475442"/>
    <w:rsid w:val="004758E7"/>
    <w:rsid w:val="004761B2"/>
    <w:rsid w:val="00476A50"/>
    <w:rsid w:val="00480BB0"/>
    <w:rsid w:val="00480E26"/>
    <w:rsid w:val="004813AC"/>
    <w:rsid w:val="0048193C"/>
    <w:rsid w:val="004822C3"/>
    <w:rsid w:val="00482863"/>
    <w:rsid w:val="00482984"/>
    <w:rsid w:val="004829F9"/>
    <w:rsid w:val="00482D5B"/>
    <w:rsid w:val="00482FC2"/>
    <w:rsid w:val="00484204"/>
    <w:rsid w:val="0048616A"/>
    <w:rsid w:val="004862F5"/>
    <w:rsid w:val="00486CA7"/>
    <w:rsid w:val="004876C3"/>
    <w:rsid w:val="00487926"/>
    <w:rsid w:val="00490389"/>
    <w:rsid w:val="0049055C"/>
    <w:rsid w:val="004908FB"/>
    <w:rsid w:val="00490960"/>
    <w:rsid w:val="00490A9A"/>
    <w:rsid w:val="00490ECC"/>
    <w:rsid w:val="00491626"/>
    <w:rsid w:val="00491E11"/>
    <w:rsid w:val="004924B2"/>
    <w:rsid w:val="00492D8B"/>
    <w:rsid w:val="0049339F"/>
    <w:rsid w:val="0049385A"/>
    <w:rsid w:val="00494305"/>
    <w:rsid w:val="00494EA1"/>
    <w:rsid w:val="004954DD"/>
    <w:rsid w:val="00495C17"/>
    <w:rsid w:val="004963DE"/>
    <w:rsid w:val="004969D4"/>
    <w:rsid w:val="004A0074"/>
    <w:rsid w:val="004A0A37"/>
    <w:rsid w:val="004A1315"/>
    <w:rsid w:val="004A1C60"/>
    <w:rsid w:val="004A279B"/>
    <w:rsid w:val="004A3128"/>
    <w:rsid w:val="004A3307"/>
    <w:rsid w:val="004A3FA3"/>
    <w:rsid w:val="004A4D91"/>
    <w:rsid w:val="004A546A"/>
    <w:rsid w:val="004A5633"/>
    <w:rsid w:val="004A5641"/>
    <w:rsid w:val="004A5815"/>
    <w:rsid w:val="004A5A27"/>
    <w:rsid w:val="004A6F28"/>
    <w:rsid w:val="004A71EB"/>
    <w:rsid w:val="004A7FC4"/>
    <w:rsid w:val="004A7FE2"/>
    <w:rsid w:val="004B0FB2"/>
    <w:rsid w:val="004B1613"/>
    <w:rsid w:val="004B2386"/>
    <w:rsid w:val="004B284B"/>
    <w:rsid w:val="004B2D82"/>
    <w:rsid w:val="004B3881"/>
    <w:rsid w:val="004B3A35"/>
    <w:rsid w:val="004B3C8C"/>
    <w:rsid w:val="004B3EC7"/>
    <w:rsid w:val="004B4551"/>
    <w:rsid w:val="004B5717"/>
    <w:rsid w:val="004B5794"/>
    <w:rsid w:val="004B5DBB"/>
    <w:rsid w:val="004B6535"/>
    <w:rsid w:val="004B7715"/>
    <w:rsid w:val="004B7F24"/>
    <w:rsid w:val="004C04E7"/>
    <w:rsid w:val="004C377B"/>
    <w:rsid w:val="004C3944"/>
    <w:rsid w:val="004C5199"/>
    <w:rsid w:val="004C568A"/>
    <w:rsid w:val="004C57B4"/>
    <w:rsid w:val="004C60DC"/>
    <w:rsid w:val="004C62D5"/>
    <w:rsid w:val="004C6364"/>
    <w:rsid w:val="004C67F1"/>
    <w:rsid w:val="004C6873"/>
    <w:rsid w:val="004C72BA"/>
    <w:rsid w:val="004C78B2"/>
    <w:rsid w:val="004D0606"/>
    <w:rsid w:val="004D0903"/>
    <w:rsid w:val="004D0B8C"/>
    <w:rsid w:val="004D0D36"/>
    <w:rsid w:val="004D164E"/>
    <w:rsid w:val="004D26C4"/>
    <w:rsid w:val="004D27ED"/>
    <w:rsid w:val="004D2E02"/>
    <w:rsid w:val="004D3F5A"/>
    <w:rsid w:val="004D48F5"/>
    <w:rsid w:val="004D4FB8"/>
    <w:rsid w:val="004D5965"/>
    <w:rsid w:val="004D63A7"/>
    <w:rsid w:val="004D7419"/>
    <w:rsid w:val="004E10B7"/>
    <w:rsid w:val="004E1BF9"/>
    <w:rsid w:val="004E1F5C"/>
    <w:rsid w:val="004E274D"/>
    <w:rsid w:val="004E2F8F"/>
    <w:rsid w:val="004E3187"/>
    <w:rsid w:val="004E34EE"/>
    <w:rsid w:val="004E41AE"/>
    <w:rsid w:val="004E4A3E"/>
    <w:rsid w:val="004E4BA4"/>
    <w:rsid w:val="004E4C63"/>
    <w:rsid w:val="004E4D95"/>
    <w:rsid w:val="004E5502"/>
    <w:rsid w:val="004E626F"/>
    <w:rsid w:val="004E6541"/>
    <w:rsid w:val="004E6650"/>
    <w:rsid w:val="004E6E70"/>
    <w:rsid w:val="004E7A8A"/>
    <w:rsid w:val="004E7E7D"/>
    <w:rsid w:val="004F1073"/>
    <w:rsid w:val="004F195C"/>
    <w:rsid w:val="004F20D5"/>
    <w:rsid w:val="004F2852"/>
    <w:rsid w:val="004F3765"/>
    <w:rsid w:val="004F3B48"/>
    <w:rsid w:val="004F3D7D"/>
    <w:rsid w:val="004F3DA8"/>
    <w:rsid w:val="004F6DCC"/>
    <w:rsid w:val="004F7387"/>
    <w:rsid w:val="004F7757"/>
    <w:rsid w:val="0050039C"/>
    <w:rsid w:val="00500BFD"/>
    <w:rsid w:val="0050273B"/>
    <w:rsid w:val="005027F0"/>
    <w:rsid w:val="00503CE9"/>
    <w:rsid w:val="00504BFC"/>
    <w:rsid w:val="00504F40"/>
    <w:rsid w:val="005056CD"/>
    <w:rsid w:val="00505830"/>
    <w:rsid w:val="00505A5E"/>
    <w:rsid w:val="00505C84"/>
    <w:rsid w:val="005060DD"/>
    <w:rsid w:val="005064FE"/>
    <w:rsid w:val="00506F48"/>
    <w:rsid w:val="00507A08"/>
    <w:rsid w:val="005100DC"/>
    <w:rsid w:val="00510560"/>
    <w:rsid w:val="00510DF1"/>
    <w:rsid w:val="00511F60"/>
    <w:rsid w:val="005126B6"/>
    <w:rsid w:val="00512979"/>
    <w:rsid w:val="00513E25"/>
    <w:rsid w:val="0051587D"/>
    <w:rsid w:val="00515E4D"/>
    <w:rsid w:val="00516449"/>
    <w:rsid w:val="0051736C"/>
    <w:rsid w:val="00517FEF"/>
    <w:rsid w:val="005216B3"/>
    <w:rsid w:val="00521CDE"/>
    <w:rsid w:val="005227F8"/>
    <w:rsid w:val="00522AFE"/>
    <w:rsid w:val="005230B2"/>
    <w:rsid w:val="0052389F"/>
    <w:rsid w:val="00523CD8"/>
    <w:rsid w:val="00524AB7"/>
    <w:rsid w:val="00524EFF"/>
    <w:rsid w:val="0052654A"/>
    <w:rsid w:val="005267A9"/>
    <w:rsid w:val="005268A5"/>
    <w:rsid w:val="005270AE"/>
    <w:rsid w:val="005307BD"/>
    <w:rsid w:val="00530FC6"/>
    <w:rsid w:val="0053106B"/>
    <w:rsid w:val="00533275"/>
    <w:rsid w:val="00535043"/>
    <w:rsid w:val="00537691"/>
    <w:rsid w:val="00537ABF"/>
    <w:rsid w:val="00537AE8"/>
    <w:rsid w:val="00537F20"/>
    <w:rsid w:val="00540084"/>
    <w:rsid w:val="00540697"/>
    <w:rsid w:val="005408E8"/>
    <w:rsid w:val="00540BAE"/>
    <w:rsid w:val="00541844"/>
    <w:rsid w:val="00542467"/>
    <w:rsid w:val="00542CDF"/>
    <w:rsid w:val="00542F66"/>
    <w:rsid w:val="00542F68"/>
    <w:rsid w:val="00544131"/>
    <w:rsid w:val="0054556A"/>
    <w:rsid w:val="00545CBD"/>
    <w:rsid w:val="00546364"/>
    <w:rsid w:val="005470E6"/>
    <w:rsid w:val="00551682"/>
    <w:rsid w:val="005519E9"/>
    <w:rsid w:val="00551EE6"/>
    <w:rsid w:val="00551F5B"/>
    <w:rsid w:val="0055218E"/>
    <w:rsid w:val="005527D1"/>
    <w:rsid w:val="005535DD"/>
    <w:rsid w:val="00553CF1"/>
    <w:rsid w:val="00553D06"/>
    <w:rsid w:val="00554114"/>
    <w:rsid w:val="005551EA"/>
    <w:rsid w:val="005558A2"/>
    <w:rsid w:val="00555DCA"/>
    <w:rsid w:val="00555EC0"/>
    <w:rsid w:val="005562AF"/>
    <w:rsid w:val="00557332"/>
    <w:rsid w:val="005577E7"/>
    <w:rsid w:val="005579FE"/>
    <w:rsid w:val="00560866"/>
    <w:rsid w:val="005609AE"/>
    <w:rsid w:val="0056109B"/>
    <w:rsid w:val="005619D5"/>
    <w:rsid w:val="00561BF8"/>
    <w:rsid w:val="00561F8B"/>
    <w:rsid w:val="0056231F"/>
    <w:rsid w:val="0056341B"/>
    <w:rsid w:val="00563A34"/>
    <w:rsid w:val="00564447"/>
    <w:rsid w:val="00564846"/>
    <w:rsid w:val="00565750"/>
    <w:rsid w:val="00565C58"/>
    <w:rsid w:val="00565F5A"/>
    <w:rsid w:val="0056659B"/>
    <w:rsid w:val="00566E73"/>
    <w:rsid w:val="00567572"/>
    <w:rsid w:val="00570907"/>
    <w:rsid w:val="00570933"/>
    <w:rsid w:val="00570B05"/>
    <w:rsid w:val="005711CD"/>
    <w:rsid w:val="00571577"/>
    <w:rsid w:val="00571B68"/>
    <w:rsid w:val="005727C0"/>
    <w:rsid w:val="00572E56"/>
    <w:rsid w:val="00573670"/>
    <w:rsid w:val="00573C28"/>
    <w:rsid w:val="00573C6C"/>
    <w:rsid w:val="00576253"/>
    <w:rsid w:val="00576AE4"/>
    <w:rsid w:val="00576E34"/>
    <w:rsid w:val="00580BB6"/>
    <w:rsid w:val="00580CCA"/>
    <w:rsid w:val="00581A3B"/>
    <w:rsid w:val="00582197"/>
    <w:rsid w:val="005822B0"/>
    <w:rsid w:val="00583427"/>
    <w:rsid w:val="00583AA7"/>
    <w:rsid w:val="005844CA"/>
    <w:rsid w:val="005853B9"/>
    <w:rsid w:val="005860D8"/>
    <w:rsid w:val="005870C7"/>
    <w:rsid w:val="00587102"/>
    <w:rsid w:val="00587C1D"/>
    <w:rsid w:val="005904B0"/>
    <w:rsid w:val="00590E9C"/>
    <w:rsid w:val="005911BC"/>
    <w:rsid w:val="005918D3"/>
    <w:rsid w:val="00591A55"/>
    <w:rsid w:val="005933EA"/>
    <w:rsid w:val="0059478D"/>
    <w:rsid w:val="00594C69"/>
    <w:rsid w:val="005966E1"/>
    <w:rsid w:val="0059698A"/>
    <w:rsid w:val="00596E28"/>
    <w:rsid w:val="00597426"/>
    <w:rsid w:val="005976FF"/>
    <w:rsid w:val="00597B4F"/>
    <w:rsid w:val="00597BCE"/>
    <w:rsid w:val="005A121C"/>
    <w:rsid w:val="005A2FCF"/>
    <w:rsid w:val="005A3958"/>
    <w:rsid w:val="005A5249"/>
    <w:rsid w:val="005A52AD"/>
    <w:rsid w:val="005A5BB1"/>
    <w:rsid w:val="005A5E02"/>
    <w:rsid w:val="005A670D"/>
    <w:rsid w:val="005A6DC5"/>
    <w:rsid w:val="005A6ED9"/>
    <w:rsid w:val="005B04D6"/>
    <w:rsid w:val="005B08BD"/>
    <w:rsid w:val="005B0DB7"/>
    <w:rsid w:val="005B0DEF"/>
    <w:rsid w:val="005B0F66"/>
    <w:rsid w:val="005B1814"/>
    <w:rsid w:val="005B3649"/>
    <w:rsid w:val="005B3CF6"/>
    <w:rsid w:val="005B53A3"/>
    <w:rsid w:val="005B5B99"/>
    <w:rsid w:val="005C04FA"/>
    <w:rsid w:val="005C28A6"/>
    <w:rsid w:val="005C3860"/>
    <w:rsid w:val="005C3CCD"/>
    <w:rsid w:val="005C3EBC"/>
    <w:rsid w:val="005C51B7"/>
    <w:rsid w:val="005C6622"/>
    <w:rsid w:val="005C677C"/>
    <w:rsid w:val="005C7D8A"/>
    <w:rsid w:val="005D0BAE"/>
    <w:rsid w:val="005D0DB8"/>
    <w:rsid w:val="005D1213"/>
    <w:rsid w:val="005D1C25"/>
    <w:rsid w:val="005D31C9"/>
    <w:rsid w:val="005D32F5"/>
    <w:rsid w:val="005D339C"/>
    <w:rsid w:val="005D49F0"/>
    <w:rsid w:val="005D4A98"/>
    <w:rsid w:val="005D4FDA"/>
    <w:rsid w:val="005D5195"/>
    <w:rsid w:val="005D5763"/>
    <w:rsid w:val="005D6098"/>
    <w:rsid w:val="005D6C03"/>
    <w:rsid w:val="005D6E24"/>
    <w:rsid w:val="005E1829"/>
    <w:rsid w:val="005E1918"/>
    <w:rsid w:val="005E38C7"/>
    <w:rsid w:val="005E3A15"/>
    <w:rsid w:val="005E43D2"/>
    <w:rsid w:val="005E47D7"/>
    <w:rsid w:val="005E4A6D"/>
    <w:rsid w:val="005E5610"/>
    <w:rsid w:val="005E58FF"/>
    <w:rsid w:val="005E5B70"/>
    <w:rsid w:val="005E6339"/>
    <w:rsid w:val="005E7144"/>
    <w:rsid w:val="005E750D"/>
    <w:rsid w:val="005F0396"/>
    <w:rsid w:val="005F0493"/>
    <w:rsid w:val="005F087A"/>
    <w:rsid w:val="005F1E7C"/>
    <w:rsid w:val="005F2770"/>
    <w:rsid w:val="005F2BE5"/>
    <w:rsid w:val="005F47D8"/>
    <w:rsid w:val="005F5278"/>
    <w:rsid w:val="005F536E"/>
    <w:rsid w:val="005F5CA1"/>
    <w:rsid w:val="005F5D8B"/>
    <w:rsid w:val="005F638E"/>
    <w:rsid w:val="005F7473"/>
    <w:rsid w:val="00600668"/>
    <w:rsid w:val="00600FB8"/>
    <w:rsid w:val="00601D28"/>
    <w:rsid w:val="00601D77"/>
    <w:rsid w:val="00602449"/>
    <w:rsid w:val="00602580"/>
    <w:rsid w:val="00602974"/>
    <w:rsid w:val="00602A12"/>
    <w:rsid w:val="00604AA9"/>
    <w:rsid w:val="00604BE1"/>
    <w:rsid w:val="006062F1"/>
    <w:rsid w:val="00606461"/>
    <w:rsid w:val="00607FB0"/>
    <w:rsid w:val="006100EC"/>
    <w:rsid w:val="00610A80"/>
    <w:rsid w:val="0061170B"/>
    <w:rsid w:val="006119AC"/>
    <w:rsid w:val="00611A33"/>
    <w:rsid w:val="006126C1"/>
    <w:rsid w:val="00613110"/>
    <w:rsid w:val="006137A0"/>
    <w:rsid w:val="00614164"/>
    <w:rsid w:val="00614F27"/>
    <w:rsid w:val="00615015"/>
    <w:rsid w:val="006154DD"/>
    <w:rsid w:val="006165D1"/>
    <w:rsid w:val="00617081"/>
    <w:rsid w:val="006208E8"/>
    <w:rsid w:val="00620F9F"/>
    <w:rsid w:val="006212AA"/>
    <w:rsid w:val="00621497"/>
    <w:rsid w:val="006225F8"/>
    <w:rsid w:val="00622878"/>
    <w:rsid w:val="006233CA"/>
    <w:rsid w:val="00623E53"/>
    <w:rsid w:val="0062725D"/>
    <w:rsid w:val="00630072"/>
    <w:rsid w:val="006317A3"/>
    <w:rsid w:val="00631EC3"/>
    <w:rsid w:val="00632A21"/>
    <w:rsid w:val="006330BC"/>
    <w:rsid w:val="0063328F"/>
    <w:rsid w:val="006332EF"/>
    <w:rsid w:val="00634578"/>
    <w:rsid w:val="0063466C"/>
    <w:rsid w:val="00634774"/>
    <w:rsid w:val="0063545C"/>
    <w:rsid w:val="0063596B"/>
    <w:rsid w:val="00635DCC"/>
    <w:rsid w:val="0063744D"/>
    <w:rsid w:val="00637C72"/>
    <w:rsid w:val="006401B8"/>
    <w:rsid w:val="006409B9"/>
    <w:rsid w:val="00640E91"/>
    <w:rsid w:val="006419B0"/>
    <w:rsid w:val="00641F0F"/>
    <w:rsid w:val="00642AC4"/>
    <w:rsid w:val="006455E7"/>
    <w:rsid w:val="006462CB"/>
    <w:rsid w:val="00646941"/>
    <w:rsid w:val="00647147"/>
    <w:rsid w:val="006479DF"/>
    <w:rsid w:val="00647F2E"/>
    <w:rsid w:val="0065032D"/>
    <w:rsid w:val="00650B00"/>
    <w:rsid w:val="00652065"/>
    <w:rsid w:val="006535BB"/>
    <w:rsid w:val="00653AA5"/>
    <w:rsid w:val="00654126"/>
    <w:rsid w:val="0065439C"/>
    <w:rsid w:val="00655A6B"/>
    <w:rsid w:val="0065622A"/>
    <w:rsid w:val="00656B32"/>
    <w:rsid w:val="00657577"/>
    <w:rsid w:val="00657C44"/>
    <w:rsid w:val="006605B6"/>
    <w:rsid w:val="0066091A"/>
    <w:rsid w:val="00661DF4"/>
    <w:rsid w:val="00662464"/>
    <w:rsid w:val="006627CF"/>
    <w:rsid w:val="00662DE3"/>
    <w:rsid w:val="00664010"/>
    <w:rsid w:val="00664216"/>
    <w:rsid w:val="00665D79"/>
    <w:rsid w:val="00666174"/>
    <w:rsid w:val="00666BF4"/>
    <w:rsid w:val="006673D0"/>
    <w:rsid w:val="00670866"/>
    <w:rsid w:val="00670A7E"/>
    <w:rsid w:val="00670FFF"/>
    <w:rsid w:val="006712CA"/>
    <w:rsid w:val="0067179A"/>
    <w:rsid w:val="00671D3D"/>
    <w:rsid w:val="00672838"/>
    <w:rsid w:val="00672F8F"/>
    <w:rsid w:val="00673C5A"/>
    <w:rsid w:val="006740B9"/>
    <w:rsid w:val="00674547"/>
    <w:rsid w:val="00674A86"/>
    <w:rsid w:val="00675C6A"/>
    <w:rsid w:val="00675F23"/>
    <w:rsid w:val="0067601F"/>
    <w:rsid w:val="00676A83"/>
    <w:rsid w:val="00676C49"/>
    <w:rsid w:val="00677698"/>
    <w:rsid w:val="00677EF4"/>
    <w:rsid w:val="00680379"/>
    <w:rsid w:val="0068129F"/>
    <w:rsid w:val="006812A1"/>
    <w:rsid w:val="00681644"/>
    <w:rsid w:val="00682688"/>
    <w:rsid w:val="0068304F"/>
    <w:rsid w:val="0068309A"/>
    <w:rsid w:val="006848C3"/>
    <w:rsid w:val="006851A0"/>
    <w:rsid w:val="00685E2A"/>
    <w:rsid w:val="00685F20"/>
    <w:rsid w:val="006860B1"/>
    <w:rsid w:val="006864CD"/>
    <w:rsid w:val="00686A43"/>
    <w:rsid w:val="00687302"/>
    <w:rsid w:val="00687DF1"/>
    <w:rsid w:val="00690854"/>
    <w:rsid w:val="006914D4"/>
    <w:rsid w:val="0069173B"/>
    <w:rsid w:val="006918CB"/>
    <w:rsid w:val="00691D74"/>
    <w:rsid w:val="00691DDC"/>
    <w:rsid w:val="0069289E"/>
    <w:rsid w:val="00692A84"/>
    <w:rsid w:val="0069331E"/>
    <w:rsid w:val="00694447"/>
    <w:rsid w:val="006952B7"/>
    <w:rsid w:val="0069663D"/>
    <w:rsid w:val="006966DE"/>
    <w:rsid w:val="006967D5"/>
    <w:rsid w:val="006974E9"/>
    <w:rsid w:val="006A0B96"/>
    <w:rsid w:val="006A217C"/>
    <w:rsid w:val="006A3CB9"/>
    <w:rsid w:val="006A403D"/>
    <w:rsid w:val="006A4478"/>
    <w:rsid w:val="006A552B"/>
    <w:rsid w:val="006A5F64"/>
    <w:rsid w:val="006A6FB7"/>
    <w:rsid w:val="006B04E9"/>
    <w:rsid w:val="006B0759"/>
    <w:rsid w:val="006B0C21"/>
    <w:rsid w:val="006B0FC9"/>
    <w:rsid w:val="006B1AE0"/>
    <w:rsid w:val="006B289A"/>
    <w:rsid w:val="006B2AFD"/>
    <w:rsid w:val="006B2E46"/>
    <w:rsid w:val="006B33F9"/>
    <w:rsid w:val="006B3C73"/>
    <w:rsid w:val="006B4297"/>
    <w:rsid w:val="006B5281"/>
    <w:rsid w:val="006B564F"/>
    <w:rsid w:val="006B56D4"/>
    <w:rsid w:val="006B6131"/>
    <w:rsid w:val="006B62DB"/>
    <w:rsid w:val="006B7AB0"/>
    <w:rsid w:val="006C109B"/>
    <w:rsid w:val="006C1C41"/>
    <w:rsid w:val="006C1F32"/>
    <w:rsid w:val="006C39B0"/>
    <w:rsid w:val="006C408F"/>
    <w:rsid w:val="006C4438"/>
    <w:rsid w:val="006C478F"/>
    <w:rsid w:val="006C4F41"/>
    <w:rsid w:val="006C52D5"/>
    <w:rsid w:val="006C61E3"/>
    <w:rsid w:val="006C672A"/>
    <w:rsid w:val="006C6A74"/>
    <w:rsid w:val="006C6D35"/>
    <w:rsid w:val="006C7B13"/>
    <w:rsid w:val="006C7CA9"/>
    <w:rsid w:val="006C7D0D"/>
    <w:rsid w:val="006D0202"/>
    <w:rsid w:val="006D076A"/>
    <w:rsid w:val="006D10A2"/>
    <w:rsid w:val="006D11F4"/>
    <w:rsid w:val="006D15A4"/>
    <w:rsid w:val="006D177E"/>
    <w:rsid w:val="006D2BB3"/>
    <w:rsid w:val="006D2C86"/>
    <w:rsid w:val="006D322F"/>
    <w:rsid w:val="006D478B"/>
    <w:rsid w:val="006D4C98"/>
    <w:rsid w:val="006D4ECF"/>
    <w:rsid w:val="006D63DF"/>
    <w:rsid w:val="006D7710"/>
    <w:rsid w:val="006D79DA"/>
    <w:rsid w:val="006D7C1A"/>
    <w:rsid w:val="006E05D3"/>
    <w:rsid w:val="006E08E9"/>
    <w:rsid w:val="006E09A4"/>
    <w:rsid w:val="006E0F62"/>
    <w:rsid w:val="006E10AB"/>
    <w:rsid w:val="006E23B7"/>
    <w:rsid w:val="006E3C09"/>
    <w:rsid w:val="006E40B1"/>
    <w:rsid w:val="006E4199"/>
    <w:rsid w:val="006E41C2"/>
    <w:rsid w:val="006E4549"/>
    <w:rsid w:val="006E4BCC"/>
    <w:rsid w:val="006E4C01"/>
    <w:rsid w:val="006E4C58"/>
    <w:rsid w:val="006E588A"/>
    <w:rsid w:val="006E5DC1"/>
    <w:rsid w:val="006E6EF0"/>
    <w:rsid w:val="006F0C88"/>
    <w:rsid w:val="006F182D"/>
    <w:rsid w:val="006F19F7"/>
    <w:rsid w:val="006F2687"/>
    <w:rsid w:val="006F3657"/>
    <w:rsid w:val="006F3E1C"/>
    <w:rsid w:val="006F459B"/>
    <w:rsid w:val="006F541B"/>
    <w:rsid w:val="006F5937"/>
    <w:rsid w:val="006F73C3"/>
    <w:rsid w:val="00700171"/>
    <w:rsid w:val="00701076"/>
    <w:rsid w:val="00702C45"/>
    <w:rsid w:val="00703A85"/>
    <w:rsid w:val="007053B0"/>
    <w:rsid w:val="00705C7C"/>
    <w:rsid w:val="007078FB"/>
    <w:rsid w:val="00710294"/>
    <w:rsid w:val="0071053E"/>
    <w:rsid w:val="00710721"/>
    <w:rsid w:val="00710DB7"/>
    <w:rsid w:val="0071139C"/>
    <w:rsid w:val="0071170F"/>
    <w:rsid w:val="00714466"/>
    <w:rsid w:val="00714C27"/>
    <w:rsid w:val="00715928"/>
    <w:rsid w:val="00716093"/>
    <w:rsid w:val="00716FDF"/>
    <w:rsid w:val="00717514"/>
    <w:rsid w:val="00720434"/>
    <w:rsid w:val="00720A14"/>
    <w:rsid w:val="00720B8C"/>
    <w:rsid w:val="00720ED6"/>
    <w:rsid w:val="00721E24"/>
    <w:rsid w:val="00722499"/>
    <w:rsid w:val="00723500"/>
    <w:rsid w:val="00723FB3"/>
    <w:rsid w:val="00724347"/>
    <w:rsid w:val="007245DC"/>
    <w:rsid w:val="0072485B"/>
    <w:rsid w:val="00724891"/>
    <w:rsid w:val="00724D73"/>
    <w:rsid w:val="00725404"/>
    <w:rsid w:val="0072599A"/>
    <w:rsid w:val="007262A5"/>
    <w:rsid w:val="00726441"/>
    <w:rsid w:val="00726459"/>
    <w:rsid w:val="007300BD"/>
    <w:rsid w:val="007302EB"/>
    <w:rsid w:val="00730EB2"/>
    <w:rsid w:val="0073115C"/>
    <w:rsid w:val="0073162E"/>
    <w:rsid w:val="00731D2A"/>
    <w:rsid w:val="00731ED3"/>
    <w:rsid w:val="007350A6"/>
    <w:rsid w:val="00735B3D"/>
    <w:rsid w:val="00735B59"/>
    <w:rsid w:val="007361FA"/>
    <w:rsid w:val="0073620B"/>
    <w:rsid w:val="00736765"/>
    <w:rsid w:val="00737262"/>
    <w:rsid w:val="0074017B"/>
    <w:rsid w:val="00740710"/>
    <w:rsid w:val="0074116F"/>
    <w:rsid w:val="00741AEB"/>
    <w:rsid w:val="00741DA4"/>
    <w:rsid w:val="00741E37"/>
    <w:rsid w:val="00743484"/>
    <w:rsid w:val="0074349A"/>
    <w:rsid w:val="007435B4"/>
    <w:rsid w:val="00743807"/>
    <w:rsid w:val="00743B1E"/>
    <w:rsid w:val="00743C96"/>
    <w:rsid w:val="007450CD"/>
    <w:rsid w:val="0074530F"/>
    <w:rsid w:val="00745453"/>
    <w:rsid w:val="00745D38"/>
    <w:rsid w:val="00746EC6"/>
    <w:rsid w:val="0074712D"/>
    <w:rsid w:val="00747CF2"/>
    <w:rsid w:val="007500FD"/>
    <w:rsid w:val="007506ED"/>
    <w:rsid w:val="00750922"/>
    <w:rsid w:val="0075094E"/>
    <w:rsid w:val="00750CC0"/>
    <w:rsid w:val="00750E33"/>
    <w:rsid w:val="007511DD"/>
    <w:rsid w:val="0075138A"/>
    <w:rsid w:val="00751CAD"/>
    <w:rsid w:val="00754DED"/>
    <w:rsid w:val="00754F2B"/>
    <w:rsid w:val="00755609"/>
    <w:rsid w:val="0075575A"/>
    <w:rsid w:val="00755827"/>
    <w:rsid w:val="00755DDE"/>
    <w:rsid w:val="00756682"/>
    <w:rsid w:val="007567BD"/>
    <w:rsid w:val="00757B13"/>
    <w:rsid w:val="007601A0"/>
    <w:rsid w:val="00762378"/>
    <w:rsid w:val="00762BAA"/>
    <w:rsid w:val="00763394"/>
    <w:rsid w:val="0076349A"/>
    <w:rsid w:val="00763938"/>
    <w:rsid w:val="00763D20"/>
    <w:rsid w:val="00763E5D"/>
    <w:rsid w:val="007642CE"/>
    <w:rsid w:val="00765EE2"/>
    <w:rsid w:val="007669E5"/>
    <w:rsid w:val="007672CC"/>
    <w:rsid w:val="00767E9D"/>
    <w:rsid w:val="0077027B"/>
    <w:rsid w:val="007702CA"/>
    <w:rsid w:val="00771458"/>
    <w:rsid w:val="00772253"/>
    <w:rsid w:val="00773562"/>
    <w:rsid w:val="00774AA4"/>
    <w:rsid w:val="007754C6"/>
    <w:rsid w:val="00775B74"/>
    <w:rsid w:val="00776486"/>
    <w:rsid w:val="00776BC7"/>
    <w:rsid w:val="00780061"/>
    <w:rsid w:val="00781B51"/>
    <w:rsid w:val="0078237B"/>
    <w:rsid w:val="00782576"/>
    <w:rsid w:val="0078264B"/>
    <w:rsid w:val="0078276C"/>
    <w:rsid w:val="00782E90"/>
    <w:rsid w:val="007835A5"/>
    <w:rsid w:val="00784A5C"/>
    <w:rsid w:val="00785823"/>
    <w:rsid w:val="00785D77"/>
    <w:rsid w:val="00785DCE"/>
    <w:rsid w:val="00786313"/>
    <w:rsid w:val="007867AE"/>
    <w:rsid w:val="00787352"/>
    <w:rsid w:val="0079022B"/>
    <w:rsid w:val="00791F14"/>
    <w:rsid w:val="007926FF"/>
    <w:rsid w:val="00793A90"/>
    <w:rsid w:val="0079469A"/>
    <w:rsid w:val="007946AE"/>
    <w:rsid w:val="007949FF"/>
    <w:rsid w:val="00795F19"/>
    <w:rsid w:val="00795FBA"/>
    <w:rsid w:val="00796007"/>
    <w:rsid w:val="00796944"/>
    <w:rsid w:val="00797387"/>
    <w:rsid w:val="00797C51"/>
    <w:rsid w:val="00797DA8"/>
    <w:rsid w:val="00797F5C"/>
    <w:rsid w:val="007A02EB"/>
    <w:rsid w:val="007A05A0"/>
    <w:rsid w:val="007A19D6"/>
    <w:rsid w:val="007A24B3"/>
    <w:rsid w:val="007A29A6"/>
    <w:rsid w:val="007A2E6E"/>
    <w:rsid w:val="007A34FE"/>
    <w:rsid w:val="007A37B6"/>
    <w:rsid w:val="007A515D"/>
    <w:rsid w:val="007A5EEB"/>
    <w:rsid w:val="007A6242"/>
    <w:rsid w:val="007A744B"/>
    <w:rsid w:val="007B0737"/>
    <w:rsid w:val="007B0F4A"/>
    <w:rsid w:val="007B3458"/>
    <w:rsid w:val="007B3699"/>
    <w:rsid w:val="007B3F1A"/>
    <w:rsid w:val="007B47F8"/>
    <w:rsid w:val="007B517F"/>
    <w:rsid w:val="007B5620"/>
    <w:rsid w:val="007B5662"/>
    <w:rsid w:val="007B6100"/>
    <w:rsid w:val="007B6157"/>
    <w:rsid w:val="007B617F"/>
    <w:rsid w:val="007B6388"/>
    <w:rsid w:val="007B643E"/>
    <w:rsid w:val="007B6D1E"/>
    <w:rsid w:val="007B7ECB"/>
    <w:rsid w:val="007C079E"/>
    <w:rsid w:val="007C1267"/>
    <w:rsid w:val="007C1A16"/>
    <w:rsid w:val="007C28ED"/>
    <w:rsid w:val="007C4653"/>
    <w:rsid w:val="007C46FE"/>
    <w:rsid w:val="007C5563"/>
    <w:rsid w:val="007C6719"/>
    <w:rsid w:val="007C6D5F"/>
    <w:rsid w:val="007C784C"/>
    <w:rsid w:val="007C7AAC"/>
    <w:rsid w:val="007C7FFA"/>
    <w:rsid w:val="007D017E"/>
    <w:rsid w:val="007D15AC"/>
    <w:rsid w:val="007D188F"/>
    <w:rsid w:val="007D3594"/>
    <w:rsid w:val="007D3936"/>
    <w:rsid w:val="007D3F7D"/>
    <w:rsid w:val="007D47AA"/>
    <w:rsid w:val="007D4A75"/>
    <w:rsid w:val="007D4D80"/>
    <w:rsid w:val="007D500B"/>
    <w:rsid w:val="007D50C7"/>
    <w:rsid w:val="007D5406"/>
    <w:rsid w:val="007D553D"/>
    <w:rsid w:val="007D5DFB"/>
    <w:rsid w:val="007E0421"/>
    <w:rsid w:val="007E05CD"/>
    <w:rsid w:val="007E10CE"/>
    <w:rsid w:val="007E124A"/>
    <w:rsid w:val="007E1D2E"/>
    <w:rsid w:val="007E2CF0"/>
    <w:rsid w:val="007E37C8"/>
    <w:rsid w:val="007E37E5"/>
    <w:rsid w:val="007E4116"/>
    <w:rsid w:val="007E52E4"/>
    <w:rsid w:val="007E5329"/>
    <w:rsid w:val="007E61DC"/>
    <w:rsid w:val="007E6D68"/>
    <w:rsid w:val="007E78DD"/>
    <w:rsid w:val="007E7A26"/>
    <w:rsid w:val="007E7F83"/>
    <w:rsid w:val="007F1064"/>
    <w:rsid w:val="007F1445"/>
    <w:rsid w:val="007F3603"/>
    <w:rsid w:val="007F4816"/>
    <w:rsid w:val="007F48F6"/>
    <w:rsid w:val="007F52CC"/>
    <w:rsid w:val="007F566F"/>
    <w:rsid w:val="007F5DBC"/>
    <w:rsid w:val="007F64A0"/>
    <w:rsid w:val="007F7B7A"/>
    <w:rsid w:val="0080007D"/>
    <w:rsid w:val="0080023C"/>
    <w:rsid w:val="00800794"/>
    <w:rsid w:val="00800F99"/>
    <w:rsid w:val="00801B2D"/>
    <w:rsid w:val="00802232"/>
    <w:rsid w:val="00802A5F"/>
    <w:rsid w:val="00802AA5"/>
    <w:rsid w:val="00803086"/>
    <w:rsid w:val="00803D65"/>
    <w:rsid w:val="00804248"/>
    <w:rsid w:val="00804432"/>
    <w:rsid w:val="0080463A"/>
    <w:rsid w:val="008053B7"/>
    <w:rsid w:val="00805CB0"/>
    <w:rsid w:val="0080612C"/>
    <w:rsid w:val="008074C4"/>
    <w:rsid w:val="00810397"/>
    <w:rsid w:val="00811F03"/>
    <w:rsid w:val="008122F2"/>
    <w:rsid w:val="0081264A"/>
    <w:rsid w:val="00812D07"/>
    <w:rsid w:val="00812EBA"/>
    <w:rsid w:val="008131CD"/>
    <w:rsid w:val="00813E09"/>
    <w:rsid w:val="00814211"/>
    <w:rsid w:val="00814851"/>
    <w:rsid w:val="00815413"/>
    <w:rsid w:val="0081627C"/>
    <w:rsid w:val="00817195"/>
    <w:rsid w:val="0081775D"/>
    <w:rsid w:val="008201C9"/>
    <w:rsid w:val="00821DCD"/>
    <w:rsid w:val="0082251B"/>
    <w:rsid w:val="0082329E"/>
    <w:rsid w:val="00823367"/>
    <w:rsid w:val="00824351"/>
    <w:rsid w:val="00825F33"/>
    <w:rsid w:val="00826929"/>
    <w:rsid w:val="008274C7"/>
    <w:rsid w:val="008317A1"/>
    <w:rsid w:val="00831E00"/>
    <w:rsid w:val="008323BC"/>
    <w:rsid w:val="00832564"/>
    <w:rsid w:val="00833086"/>
    <w:rsid w:val="008341DD"/>
    <w:rsid w:val="00834273"/>
    <w:rsid w:val="008342A5"/>
    <w:rsid w:val="008343B6"/>
    <w:rsid w:val="00834436"/>
    <w:rsid w:val="00834A53"/>
    <w:rsid w:val="00835454"/>
    <w:rsid w:val="00835CEB"/>
    <w:rsid w:val="00836401"/>
    <w:rsid w:val="008365BF"/>
    <w:rsid w:val="008372B1"/>
    <w:rsid w:val="008373E7"/>
    <w:rsid w:val="00837E96"/>
    <w:rsid w:val="00840E17"/>
    <w:rsid w:val="00840E1F"/>
    <w:rsid w:val="008414BB"/>
    <w:rsid w:val="00841D4F"/>
    <w:rsid w:val="00841DD6"/>
    <w:rsid w:val="00842C64"/>
    <w:rsid w:val="0084311E"/>
    <w:rsid w:val="008452D5"/>
    <w:rsid w:val="008453E7"/>
    <w:rsid w:val="00846154"/>
    <w:rsid w:val="008469C0"/>
    <w:rsid w:val="00847263"/>
    <w:rsid w:val="00847E5C"/>
    <w:rsid w:val="00847FAF"/>
    <w:rsid w:val="0085069A"/>
    <w:rsid w:val="00851B37"/>
    <w:rsid w:val="00852584"/>
    <w:rsid w:val="00853B3E"/>
    <w:rsid w:val="00853CB2"/>
    <w:rsid w:val="00854010"/>
    <w:rsid w:val="00854ADC"/>
    <w:rsid w:val="00855A84"/>
    <w:rsid w:val="00856123"/>
    <w:rsid w:val="00857832"/>
    <w:rsid w:val="00857901"/>
    <w:rsid w:val="00857C2F"/>
    <w:rsid w:val="0086024D"/>
    <w:rsid w:val="008624CC"/>
    <w:rsid w:val="00863363"/>
    <w:rsid w:val="00863E22"/>
    <w:rsid w:val="0086416F"/>
    <w:rsid w:val="00864B40"/>
    <w:rsid w:val="00865965"/>
    <w:rsid w:val="00865971"/>
    <w:rsid w:val="00866109"/>
    <w:rsid w:val="00866D45"/>
    <w:rsid w:val="0086743B"/>
    <w:rsid w:val="00867B0A"/>
    <w:rsid w:val="00867BEA"/>
    <w:rsid w:val="00867DE3"/>
    <w:rsid w:val="0087117C"/>
    <w:rsid w:val="008716B4"/>
    <w:rsid w:val="008768F6"/>
    <w:rsid w:val="00876B98"/>
    <w:rsid w:val="00876F12"/>
    <w:rsid w:val="00877691"/>
    <w:rsid w:val="00877772"/>
    <w:rsid w:val="008806FA"/>
    <w:rsid w:val="008808BF"/>
    <w:rsid w:val="00882150"/>
    <w:rsid w:val="008830EA"/>
    <w:rsid w:val="0088386C"/>
    <w:rsid w:val="00883C00"/>
    <w:rsid w:val="00883F1E"/>
    <w:rsid w:val="0088424D"/>
    <w:rsid w:val="00886386"/>
    <w:rsid w:val="0088653E"/>
    <w:rsid w:val="00887724"/>
    <w:rsid w:val="008878F8"/>
    <w:rsid w:val="008905F9"/>
    <w:rsid w:val="00890D4D"/>
    <w:rsid w:val="008915C3"/>
    <w:rsid w:val="00892FDF"/>
    <w:rsid w:val="00893B9C"/>
    <w:rsid w:val="0089471C"/>
    <w:rsid w:val="008952E5"/>
    <w:rsid w:val="0089641A"/>
    <w:rsid w:val="00896635"/>
    <w:rsid w:val="00897140"/>
    <w:rsid w:val="008A0692"/>
    <w:rsid w:val="008A1043"/>
    <w:rsid w:val="008A1082"/>
    <w:rsid w:val="008A1928"/>
    <w:rsid w:val="008A19E1"/>
    <w:rsid w:val="008A1AF6"/>
    <w:rsid w:val="008A2B68"/>
    <w:rsid w:val="008A3186"/>
    <w:rsid w:val="008A51C8"/>
    <w:rsid w:val="008A54B3"/>
    <w:rsid w:val="008A69FE"/>
    <w:rsid w:val="008A6B79"/>
    <w:rsid w:val="008A703C"/>
    <w:rsid w:val="008A7364"/>
    <w:rsid w:val="008A7383"/>
    <w:rsid w:val="008A75A6"/>
    <w:rsid w:val="008A7C64"/>
    <w:rsid w:val="008B02D7"/>
    <w:rsid w:val="008B037B"/>
    <w:rsid w:val="008B041F"/>
    <w:rsid w:val="008B0FD2"/>
    <w:rsid w:val="008B13F2"/>
    <w:rsid w:val="008B1BFE"/>
    <w:rsid w:val="008B22B1"/>
    <w:rsid w:val="008B34CB"/>
    <w:rsid w:val="008B3E94"/>
    <w:rsid w:val="008B4EF7"/>
    <w:rsid w:val="008B570A"/>
    <w:rsid w:val="008B59B7"/>
    <w:rsid w:val="008B7FC2"/>
    <w:rsid w:val="008C032B"/>
    <w:rsid w:val="008C2690"/>
    <w:rsid w:val="008C3A09"/>
    <w:rsid w:val="008C4A95"/>
    <w:rsid w:val="008C4BBF"/>
    <w:rsid w:val="008C62AA"/>
    <w:rsid w:val="008C73C0"/>
    <w:rsid w:val="008C7712"/>
    <w:rsid w:val="008C7AD1"/>
    <w:rsid w:val="008C7D7E"/>
    <w:rsid w:val="008C7F27"/>
    <w:rsid w:val="008D036B"/>
    <w:rsid w:val="008D0ECE"/>
    <w:rsid w:val="008D11FB"/>
    <w:rsid w:val="008D18FF"/>
    <w:rsid w:val="008D1AE6"/>
    <w:rsid w:val="008D1B3A"/>
    <w:rsid w:val="008D1F87"/>
    <w:rsid w:val="008D2423"/>
    <w:rsid w:val="008D3846"/>
    <w:rsid w:val="008D384E"/>
    <w:rsid w:val="008D46EA"/>
    <w:rsid w:val="008D4E8C"/>
    <w:rsid w:val="008D680D"/>
    <w:rsid w:val="008D704C"/>
    <w:rsid w:val="008D77B2"/>
    <w:rsid w:val="008E32BF"/>
    <w:rsid w:val="008E355E"/>
    <w:rsid w:val="008E4BB0"/>
    <w:rsid w:val="008E4BCC"/>
    <w:rsid w:val="008E522E"/>
    <w:rsid w:val="008E650F"/>
    <w:rsid w:val="008F06FB"/>
    <w:rsid w:val="008F1237"/>
    <w:rsid w:val="008F28DD"/>
    <w:rsid w:val="008F3D51"/>
    <w:rsid w:val="008F49D9"/>
    <w:rsid w:val="008F4BF3"/>
    <w:rsid w:val="008F4CD2"/>
    <w:rsid w:val="008F53BA"/>
    <w:rsid w:val="008F55D8"/>
    <w:rsid w:val="008F627B"/>
    <w:rsid w:val="008F6E97"/>
    <w:rsid w:val="008F7112"/>
    <w:rsid w:val="008F7520"/>
    <w:rsid w:val="008F7768"/>
    <w:rsid w:val="009000AE"/>
    <w:rsid w:val="009003FE"/>
    <w:rsid w:val="009006C0"/>
    <w:rsid w:val="00901AC3"/>
    <w:rsid w:val="00902E87"/>
    <w:rsid w:val="00902EAF"/>
    <w:rsid w:val="0090470E"/>
    <w:rsid w:val="00906EFE"/>
    <w:rsid w:val="009121C1"/>
    <w:rsid w:val="009124F4"/>
    <w:rsid w:val="00912FC8"/>
    <w:rsid w:val="00913B0F"/>
    <w:rsid w:val="00915AB8"/>
    <w:rsid w:val="0091671C"/>
    <w:rsid w:val="00916C5D"/>
    <w:rsid w:val="00916D1D"/>
    <w:rsid w:val="00916DB1"/>
    <w:rsid w:val="00917A1F"/>
    <w:rsid w:val="00920891"/>
    <w:rsid w:val="00920E98"/>
    <w:rsid w:val="00921FD1"/>
    <w:rsid w:val="00922DEA"/>
    <w:rsid w:val="00923F45"/>
    <w:rsid w:val="009247C1"/>
    <w:rsid w:val="00925163"/>
    <w:rsid w:val="00925175"/>
    <w:rsid w:val="009256C5"/>
    <w:rsid w:val="00925ABE"/>
    <w:rsid w:val="0092619C"/>
    <w:rsid w:val="00926FBF"/>
    <w:rsid w:val="00926FF4"/>
    <w:rsid w:val="009276DD"/>
    <w:rsid w:val="00930091"/>
    <w:rsid w:val="00930818"/>
    <w:rsid w:val="00930DE9"/>
    <w:rsid w:val="0093217A"/>
    <w:rsid w:val="00932356"/>
    <w:rsid w:val="00932454"/>
    <w:rsid w:val="00932DFB"/>
    <w:rsid w:val="00933F09"/>
    <w:rsid w:val="0093426A"/>
    <w:rsid w:val="0093458D"/>
    <w:rsid w:val="00934AF7"/>
    <w:rsid w:val="00934F9C"/>
    <w:rsid w:val="00935C45"/>
    <w:rsid w:val="00935D54"/>
    <w:rsid w:val="00936F2A"/>
    <w:rsid w:val="009404C5"/>
    <w:rsid w:val="00940ADF"/>
    <w:rsid w:val="009413E4"/>
    <w:rsid w:val="00941516"/>
    <w:rsid w:val="009416C0"/>
    <w:rsid w:val="00942488"/>
    <w:rsid w:val="00942B1E"/>
    <w:rsid w:val="009439D1"/>
    <w:rsid w:val="0094400C"/>
    <w:rsid w:val="00944892"/>
    <w:rsid w:val="00944F10"/>
    <w:rsid w:val="009453CD"/>
    <w:rsid w:val="00945A49"/>
    <w:rsid w:val="00945FF8"/>
    <w:rsid w:val="0094612F"/>
    <w:rsid w:val="00947051"/>
    <w:rsid w:val="00947AAD"/>
    <w:rsid w:val="00947E3E"/>
    <w:rsid w:val="009501C3"/>
    <w:rsid w:val="0095103A"/>
    <w:rsid w:val="0095192B"/>
    <w:rsid w:val="00951D52"/>
    <w:rsid w:val="009528D9"/>
    <w:rsid w:val="00953B97"/>
    <w:rsid w:val="0095411B"/>
    <w:rsid w:val="009541BF"/>
    <w:rsid w:val="009542AD"/>
    <w:rsid w:val="0095439A"/>
    <w:rsid w:val="0095459D"/>
    <w:rsid w:val="0095464E"/>
    <w:rsid w:val="00955AF7"/>
    <w:rsid w:val="00955C36"/>
    <w:rsid w:val="009560BE"/>
    <w:rsid w:val="00956F5E"/>
    <w:rsid w:val="00957591"/>
    <w:rsid w:val="00957B4D"/>
    <w:rsid w:val="0096211B"/>
    <w:rsid w:val="009625E3"/>
    <w:rsid w:val="00963276"/>
    <w:rsid w:val="00963A5E"/>
    <w:rsid w:val="009641F5"/>
    <w:rsid w:val="0096677A"/>
    <w:rsid w:val="00966A1B"/>
    <w:rsid w:val="00967ABA"/>
    <w:rsid w:val="00970383"/>
    <w:rsid w:val="009703A0"/>
    <w:rsid w:val="009716FE"/>
    <w:rsid w:val="00972BC9"/>
    <w:rsid w:val="0097377F"/>
    <w:rsid w:val="00973BC9"/>
    <w:rsid w:val="00973BD2"/>
    <w:rsid w:val="00973E66"/>
    <w:rsid w:val="00974169"/>
    <w:rsid w:val="00974848"/>
    <w:rsid w:val="00974862"/>
    <w:rsid w:val="0097554B"/>
    <w:rsid w:val="00975B07"/>
    <w:rsid w:val="00976425"/>
    <w:rsid w:val="00976F75"/>
    <w:rsid w:val="0098075A"/>
    <w:rsid w:val="00980A8F"/>
    <w:rsid w:val="00980C43"/>
    <w:rsid w:val="009812AC"/>
    <w:rsid w:val="0098162C"/>
    <w:rsid w:val="0098182C"/>
    <w:rsid w:val="009819B8"/>
    <w:rsid w:val="00982C6B"/>
    <w:rsid w:val="0098387A"/>
    <w:rsid w:val="00983CC3"/>
    <w:rsid w:val="009856A0"/>
    <w:rsid w:val="00985F5A"/>
    <w:rsid w:val="00987C79"/>
    <w:rsid w:val="009949BC"/>
    <w:rsid w:val="00994D23"/>
    <w:rsid w:val="00995455"/>
    <w:rsid w:val="00996593"/>
    <w:rsid w:val="00997268"/>
    <w:rsid w:val="0099730F"/>
    <w:rsid w:val="00997EF9"/>
    <w:rsid w:val="009A0F61"/>
    <w:rsid w:val="009A1849"/>
    <w:rsid w:val="009A1E05"/>
    <w:rsid w:val="009A20A2"/>
    <w:rsid w:val="009A2416"/>
    <w:rsid w:val="009A24A9"/>
    <w:rsid w:val="009A256C"/>
    <w:rsid w:val="009A2EA4"/>
    <w:rsid w:val="009A3DE5"/>
    <w:rsid w:val="009A6539"/>
    <w:rsid w:val="009A6560"/>
    <w:rsid w:val="009A6DAE"/>
    <w:rsid w:val="009B0136"/>
    <w:rsid w:val="009B116A"/>
    <w:rsid w:val="009B1823"/>
    <w:rsid w:val="009B2984"/>
    <w:rsid w:val="009B428A"/>
    <w:rsid w:val="009B51F8"/>
    <w:rsid w:val="009B58F4"/>
    <w:rsid w:val="009B6FFC"/>
    <w:rsid w:val="009B7247"/>
    <w:rsid w:val="009C08A1"/>
    <w:rsid w:val="009C16EB"/>
    <w:rsid w:val="009C17AE"/>
    <w:rsid w:val="009C1E42"/>
    <w:rsid w:val="009C213F"/>
    <w:rsid w:val="009C23AB"/>
    <w:rsid w:val="009C260F"/>
    <w:rsid w:val="009C27C5"/>
    <w:rsid w:val="009C2872"/>
    <w:rsid w:val="009C3504"/>
    <w:rsid w:val="009C3771"/>
    <w:rsid w:val="009C3CF5"/>
    <w:rsid w:val="009C3FA5"/>
    <w:rsid w:val="009C4C6A"/>
    <w:rsid w:val="009C5067"/>
    <w:rsid w:val="009C58EF"/>
    <w:rsid w:val="009C5AAE"/>
    <w:rsid w:val="009C6096"/>
    <w:rsid w:val="009C613E"/>
    <w:rsid w:val="009C68B1"/>
    <w:rsid w:val="009C70C0"/>
    <w:rsid w:val="009C7277"/>
    <w:rsid w:val="009C7855"/>
    <w:rsid w:val="009C7BCF"/>
    <w:rsid w:val="009C7DB8"/>
    <w:rsid w:val="009C7FB9"/>
    <w:rsid w:val="009D0009"/>
    <w:rsid w:val="009D1EEA"/>
    <w:rsid w:val="009D2AA3"/>
    <w:rsid w:val="009D2CDB"/>
    <w:rsid w:val="009D2D36"/>
    <w:rsid w:val="009D3A24"/>
    <w:rsid w:val="009D41DC"/>
    <w:rsid w:val="009D4CCF"/>
    <w:rsid w:val="009D52DB"/>
    <w:rsid w:val="009D5D2E"/>
    <w:rsid w:val="009D6DFB"/>
    <w:rsid w:val="009D7443"/>
    <w:rsid w:val="009D770F"/>
    <w:rsid w:val="009D7C00"/>
    <w:rsid w:val="009D7C9C"/>
    <w:rsid w:val="009E1500"/>
    <w:rsid w:val="009E1C4B"/>
    <w:rsid w:val="009E1DB6"/>
    <w:rsid w:val="009E1E35"/>
    <w:rsid w:val="009E1FFA"/>
    <w:rsid w:val="009E28C2"/>
    <w:rsid w:val="009E3913"/>
    <w:rsid w:val="009E3CFC"/>
    <w:rsid w:val="009E41B8"/>
    <w:rsid w:val="009E6927"/>
    <w:rsid w:val="009E6AFB"/>
    <w:rsid w:val="009E6C6C"/>
    <w:rsid w:val="009E6E4F"/>
    <w:rsid w:val="009E713B"/>
    <w:rsid w:val="009E76F8"/>
    <w:rsid w:val="009E7CF2"/>
    <w:rsid w:val="009F07C8"/>
    <w:rsid w:val="009F080C"/>
    <w:rsid w:val="009F17A5"/>
    <w:rsid w:val="009F1956"/>
    <w:rsid w:val="009F3240"/>
    <w:rsid w:val="009F3546"/>
    <w:rsid w:val="009F3F09"/>
    <w:rsid w:val="009F4456"/>
    <w:rsid w:val="009F48C9"/>
    <w:rsid w:val="009F4EB8"/>
    <w:rsid w:val="009F55E8"/>
    <w:rsid w:val="009F7787"/>
    <w:rsid w:val="009F7DA1"/>
    <w:rsid w:val="009F7FA8"/>
    <w:rsid w:val="00A00271"/>
    <w:rsid w:val="00A00347"/>
    <w:rsid w:val="00A00598"/>
    <w:rsid w:val="00A00936"/>
    <w:rsid w:val="00A01859"/>
    <w:rsid w:val="00A01E81"/>
    <w:rsid w:val="00A039E1"/>
    <w:rsid w:val="00A04657"/>
    <w:rsid w:val="00A04EDA"/>
    <w:rsid w:val="00A05122"/>
    <w:rsid w:val="00A05642"/>
    <w:rsid w:val="00A05992"/>
    <w:rsid w:val="00A05D06"/>
    <w:rsid w:val="00A06299"/>
    <w:rsid w:val="00A07878"/>
    <w:rsid w:val="00A10795"/>
    <w:rsid w:val="00A113B3"/>
    <w:rsid w:val="00A1248B"/>
    <w:rsid w:val="00A12C39"/>
    <w:rsid w:val="00A1423E"/>
    <w:rsid w:val="00A14B93"/>
    <w:rsid w:val="00A15038"/>
    <w:rsid w:val="00A1578C"/>
    <w:rsid w:val="00A15DC7"/>
    <w:rsid w:val="00A175C8"/>
    <w:rsid w:val="00A17BF4"/>
    <w:rsid w:val="00A20085"/>
    <w:rsid w:val="00A20475"/>
    <w:rsid w:val="00A2207F"/>
    <w:rsid w:val="00A22654"/>
    <w:rsid w:val="00A22B37"/>
    <w:rsid w:val="00A23711"/>
    <w:rsid w:val="00A237EB"/>
    <w:rsid w:val="00A23CDD"/>
    <w:rsid w:val="00A23EE7"/>
    <w:rsid w:val="00A244C3"/>
    <w:rsid w:val="00A24664"/>
    <w:rsid w:val="00A246AD"/>
    <w:rsid w:val="00A24A58"/>
    <w:rsid w:val="00A259B1"/>
    <w:rsid w:val="00A25BA0"/>
    <w:rsid w:val="00A25BA6"/>
    <w:rsid w:val="00A25C0A"/>
    <w:rsid w:val="00A2705B"/>
    <w:rsid w:val="00A270D6"/>
    <w:rsid w:val="00A274E1"/>
    <w:rsid w:val="00A30BE0"/>
    <w:rsid w:val="00A30DB7"/>
    <w:rsid w:val="00A32996"/>
    <w:rsid w:val="00A329E6"/>
    <w:rsid w:val="00A33622"/>
    <w:rsid w:val="00A33B85"/>
    <w:rsid w:val="00A33BC5"/>
    <w:rsid w:val="00A34792"/>
    <w:rsid w:val="00A351A5"/>
    <w:rsid w:val="00A36079"/>
    <w:rsid w:val="00A36337"/>
    <w:rsid w:val="00A37766"/>
    <w:rsid w:val="00A37E9A"/>
    <w:rsid w:val="00A42446"/>
    <w:rsid w:val="00A43B96"/>
    <w:rsid w:val="00A455DF"/>
    <w:rsid w:val="00A45D41"/>
    <w:rsid w:val="00A4638B"/>
    <w:rsid w:val="00A46ED0"/>
    <w:rsid w:val="00A46F14"/>
    <w:rsid w:val="00A46F28"/>
    <w:rsid w:val="00A4761C"/>
    <w:rsid w:val="00A476C9"/>
    <w:rsid w:val="00A5212E"/>
    <w:rsid w:val="00A527BF"/>
    <w:rsid w:val="00A52DDF"/>
    <w:rsid w:val="00A53A36"/>
    <w:rsid w:val="00A53A7C"/>
    <w:rsid w:val="00A53D70"/>
    <w:rsid w:val="00A53D9F"/>
    <w:rsid w:val="00A541F0"/>
    <w:rsid w:val="00A55C75"/>
    <w:rsid w:val="00A5633F"/>
    <w:rsid w:val="00A577EB"/>
    <w:rsid w:val="00A57C85"/>
    <w:rsid w:val="00A603E0"/>
    <w:rsid w:val="00A61948"/>
    <w:rsid w:val="00A61EAC"/>
    <w:rsid w:val="00A625A4"/>
    <w:rsid w:val="00A62B84"/>
    <w:rsid w:val="00A638E4"/>
    <w:rsid w:val="00A63B3F"/>
    <w:rsid w:val="00A64A07"/>
    <w:rsid w:val="00A64D28"/>
    <w:rsid w:val="00A64F3D"/>
    <w:rsid w:val="00A661B3"/>
    <w:rsid w:val="00A66E7A"/>
    <w:rsid w:val="00A671E8"/>
    <w:rsid w:val="00A70335"/>
    <w:rsid w:val="00A70490"/>
    <w:rsid w:val="00A7075F"/>
    <w:rsid w:val="00A7087D"/>
    <w:rsid w:val="00A71075"/>
    <w:rsid w:val="00A7158A"/>
    <w:rsid w:val="00A716C3"/>
    <w:rsid w:val="00A71804"/>
    <w:rsid w:val="00A721A1"/>
    <w:rsid w:val="00A72EF6"/>
    <w:rsid w:val="00A73201"/>
    <w:rsid w:val="00A73949"/>
    <w:rsid w:val="00A739CB"/>
    <w:rsid w:val="00A7458F"/>
    <w:rsid w:val="00A751C4"/>
    <w:rsid w:val="00A76116"/>
    <w:rsid w:val="00A7642D"/>
    <w:rsid w:val="00A76451"/>
    <w:rsid w:val="00A76871"/>
    <w:rsid w:val="00A80B95"/>
    <w:rsid w:val="00A81962"/>
    <w:rsid w:val="00A81E6D"/>
    <w:rsid w:val="00A82541"/>
    <w:rsid w:val="00A82C21"/>
    <w:rsid w:val="00A8357F"/>
    <w:rsid w:val="00A85F67"/>
    <w:rsid w:val="00A863C7"/>
    <w:rsid w:val="00A86598"/>
    <w:rsid w:val="00A86600"/>
    <w:rsid w:val="00A86CB4"/>
    <w:rsid w:val="00A8749B"/>
    <w:rsid w:val="00A90486"/>
    <w:rsid w:val="00A9061F"/>
    <w:rsid w:val="00A9248D"/>
    <w:rsid w:val="00A92652"/>
    <w:rsid w:val="00A9279A"/>
    <w:rsid w:val="00A92B1C"/>
    <w:rsid w:val="00A92EC9"/>
    <w:rsid w:val="00A934F6"/>
    <w:rsid w:val="00A93728"/>
    <w:rsid w:val="00A93796"/>
    <w:rsid w:val="00A94D57"/>
    <w:rsid w:val="00A95721"/>
    <w:rsid w:val="00A95726"/>
    <w:rsid w:val="00A95813"/>
    <w:rsid w:val="00A96E7F"/>
    <w:rsid w:val="00AA026B"/>
    <w:rsid w:val="00AA0556"/>
    <w:rsid w:val="00AA06E3"/>
    <w:rsid w:val="00AA0884"/>
    <w:rsid w:val="00AA0CFD"/>
    <w:rsid w:val="00AA1498"/>
    <w:rsid w:val="00AA1979"/>
    <w:rsid w:val="00AA2903"/>
    <w:rsid w:val="00AA2C97"/>
    <w:rsid w:val="00AA2F8C"/>
    <w:rsid w:val="00AA333B"/>
    <w:rsid w:val="00AA4118"/>
    <w:rsid w:val="00AA427D"/>
    <w:rsid w:val="00AA4609"/>
    <w:rsid w:val="00AA5019"/>
    <w:rsid w:val="00AA535B"/>
    <w:rsid w:val="00AA5BC2"/>
    <w:rsid w:val="00AA6118"/>
    <w:rsid w:val="00AB0724"/>
    <w:rsid w:val="00AB30E0"/>
    <w:rsid w:val="00AB3BD2"/>
    <w:rsid w:val="00AB5307"/>
    <w:rsid w:val="00AB5E03"/>
    <w:rsid w:val="00AB6A42"/>
    <w:rsid w:val="00AB785A"/>
    <w:rsid w:val="00AB78E6"/>
    <w:rsid w:val="00AC00D0"/>
    <w:rsid w:val="00AC036B"/>
    <w:rsid w:val="00AC18F2"/>
    <w:rsid w:val="00AC1D3E"/>
    <w:rsid w:val="00AC2429"/>
    <w:rsid w:val="00AC25B3"/>
    <w:rsid w:val="00AC2768"/>
    <w:rsid w:val="00AC33C5"/>
    <w:rsid w:val="00AC3E65"/>
    <w:rsid w:val="00AC402F"/>
    <w:rsid w:val="00AC4568"/>
    <w:rsid w:val="00AC5097"/>
    <w:rsid w:val="00AC5975"/>
    <w:rsid w:val="00AC5A9A"/>
    <w:rsid w:val="00AC5F33"/>
    <w:rsid w:val="00AC6911"/>
    <w:rsid w:val="00AC7FF9"/>
    <w:rsid w:val="00AD0AC2"/>
    <w:rsid w:val="00AD0EE9"/>
    <w:rsid w:val="00AD133A"/>
    <w:rsid w:val="00AD1860"/>
    <w:rsid w:val="00AD1A47"/>
    <w:rsid w:val="00AD337E"/>
    <w:rsid w:val="00AD3B87"/>
    <w:rsid w:val="00AD3FDF"/>
    <w:rsid w:val="00AD4017"/>
    <w:rsid w:val="00AD522C"/>
    <w:rsid w:val="00AD6271"/>
    <w:rsid w:val="00AD6373"/>
    <w:rsid w:val="00AD63B8"/>
    <w:rsid w:val="00AD6561"/>
    <w:rsid w:val="00AD6709"/>
    <w:rsid w:val="00AE027F"/>
    <w:rsid w:val="00AE174E"/>
    <w:rsid w:val="00AE177A"/>
    <w:rsid w:val="00AE1E16"/>
    <w:rsid w:val="00AE21B9"/>
    <w:rsid w:val="00AE3AAD"/>
    <w:rsid w:val="00AE3F1B"/>
    <w:rsid w:val="00AE421F"/>
    <w:rsid w:val="00AE4360"/>
    <w:rsid w:val="00AE4511"/>
    <w:rsid w:val="00AE6EE1"/>
    <w:rsid w:val="00AE728C"/>
    <w:rsid w:val="00AF192A"/>
    <w:rsid w:val="00AF1F32"/>
    <w:rsid w:val="00AF2967"/>
    <w:rsid w:val="00AF2CF6"/>
    <w:rsid w:val="00AF3178"/>
    <w:rsid w:val="00AF48D7"/>
    <w:rsid w:val="00AF4ACC"/>
    <w:rsid w:val="00AF4E65"/>
    <w:rsid w:val="00AF5E4A"/>
    <w:rsid w:val="00AF5EEC"/>
    <w:rsid w:val="00AF6FBA"/>
    <w:rsid w:val="00AF7CD9"/>
    <w:rsid w:val="00B005E9"/>
    <w:rsid w:val="00B00B8B"/>
    <w:rsid w:val="00B00B8F"/>
    <w:rsid w:val="00B010B4"/>
    <w:rsid w:val="00B032EA"/>
    <w:rsid w:val="00B03302"/>
    <w:rsid w:val="00B04422"/>
    <w:rsid w:val="00B05282"/>
    <w:rsid w:val="00B05D1A"/>
    <w:rsid w:val="00B05F65"/>
    <w:rsid w:val="00B066D6"/>
    <w:rsid w:val="00B06ABF"/>
    <w:rsid w:val="00B06EB3"/>
    <w:rsid w:val="00B10040"/>
    <w:rsid w:val="00B112C7"/>
    <w:rsid w:val="00B1211A"/>
    <w:rsid w:val="00B124BF"/>
    <w:rsid w:val="00B13000"/>
    <w:rsid w:val="00B138CE"/>
    <w:rsid w:val="00B141F3"/>
    <w:rsid w:val="00B15039"/>
    <w:rsid w:val="00B1576E"/>
    <w:rsid w:val="00B1608B"/>
    <w:rsid w:val="00B163F2"/>
    <w:rsid w:val="00B2060E"/>
    <w:rsid w:val="00B21456"/>
    <w:rsid w:val="00B223C9"/>
    <w:rsid w:val="00B2255B"/>
    <w:rsid w:val="00B23683"/>
    <w:rsid w:val="00B24579"/>
    <w:rsid w:val="00B246DB"/>
    <w:rsid w:val="00B24B7C"/>
    <w:rsid w:val="00B259E9"/>
    <w:rsid w:val="00B25BD0"/>
    <w:rsid w:val="00B25C2A"/>
    <w:rsid w:val="00B26FCD"/>
    <w:rsid w:val="00B27148"/>
    <w:rsid w:val="00B2747F"/>
    <w:rsid w:val="00B3000E"/>
    <w:rsid w:val="00B304F5"/>
    <w:rsid w:val="00B304F9"/>
    <w:rsid w:val="00B30516"/>
    <w:rsid w:val="00B32BE8"/>
    <w:rsid w:val="00B32C4F"/>
    <w:rsid w:val="00B32E8E"/>
    <w:rsid w:val="00B3357B"/>
    <w:rsid w:val="00B34167"/>
    <w:rsid w:val="00B343D1"/>
    <w:rsid w:val="00B35AE1"/>
    <w:rsid w:val="00B35AF9"/>
    <w:rsid w:val="00B374E2"/>
    <w:rsid w:val="00B37799"/>
    <w:rsid w:val="00B3790C"/>
    <w:rsid w:val="00B37D55"/>
    <w:rsid w:val="00B37E48"/>
    <w:rsid w:val="00B40197"/>
    <w:rsid w:val="00B4109B"/>
    <w:rsid w:val="00B4157A"/>
    <w:rsid w:val="00B417DC"/>
    <w:rsid w:val="00B4180F"/>
    <w:rsid w:val="00B41E0E"/>
    <w:rsid w:val="00B4230A"/>
    <w:rsid w:val="00B427D6"/>
    <w:rsid w:val="00B42936"/>
    <w:rsid w:val="00B429BA"/>
    <w:rsid w:val="00B44262"/>
    <w:rsid w:val="00B45444"/>
    <w:rsid w:val="00B45C2D"/>
    <w:rsid w:val="00B46205"/>
    <w:rsid w:val="00B472CA"/>
    <w:rsid w:val="00B47620"/>
    <w:rsid w:val="00B5025A"/>
    <w:rsid w:val="00B50DBB"/>
    <w:rsid w:val="00B516F1"/>
    <w:rsid w:val="00B51D26"/>
    <w:rsid w:val="00B51D2A"/>
    <w:rsid w:val="00B53A6D"/>
    <w:rsid w:val="00B53B22"/>
    <w:rsid w:val="00B54463"/>
    <w:rsid w:val="00B5530B"/>
    <w:rsid w:val="00B55BB3"/>
    <w:rsid w:val="00B56120"/>
    <w:rsid w:val="00B57399"/>
    <w:rsid w:val="00B57A39"/>
    <w:rsid w:val="00B60B9B"/>
    <w:rsid w:val="00B61BD7"/>
    <w:rsid w:val="00B623D1"/>
    <w:rsid w:val="00B62C0E"/>
    <w:rsid w:val="00B63479"/>
    <w:rsid w:val="00B63EBB"/>
    <w:rsid w:val="00B6484B"/>
    <w:rsid w:val="00B64884"/>
    <w:rsid w:val="00B65647"/>
    <w:rsid w:val="00B656CD"/>
    <w:rsid w:val="00B65C84"/>
    <w:rsid w:val="00B6643A"/>
    <w:rsid w:val="00B670F3"/>
    <w:rsid w:val="00B67CB5"/>
    <w:rsid w:val="00B707BC"/>
    <w:rsid w:val="00B715B6"/>
    <w:rsid w:val="00B71739"/>
    <w:rsid w:val="00B71D4F"/>
    <w:rsid w:val="00B72053"/>
    <w:rsid w:val="00B73228"/>
    <w:rsid w:val="00B738B7"/>
    <w:rsid w:val="00B73D55"/>
    <w:rsid w:val="00B73FC5"/>
    <w:rsid w:val="00B74462"/>
    <w:rsid w:val="00B75055"/>
    <w:rsid w:val="00B758C2"/>
    <w:rsid w:val="00B75ABF"/>
    <w:rsid w:val="00B75D38"/>
    <w:rsid w:val="00B76ECB"/>
    <w:rsid w:val="00B77543"/>
    <w:rsid w:val="00B8037D"/>
    <w:rsid w:val="00B82884"/>
    <w:rsid w:val="00B82AEB"/>
    <w:rsid w:val="00B82DCD"/>
    <w:rsid w:val="00B82F31"/>
    <w:rsid w:val="00B830EC"/>
    <w:rsid w:val="00B83950"/>
    <w:rsid w:val="00B839E5"/>
    <w:rsid w:val="00B83E55"/>
    <w:rsid w:val="00B8483C"/>
    <w:rsid w:val="00B853C9"/>
    <w:rsid w:val="00B85626"/>
    <w:rsid w:val="00B85757"/>
    <w:rsid w:val="00B86336"/>
    <w:rsid w:val="00B86F8D"/>
    <w:rsid w:val="00B8779C"/>
    <w:rsid w:val="00B90B11"/>
    <w:rsid w:val="00B913C0"/>
    <w:rsid w:val="00B91A96"/>
    <w:rsid w:val="00B92002"/>
    <w:rsid w:val="00B920A8"/>
    <w:rsid w:val="00B9298E"/>
    <w:rsid w:val="00B931A1"/>
    <w:rsid w:val="00B93A6E"/>
    <w:rsid w:val="00B93F5F"/>
    <w:rsid w:val="00B942CF"/>
    <w:rsid w:val="00B945A2"/>
    <w:rsid w:val="00B945C4"/>
    <w:rsid w:val="00B949D0"/>
    <w:rsid w:val="00B94ED3"/>
    <w:rsid w:val="00B952EB"/>
    <w:rsid w:val="00B959D9"/>
    <w:rsid w:val="00B95A8D"/>
    <w:rsid w:val="00B97F8E"/>
    <w:rsid w:val="00BA0129"/>
    <w:rsid w:val="00BA0AF7"/>
    <w:rsid w:val="00BA0FF7"/>
    <w:rsid w:val="00BA13EA"/>
    <w:rsid w:val="00BA13EC"/>
    <w:rsid w:val="00BA2C94"/>
    <w:rsid w:val="00BA2F8E"/>
    <w:rsid w:val="00BA304C"/>
    <w:rsid w:val="00BA51F7"/>
    <w:rsid w:val="00BA52DD"/>
    <w:rsid w:val="00BA5AFF"/>
    <w:rsid w:val="00BA732E"/>
    <w:rsid w:val="00BA7C86"/>
    <w:rsid w:val="00BB0AAC"/>
    <w:rsid w:val="00BB0EA7"/>
    <w:rsid w:val="00BB13BD"/>
    <w:rsid w:val="00BB1589"/>
    <w:rsid w:val="00BB213F"/>
    <w:rsid w:val="00BB24A5"/>
    <w:rsid w:val="00BB3187"/>
    <w:rsid w:val="00BB4153"/>
    <w:rsid w:val="00BB5E43"/>
    <w:rsid w:val="00BB7598"/>
    <w:rsid w:val="00BC00AA"/>
    <w:rsid w:val="00BC10A8"/>
    <w:rsid w:val="00BC10C3"/>
    <w:rsid w:val="00BC1CF7"/>
    <w:rsid w:val="00BC562F"/>
    <w:rsid w:val="00BC5967"/>
    <w:rsid w:val="00BC742B"/>
    <w:rsid w:val="00BD05A3"/>
    <w:rsid w:val="00BD1406"/>
    <w:rsid w:val="00BD2626"/>
    <w:rsid w:val="00BD34CE"/>
    <w:rsid w:val="00BD353A"/>
    <w:rsid w:val="00BD36B4"/>
    <w:rsid w:val="00BD372D"/>
    <w:rsid w:val="00BD4139"/>
    <w:rsid w:val="00BD4176"/>
    <w:rsid w:val="00BD50F9"/>
    <w:rsid w:val="00BD5412"/>
    <w:rsid w:val="00BD5BA3"/>
    <w:rsid w:val="00BD7D88"/>
    <w:rsid w:val="00BE01A2"/>
    <w:rsid w:val="00BE05C1"/>
    <w:rsid w:val="00BE072B"/>
    <w:rsid w:val="00BE0F0D"/>
    <w:rsid w:val="00BE1788"/>
    <w:rsid w:val="00BE273E"/>
    <w:rsid w:val="00BE2B00"/>
    <w:rsid w:val="00BE3997"/>
    <w:rsid w:val="00BE427E"/>
    <w:rsid w:val="00BE4A22"/>
    <w:rsid w:val="00BE64B2"/>
    <w:rsid w:val="00BE660F"/>
    <w:rsid w:val="00BE78B3"/>
    <w:rsid w:val="00BE7ACD"/>
    <w:rsid w:val="00BF0B80"/>
    <w:rsid w:val="00BF0F1D"/>
    <w:rsid w:val="00BF1E2F"/>
    <w:rsid w:val="00BF2701"/>
    <w:rsid w:val="00BF2738"/>
    <w:rsid w:val="00BF2F23"/>
    <w:rsid w:val="00BF3B62"/>
    <w:rsid w:val="00BF4851"/>
    <w:rsid w:val="00BF4AE3"/>
    <w:rsid w:val="00BF4EE4"/>
    <w:rsid w:val="00BF5201"/>
    <w:rsid w:val="00BF59AF"/>
    <w:rsid w:val="00BF6631"/>
    <w:rsid w:val="00BF6C8E"/>
    <w:rsid w:val="00BF6E0F"/>
    <w:rsid w:val="00C00225"/>
    <w:rsid w:val="00C00244"/>
    <w:rsid w:val="00C00DCE"/>
    <w:rsid w:val="00C00F4A"/>
    <w:rsid w:val="00C01932"/>
    <w:rsid w:val="00C01BB3"/>
    <w:rsid w:val="00C0299D"/>
    <w:rsid w:val="00C03211"/>
    <w:rsid w:val="00C03955"/>
    <w:rsid w:val="00C0469C"/>
    <w:rsid w:val="00C04987"/>
    <w:rsid w:val="00C04DE4"/>
    <w:rsid w:val="00C05669"/>
    <w:rsid w:val="00C056D3"/>
    <w:rsid w:val="00C05A1A"/>
    <w:rsid w:val="00C05B68"/>
    <w:rsid w:val="00C05B87"/>
    <w:rsid w:val="00C07280"/>
    <w:rsid w:val="00C07D86"/>
    <w:rsid w:val="00C10252"/>
    <w:rsid w:val="00C10309"/>
    <w:rsid w:val="00C10ECE"/>
    <w:rsid w:val="00C10FEE"/>
    <w:rsid w:val="00C110DE"/>
    <w:rsid w:val="00C118E5"/>
    <w:rsid w:val="00C11DEA"/>
    <w:rsid w:val="00C11F34"/>
    <w:rsid w:val="00C12AF4"/>
    <w:rsid w:val="00C13F10"/>
    <w:rsid w:val="00C14905"/>
    <w:rsid w:val="00C14A4D"/>
    <w:rsid w:val="00C15527"/>
    <w:rsid w:val="00C156AA"/>
    <w:rsid w:val="00C15925"/>
    <w:rsid w:val="00C15FCB"/>
    <w:rsid w:val="00C170EE"/>
    <w:rsid w:val="00C201DF"/>
    <w:rsid w:val="00C20220"/>
    <w:rsid w:val="00C20FD9"/>
    <w:rsid w:val="00C21740"/>
    <w:rsid w:val="00C226C9"/>
    <w:rsid w:val="00C22F4C"/>
    <w:rsid w:val="00C2414B"/>
    <w:rsid w:val="00C24B51"/>
    <w:rsid w:val="00C252E8"/>
    <w:rsid w:val="00C25415"/>
    <w:rsid w:val="00C25568"/>
    <w:rsid w:val="00C259C9"/>
    <w:rsid w:val="00C25D87"/>
    <w:rsid w:val="00C269E5"/>
    <w:rsid w:val="00C27559"/>
    <w:rsid w:val="00C27651"/>
    <w:rsid w:val="00C27E73"/>
    <w:rsid w:val="00C27EFB"/>
    <w:rsid w:val="00C3034D"/>
    <w:rsid w:val="00C312BE"/>
    <w:rsid w:val="00C319D5"/>
    <w:rsid w:val="00C31AB6"/>
    <w:rsid w:val="00C339C7"/>
    <w:rsid w:val="00C34A22"/>
    <w:rsid w:val="00C35474"/>
    <w:rsid w:val="00C35A7D"/>
    <w:rsid w:val="00C35F21"/>
    <w:rsid w:val="00C36E6C"/>
    <w:rsid w:val="00C3720B"/>
    <w:rsid w:val="00C37358"/>
    <w:rsid w:val="00C3738A"/>
    <w:rsid w:val="00C40DA7"/>
    <w:rsid w:val="00C412A4"/>
    <w:rsid w:val="00C41C62"/>
    <w:rsid w:val="00C421B6"/>
    <w:rsid w:val="00C42CCC"/>
    <w:rsid w:val="00C4352D"/>
    <w:rsid w:val="00C43C70"/>
    <w:rsid w:val="00C44A48"/>
    <w:rsid w:val="00C45BD3"/>
    <w:rsid w:val="00C45E1B"/>
    <w:rsid w:val="00C4660A"/>
    <w:rsid w:val="00C468DA"/>
    <w:rsid w:val="00C46B38"/>
    <w:rsid w:val="00C471A5"/>
    <w:rsid w:val="00C476FF"/>
    <w:rsid w:val="00C47DD3"/>
    <w:rsid w:val="00C51B7A"/>
    <w:rsid w:val="00C51BFA"/>
    <w:rsid w:val="00C51C5D"/>
    <w:rsid w:val="00C521E6"/>
    <w:rsid w:val="00C52833"/>
    <w:rsid w:val="00C5292C"/>
    <w:rsid w:val="00C52D19"/>
    <w:rsid w:val="00C530A6"/>
    <w:rsid w:val="00C53240"/>
    <w:rsid w:val="00C5558B"/>
    <w:rsid w:val="00C56768"/>
    <w:rsid w:val="00C56AFD"/>
    <w:rsid w:val="00C56B0E"/>
    <w:rsid w:val="00C57239"/>
    <w:rsid w:val="00C57299"/>
    <w:rsid w:val="00C60828"/>
    <w:rsid w:val="00C60E5B"/>
    <w:rsid w:val="00C621B2"/>
    <w:rsid w:val="00C62524"/>
    <w:rsid w:val="00C629C7"/>
    <w:rsid w:val="00C64695"/>
    <w:rsid w:val="00C650CB"/>
    <w:rsid w:val="00C66647"/>
    <w:rsid w:val="00C669CB"/>
    <w:rsid w:val="00C66AE0"/>
    <w:rsid w:val="00C66FC8"/>
    <w:rsid w:val="00C670CB"/>
    <w:rsid w:val="00C67206"/>
    <w:rsid w:val="00C67CF0"/>
    <w:rsid w:val="00C67D09"/>
    <w:rsid w:val="00C704D8"/>
    <w:rsid w:val="00C70D9F"/>
    <w:rsid w:val="00C71CCA"/>
    <w:rsid w:val="00C7268F"/>
    <w:rsid w:val="00C72958"/>
    <w:rsid w:val="00C72AFB"/>
    <w:rsid w:val="00C72FB6"/>
    <w:rsid w:val="00C73082"/>
    <w:rsid w:val="00C7344A"/>
    <w:rsid w:val="00C734C2"/>
    <w:rsid w:val="00C736A2"/>
    <w:rsid w:val="00C743B7"/>
    <w:rsid w:val="00C74AF1"/>
    <w:rsid w:val="00C74FE4"/>
    <w:rsid w:val="00C75B6B"/>
    <w:rsid w:val="00C77878"/>
    <w:rsid w:val="00C77977"/>
    <w:rsid w:val="00C77B8B"/>
    <w:rsid w:val="00C77E84"/>
    <w:rsid w:val="00C80989"/>
    <w:rsid w:val="00C81357"/>
    <w:rsid w:val="00C81358"/>
    <w:rsid w:val="00C81640"/>
    <w:rsid w:val="00C82098"/>
    <w:rsid w:val="00C82C12"/>
    <w:rsid w:val="00C836E7"/>
    <w:rsid w:val="00C838F4"/>
    <w:rsid w:val="00C83994"/>
    <w:rsid w:val="00C843E3"/>
    <w:rsid w:val="00C848D8"/>
    <w:rsid w:val="00C85218"/>
    <w:rsid w:val="00C85CD4"/>
    <w:rsid w:val="00C85DBB"/>
    <w:rsid w:val="00C86399"/>
    <w:rsid w:val="00C86CB6"/>
    <w:rsid w:val="00C908C9"/>
    <w:rsid w:val="00C90C97"/>
    <w:rsid w:val="00C912AC"/>
    <w:rsid w:val="00C91B07"/>
    <w:rsid w:val="00C91ED1"/>
    <w:rsid w:val="00C92BD8"/>
    <w:rsid w:val="00C92F99"/>
    <w:rsid w:val="00C935CE"/>
    <w:rsid w:val="00C94637"/>
    <w:rsid w:val="00C950F5"/>
    <w:rsid w:val="00C95730"/>
    <w:rsid w:val="00C9605B"/>
    <w:rsid w:val="00C9694D"/>
    <w:rsid w:val="00C96BC7"/>
    <w:rsid w:val="00C96DEC"/>
    <w:rsid w:val="00CA0183"/>
    <w:rsid w:val="00CA0F98"/>
    <w:rsid w:val="00CA16AB"/>
    <w:rsid w:val="00CA1780"/>
    <w:rsid w:val="00CA20D4"/>
    <w:rsid w:val="00CA2B0C"/>
    <w:rsid w:val="00CA344B"/>
    <w:rsid w:val="00CA383B"/>
    <w:rsid w:val="00CA5686"/>
    <w:rsid w:val="00CA57B5"/>
    <w:rsid w:val="00CA5A21"/>
    <w:rsid w:val="00CA61CA"/>
    <w:rsid w:val="00CB0366"/>
    <w:rsid w:val="00CB0AC7"/>
    <w:rsid w:val="00CB0C8D"/>
    <w:rsid w:val="00CB1663"/>
    <w:rsid w:val="00CB2145"/>
    <w:rsid w:val="00CB255F"/>
    <w:rsid w:val="00CB2F1A"/>
    <w:rsid w:val="00CB2F92"/>
    <w:rsid w:val="00CB4591"/>
    <w:rsid w:val="00CB504F"/>
    <w:rsid w:val="00CB57BE"/>
    <w:rsid w:val="00CB5D1E"/>
    <w:rsid w:val="00CB62EF"/>
    <w:rsid w:val="00CC00DF"/>
    <w:rsid w:val="00CC0260"/>
    <w:rsid w:val="00CC0DB4"/>
    <w:rsid w:val="00CC165E"/>
    <w:rsid w:val="00CC22AD"/>
    <w:rsid w:val="00CC2397"/>
    <w:rsid w:val="00CC3259"/>
    <w:rsid w:val="00CC3E7D"/>
    <w:rsid w:val="00CC488B"/>
    <w:rsid w:val="00CC5275"/>
    <w:rsid w:val="00CC5A38"/>
    <w:rsid w:val="00CC5A41"/>
    <w:rsid w:val="00CC5A48"/>
    <w:rsid w:val="00CC6290"/>
    <w:rsid w:val="00CC6562"/>
    <w:rsid w:val="00CC65AC"/>
    <w:rsid w:val="00CC6E38"/>
    <w:rsid w:val="00CC70D8"/>
    <w:rsid w:val="00CC7A90"/>
    <w:rsid w:val="00CD0C6A"/>
    <w:rsid w:val="00CD1D2E"/>
    <w:rsid w:val="00CD2399"/>
    <w:rsid w:val="00CD2A68"/>
    <w:rsid w:val="00CD2F34"/>
    <w:rsid w:val="00CD36E1"/>
    <w:rsid w:val="00CD3784"/>
    <w:rsid w:val="00CD3DA4"/>
    <w:rsid w:val="00CD480F"/>
    <w:rsid w:val="00CD49FC"/>
    <w:rsid w:val="00CD51F5"/>
    <w:rsid w:val="00CD61F0"/>
    <w:rsid w:val="00CD6351"/>
    <w:rsid w:val="00CD64BF"/>
    <w:rsid w:val="00CD7AB7"/>
    <w:rsid w:val="00CE0C7C"/>
    <w:rsid w:val="00CE0D3E"/>
    <w:rsid w:val="00CE1DC7"/>
    <w:rsid w:val="00CE1DCC"/>
    <w:rsid w:val="00CE3137"/>
    <w:rsid w:val="00CE345B"/>
    <w:rsid w:val="00CE3564"/>
    <w:rsid w:val="00CE3AD3"/>
    <w:rsid w:val="00CE3E3E"/>
    <w:rsid w:val="00CE426D"/>
    <w:rsid w:val="00CE455F"/>
    <w:rsid w:val="00CE4992"/>
    <w:rsid w:val="00CE6E89"/>
    <w:rsid w:val="00CE7471"/>
    <w:rsid w:val="00CE75C5"/>
    <w:rsid w:val="00CF02A4"/>
    <w:rsid w:val="00CF0C38"/>
    <w:rsid w:val="00CF1357"/>
    <w:rsid w:val="00CF18D2"/>
    <w:rsid w:val="00CF38DE"/>
    <w:rsid w:val="00CF493B"/>
    <w:rsid w:val="00CF5363"/>
    <w:rsid w:val="00CF6150"/>
    <w:rsid w:val="00CF651F"/>
    <w:rsid w:val="00CF7956"/>
    <w:rsid w:val="00CF79D4"/>
    <w:rsid w:val="00D015D7"/>
    <w:rsid w:val="00D01628"/>
    <w:rsid w:val="00D02427"/>
    <w:rsid w:val="00D0260B"/>
    <w:rsid w:val="00D0280F"/>
    <w:rsid w:val="00D02B20"/>
    <w:rsid w:val="00D031B0"/>
    <w:rsid w:val="00D03CA7"/>
    <w:rsid w:val="00D048F9"/>
    <w:rsid w:val="00D05434"/>
    <w:rsid w:val="00D05B35"/>
    <w:rsid w:val="00D05CBA"/>
    <w:rsid w:val="00D10331"/>
    <w:rsid w:val="00D10DC2"/>
    <w:rsid w:val="00D10FDD"/>
    <w:rsid w:val="00D1133E"/>
    <w:rsid w:val="00D1196C"/>
    <w:rsid w:val="00D11B26"/>
    <w:rsid w:val="00D13490"/>
    <w:rsid w:val="00D14549"/>
    <w:rsid w:val="00D14972"/>
    <w:rsid w:val="00D158BA"/>
    <w:rsid w:val="00D164FB"/>
    <w:rsid w:val="00D16DE0"/>
    <w:rsid w:val="00D16EDC"/>
    <w:rsid w:val="00D20A62"/>
    <w:rsid w:val="00D20CE6"/>
    <w:rsid w:val="00D21477"/>
    <w:rsid w:val="00D21649"/>
    <w:rsid w:val="00D23185"/>
    <w:rsid w:val="00D24AA6"/>
    <w:rsid w:val="00D24DE4"/>
    <w:rsid w:val="00D24F22"/>
    <w:rsid w:val="00D25B3D"/>
    <w:rsid w:val="00D268A5"/>
    <w:rsid w:val="00D275E6"/>
    <w:rsid w:val="00D30967"/>
    <w:rsid w:val="00D30C9A"/>
    <w:rsid w:val="00D32933"/>
    <w:rsid w:val="00D32A5C"/>
    <w:rsid w:val="00D33183"/>
    <w:rsid w:val="00D33A81"/>
    <w:rsid w:val="00D33F22"/>
    <w:rsid w:val="00D340CF"/>
    <w:rsid w:val="00D34444"/>
    <w:rsid w:val="00D3569D"/>
    <w:rsid w:val="00D356EA"/>
    <w:rsid w:val="00D4064C"/>
    <w:rsid w:val="00D4246E"/>
    <w:rsid w:val="00D42BED"/>
    <w:rsid w:val="00D43B60"/>
    <w:rsid w:val="00D445E5"/>
    <w:rsid w:val="00D44614"/>
    <w:rsid w:val="00D45328"/>
    <w:rsid w:val="00D45349"/>
    <w:rsid w:val="00D46002"/>
    <w:rsid w:val="00D47098"/>
    <w:rsid w:val="00D500FE"/>
    <w:rsid w:val="00D50AA9"/>
    <w:rsid w:val="00D51309"/>
    <w:rsid w:val="00D52DE0"/>
    <w:rsid w:val="00D53BFA"/>
    <w:rsid w:val="00D54577"/>
    <w:rsid w:val="00D56191"/>
    <w:rsid w:val="00D563E5"/>
    <w:rsid w:val="00D56D17"/>
    <w:rsid w:val="00D56DD2"/>
    <w:rsid w:val="00D56F66"/>
    <w:rsid w:val="00D571EA"/>
    <w:rsid w:val="00D5790A"/>
    <w:rsid w:val="00D601E3"/>
    <w:rsid w:val="00D617A4"/>
    <w:rsid w:val="00D62035"/>
    <w:rsid w:val="00D623EB"/>
    <w:rsid w:val="00D65682"/>
    <w:rsid w:val="00D66227"/>
    <w:rsid w:val="00D66CA6"/>
    <w:rsid w:val="00D671D3"/>
    <w:rsid w:val="00D6723D"/>
    <w:rsid w:val="00D675B3"/>
    <w:rsid w:val="00D677D7"/>
    <w:rsid w:val="00D701D3"/>
    <w:rsid w:val="00D70218"/>
    <w:rsid w:val="00D70442"/>
    <w:rsid w:val="00D70C71"/>
    <w:rsid w:val="00D7113A"/>
    <w:rsid w:val="00D745FA"/>
    <w:rsid w:val="00D74715"/>
    <w:rsid w:val="00D74CCD"/>
    <w:rsid w:val="00D74FA3"/>
    <w:rsid w:val="00D750DB"/>
    <w:rsid w:val="00D757EF"/>
    <w:rsid w:val="00D75898"/>
    <w:rsid w:val="00D75C14"/>
    <w:rsid w:val="00D803E4"/>
    <w:rsid w:val="00D8112B"/>
    <w:rsid w:val="00D81887"/>
    <w:rsid w:val="00D81F58"/>
    <w:rsid w:val="00D82817"/>
    <w:rsid w:val="00D8336E"/>
    <w:rsid w:val="00D83970"/>
    <w:rsid w:val="00D846DA"/>
    <w:rsid w:val="00D84728"/>
    <w:rsid w:val="00D8492F"/>
    <w:rsid w:val="00D85091"/>
    <w:rsid w:val="00D8537D"/>
    <w:rsid w:val="00D8704A"/>
    <w:rsid w:val="00D87635"/>
    <w:rsid w:val="00D9107F"/>
    <w:rsid w:val="00D91788"/>
    <w:rsid w:val="00D919FF"/>
    <w:rsid w:val="00D91C0A"/>
    <w:rsid w:val="00D9430D"/>
    <w:rsid w:val="00D953A6"/>
    <w:rsid w:val="00D9563B"/>
    <w:rsid w:val="00D95C3E"/>
    <w:rsid w:val="00D95F12"/>
    <w:rsid w:val="00D96079"/>
    <w:rsid w:val="00D96825"/>
    <w:rsid w:val="00D96E3E"/>
    <w:rsid w:val="00D96F7A"/>
    <w:rsid w:val="00D97478"/>
    <w:rsid w:val="00D97EED"/>
    <w:rsid w:val="00DA074B"/>
    <w:rsid w:val="00DA0787"/>
    <w:rsid w:val="00DA0935"/>
    <w:rsid w:val="00DA1200"/>
    <w:rsid w:val="00DA22DC"/>
    <w:rsid w:val="00DA23E8"/>
    <w:rsid w:val="00DA3246"/>
    <w:rsid w:val="00DA3430"/>
    <w:rsid w:val="00DA353F"/>
    <w:rsid w:val="00DA3666"/>
    <w:rsid w:val="00DA366C"/>
    <w:rsid w:val="00DA3CC8"/>
    <w:rsid w:val="00DA4E6D"/>
    <w:rsid w:val="00DA59A0"/>
    <w:rsid w:val="00DA5B9F"/>
    <w:rsid w:val="00DA5E09"/>
    <w:rsid w:val="00DA6591"/>
    <w:rsid w:val="00DA6866"/>
    <w:rsid w:val="00DB12ED"/>
    <w:rsid w:val="00DB1E22"/>
    <w:rsid w:val="00DB2162"/>
    <w:rsid w:val="00DB3B9F"/>
    <w:rsid w:val="00DB4FC7"/>
    <w:rsid w:val="00DB50AB"/>
    <w:rsid w:val="00DB5367"/>
    <w:rsid w:val="00DB5667"/>
    <w:rsid w:val="00DB5FA7"/>
    <w:rsid w:val="00DB6F9E"/>
    <w:rsid w:val="00DB71F9"/>
    <w:rsid w:val="00DC089E"/>
    <w:rsid w:val="00DC110F"/>
    <w:rsid w:val="00DC1902"/>
    <w:rsid w:val="00DC1BD5"/>
    <w:rsid w:val="00DC1CAB"/>
    <w:rsid w:val="00DC2576"/>
    <w:rsid w:val="00DC5A83"/>
    <w:rsid w:val="00DC6498"/>
    <w:rsid w:val="00DC655E"/>
    <w:rsid w:val="00DC6D80"/>
    <w:rsid w:val="00DC76F7"/>
    <w:rsid w:val="00DD00BC"/>
    <w:rsid w:val="00DD139A"/>
    <w:rsid w:val="00DD2BD7"/>
    <w:rsid w:val="00DD302B"/>
    <w:rsid w:val="00DD3400"/>
    <w:rsid w:val="00DD3B0D"/>
    <w:rsid w:val="00DD533D"/>
    <w:rsid w:val="00DD557F"/>
    <w:rsid w:val="00DD6082"/>
    <w:rsid w:val="00DD6226"/>
    <w:rsid w:val="00DD63AC"/>
    <w:rsid w:val="00DD6A96"/>
    <w:rsid w:val="00DD6FCF"/>
    <w:rsid w:val="00DD755C"/>
    <w:rsid w:val="00DD7DA9"/>
    <w:rsid w:val="00DE01BE"/>
    <w:rsid w:val="00DE0977"/>
    <w:rsid w:val="00DE0B40"/>
    <w:rsid w:val="00DE109C"/>
    <w:rsid w:val="00DE1B2B"/>
    <w:rsid w:val="00DE2455"/>
    <w:rsid w:val="00DE26C4"/>
    <w:rsid w:val="00DE317A"/>
    <w:rsid w:val="00DE3201"/>
    <w:rsid w:val="00DE3FB5"/>
    <w:rsid w:val="00DE5018"/>
    <w:rsid w:val="00DE5195"/>
    <w:rsid w:val="00DE52CA"/>
    <w:rsid w:val="00DE5424"/>
    <w:rsid w:val="00DE57CB"/>
    <w:rsid w:val="00DE5908"/>
    <w:rsid w:val="00DE613B"/>
    <w:rsid w:val="00DE65BE"/>
    <w:rsid w:val="00DE76EC"/>
    <w:rsid w:val="00DE7A0A"/>
    <w:rsid w:val="00DF0CD9"/>
    <w:rsid w:val="00DF1E93"/>
    <w:rsid w:val="00DF2CC2"/>
    <w:rsid w:val="00DF2D9B"/>
    <w:rsid w:val="00DF5F84"/>
    <w:rsid w:val="00DF625C"/>
    <w:rsid w:val="00DF6614"/>
    <w:rsid w:val="00DF67ED"/>
    <w:rsid w:val="00DF7682"/>
    <w:rsid w:val="00E025C6"/>
    <w:rsid w:val="00E0305B"/>
    <w:rsid w:val="00E03428"/>
    <w:rsid w:val="00E042CC"/>
    <w:rsid w:val="00E04AEE"/>
    <w:rsid w:val="00E05200"/>
    <w:rsid w:val="00E059D7"/>
    <w:rsid w:val="00E064BD"/>
    <w:rsid w:val="00E07C1F"/>
    <w:rsid w:val="00E07DE3"/>
    <w:rsid w:val="00E10A95"/>
    <w:rsid w:val="00E1121E"/>
    <w:rsid w:val="00E11D97"/>
    <w:rsid w:val="00E12E8B"/>
    <w:rsid w:val="00E14996"/>
    <w:rsid w:val="00E151FD"/>
    <w:rsid w:val="00E157DE"/>
    <w:rsid w:val="00E158E4"/>
    <w:rsid w:val="00E15C48"/>
    <w:rsid w:val="00E15E87"/>
    <w:rsid w:val="00E1679E"/>
    <w:rsid w:val="00E16D84"/>
    <w:rsid w:val="00E17831"/>
    <w:rsid w:val="00E2067B"/>
    <w:rsid w:val="00E20842"/>
    <w:rsid w:val="00E21105"/>
    <w:rsid w:val="00E22746"/>
    <w:rsid w:val="00E22DA8"/>
    <w:rsid w:val="00E23131"/>
    <w:rsid w:val="00E23E4E"/>
    <w:rsid w:val="00E23EAC"/>
    <w:rsid w:val="00E23F79"/>
    <w:rsid w:val="00E24094"/>
    <w:rsid w:val="00E243B5"/>
    <w:rsid w:val="00E24BEC"/>
    <w:rsid w:val="00E25F2F"/>
    <w:rsid w:val="00E26023"/>
    <w:rsid w:val="00E26333"/>
    <w:rsid w:val="00E269F0"/>
    <w:rsid w:val="00E26C13"/>
    <w:rsid w:val="00E27AC7"/>
    <w:rsid w:val="00E33ED6"/>
    <w:rsid w:val="00E354FF"/>
    <w:rsid w:val="00E368F2"/>
    <w:rsid w:val="00E37552"/>
    <w:rsid w:val="00E406ED"/>
    <w:rsid w:val="00E41886"/>
    <w:rsid w:val="00E42B6F"/>
    <w:rsid w:val="00E42CFF"/>
    <w:rsid w:val="00E43360"/>
    <w:rsid w:val="00E439A8"/>
    <w:rsid w:val="00E43F63"/>
    <w:rsid w:val="00E43F8D"/>
    <w:rsid w:val="00E44A3F"/>
    <w:rsid w:val="00E45062"/>
    <w:rsid w:val="00E45348"/>
    <w:rsid w:val="00E47070"/>
    <w:rsid w:val="00E47093"/>
    <w:rsid w:val="00E50366"/>
    <w:rsid w:val="00E504BC"/>
    <w:rsid w:val="00E50949"/>
    <w:rsid w:val="00E51BD1"/>
    <w:rsid w:val="00E52AAD"/>
    <w:rsid w:val="00E54A50"/>
    <w:rsid w:val="00E54AC2"/>
    <w:rsid w:val="00E551E6"/>
    <w:rsid w:val="00E55712"/>
    <w:rsid w:val="00E563C8"/>
    <w:rsid w:val="00E566A7"/>
    <w:rsid w:val="00E5705B"/>
    <w:rsid w:val="00E575B0"/>
    <w:rsid w:val="00E57B66"/>
    <w:rsid w:val="00E6006D"/>
    <w:rsid w:val="00E61CA1"/>
    <w:rsid w:val="00E621D0"/>
    <w:rsid w:val="00E62F71"/>
    <w:rsid w:val="00E65D1E"/>
    <w:rsid w:val="00E66211"/>
    <w:rsid w:val="00E6642C"/>
    <w:rsid w:val="00E66AD1"/>
    <w:rsid w:val="00E670A5"/>
    <w:rsid w:val="00E70086"/>
    <w:rsid w:val="00E70402"/>
    <w:rsid w:val="00E708FA"/>
    <w:rsid w:val="00E72423"/>
    <w:rsid w:val="00E730B1"/>
    <w:rsid w:val="00E7344A"/>
    <w:rsid w:val="00E744B1"/>
    <w:rsid w:val="00E75841"/>
    <w:rsid w:val="00E758BA"/>
    <w:rsid w:val="00E7781D"/>
    <w:rsid w:val="00E82E25"/>
    <w:rsid w:val="00E830B6"/>
    <w:rsid w:val="00E83439"/>
    <w:rsid w:val="00E83640"/>
    <w:rsid w:val="00E8422C"/>
    <w:rsid w:val="00E844C3"/>
    <w:rsid w:val="00E84692"/>
    <w:rsid w:val="00E84874"/>
    <w:rsid w:val="00E84F48"/>
    <w:rsid w:val="00E8512A"/>
    <w:rsid w:val="00E856C3"/>
    <w:rsid w:val="00E85918"/>
    <w:rsid w:val="00E85967"/>
    <w:rsid w:val="00E85EA5"/>
    <w:rsid w:val="00E869BF"/>
    <w:rsid w:val="00E86C90"/>
    <w:rsid w:val="00E86D01"/>
    <w:rsid w:val="00E87B05"/>
    <w:rsid w:val="00E90A97"/>
    <w:rsid w:val="00E917AA"/>
    <w:rsid w:val="00E91A7F"/>
    <w:rsid w:val="00E91E9E"/>
    <w:rsid w:val="00E92395"/>
    <w:rsid w:val="00E92652"/>
    <w:rsid w:val="00E92804"/>
    <w:rsid w:val="00E9351A"/>
    <w:rsid w:val="00E93578"/>
    <w:rsid w:val="00E93FA2"/>
    <w:rsid w:val="00E94EE7"/>
    <w:rsid w:val="00E95A7B"/>
    <w:rsid w:val="00E966CF"/>
    <w:rsid w:val="00E9673E"/>
    <w:rsid w:val="00E96AB1"/>
    <w:rsid w:val="00E96B0E"/>
    <w:rsid w:val="00E978D9"/>
    <w:rsid w:val="00E97919"/>
    <w:rsid w:val="00E97A56"/>
    <w:rsid w:val="00EA045C"/>
    <w:rsid w:val="00EA05D5"/>
    <w:rsid w:val="00EA061A"/>
    <w:rsid w:val="00EA0D78"/>
    <w:rsid w:val="00EA0EB4"/>
    <w:rsid w:val="00EA22DA"/>
    <w:rsid w:val="00EA4AB6"/>
    <w:rsid w:val="00EA669B"/>
    <w:rsid w:val="00EA7688"/>
    <w:rsid w:val="00EA76B2"/>
    <w:rsid w:val="00EA7C7A"/>
    <w:rsid w:val="00EB0D12"/>
    <w:rsid w:val="00EB11D0"/>
    <w:rsid w:val="00EB1D4B"/>
    <w:rsid w:val="00EB1FCE"/>
    <w:rsid w:val="00EB2093"/>
    <w:rsid w:val="00EB2375"/>
    <w:rsid w:val="00EB3238"/>
    <w:rsid w:val="00EB3300"/>
    <w:rsid w:val="00EB455A"/>
    <w:rsid w:val="00EB463F"/>
    <w:rsid w:val="00EB4AE3"/>
    <w:rsid w:val="00EB7681"/>
    <w:rsid w:val="00EB771F"/>
    <w:rsid w:val="00EC128F"/>
    <w:rsid w:val="00EC12BC"/>
    <w:rsid w:val="00EC1578"/>
    <w:rsid w:val="00EC1D19"/>
    <w:rsid w:val="00EC1FB9"/>
    <w:rsid w:val="00EC2556"/>
    <w:rsid w:val="00EC388B"/>
    <w:rsid w:val="00EC49F9"/>
    <w:rsid w:val="00EC5AE0"/>
    <w:rsid w:val="00EC5B1C"/>
    <w:rsid w:val="00EC5DD8"/>
    <w:rsid w:val="00EC6108"/>
    <w:rsid w:val="00EC62A5"/>
    <w:rsid w:val="00EC693F"/>
    <w:rsid w:val="00EC6A5F"/>
    <w:rsid w:val="00EC79EE"/>
    <w:rsid w:val="00EC7D22"/>
    <w:rsid w:val="00ED0219"/>
    <w:rsid w:val="00ED0DF7"/>
    <w:rsid w:val="00ED43E9"/>
    <w:rsid w:val="00ED4A49"/>
    <w:rsid w:val="00ED4AFA"/>
    <w:rsid w:val="00ED4D27"/>
    <w:rsid w:val="00ED52FC"/>
    <w:rsid w:val="00ED5900"/>
    <w:rsid w:val="00ED703D"/>
    <w:rsid w:val="00ED745F"/>
    <w:rsid w:val="00ED7DD7"/>
    <w:rsid w:val="00EE09D5"/>
    <w:rsid w:val="00EE2025"/>
    <w:rsid w:val="00EE2756"/>
    <w:rsid w:val="00EE34C2"/>
    <w:rsid w:val="00EE466A"/>
    <w:rsid w:val="00EE5564"/>
    <w:rsid w:val="00EE6BFD"/>
    <w:rsid w:val="00EE74C2"/>
    <w:rsid w:val="00EF005E"/>
    <w:rsid w:val="00EF036C"/>
    <w:rsid w:val="00EF05F4"/>
    <w:rsid w:val="00EF0828"/>
    <w:rsid w:val="00EF0EFA"/>
    <w:rsid w:val="00EF21DD"/>
    <w:rsid w:val="00EF2753"/>
    <w:rsid w:val="00EF3525"/>
    <w:rsid w:val="00EF38A0"/>
    <w:rsid w:val="00EF6B73"/>
    <w:rsid w:val="00EF6B80"/>
    <w:rsid w:val="00EF7BB5"/>
    <w:rsid w:val="00EF7E7E"/>
    <w:rsid w:val="00F00D8B"/>
    <w:rsid w:val="00F0121A"/>
    <w:rsid w:val="00F01DE2"/>
    <w:rsid w:val="00F01F48"/>
    <w:rsid w:val="00F022A5"/>
    <w:rsid w:val="00F02A0F"/>
    <w:rsid w:val="00F02E2F"/>
    <w:rsid w:val="00F0316F"/>
    <w:rsid w:val="00F031C9"/>
    <w:rsid w:val="00F03CD9"/>
    <w:rsid w:val="00F04F95"/>
    <w:rsid w:val="00F05176"/>
    <w:rsid w:val="00F05FDD"/>
    <w:rsid w:val="00F06132"/>
    <w:rsid w:val="00F07783"/>
    <w:rsid w:val="00F0795C"/>
    <w:rsid w:val="00F11ACD"/>
    <w:rsid w:val="00F11B6D"/>
    <w:rsid w:val="00F12786"/>
    <w:rsid w:val="00F12812"/>
    <w:rsid w:val="00F12F78"/>
    <w:rsid w:val="00F1321D"/>
    <w:rsid w:val="00F13402"/>
    <w:rsid w:val="00F13A2B"/>
    <w:rsid w:val="00F13C34"/>
    <w:rsid w:val="00F14C21"/>
    <w:rsid w:val="00F15EB6"/>
    <w:rsid w:val="00F176DB"/>
    <w:rsid w:val="00F2062C"/>
    <w:rsid w:val="00F20EC6"/>
    <w:rsid w:val="00F217E8"/>
    <w:rsid w:val="00F24AC6"/>
    <w:rsid w:val="00F24AF4"/>
    <w:rsid w:val="00F24CA5"/>
    <w:rsid w:val="00F24EA0"/>
    <w:rsid w:val="00F2643B"/>
    <w:rsid w:val="00F273D7"/>
    <w:rsid w:val="00F27957"/>
    <w:rsid w:val="00F27966"/>
    <w:rsid w:val="00F30A76"/>
    <w:rsid w:val="00F311D9"/>
    <w:rsid w:val="00F31DCB"/>
    <w:rsid w:val="00F32550"/>
    <w:rsid w:val="00F327F9"/>
    <w:rsid w:val="00F32B55"/>
    <w:rsid w:val="00F32BEB"/>
    <w:rsid w:val="00F33085"/>
    <w:rsid w:val="00F347D6"/>
    <w:rsid w:val="00F35219"/>
    <w:rsid w:val="00F359AF"/>
    <w:rsid w:val="00F35A5A"/>
    <w:rsid w:val="00F36C16"/>
    <w:rsid w:val="00F37B21"/>
    <w:rsid w:val="00F37C64"/>
    <w:rsid w:val="00F40753"/>
    <w:rsid w:val="00F40C04"/>
    <w:rsid w:val="00F41796"/>
    <w:rsid w:val="00F41AC7"/>
    <w:rsid w:val="00F41F53"/>
    <w:rsid w:val="00F41FC1"/>
    <w:rsid w:val="00F42A55"/>
    <w:rsid w:val="00F431F1"/>
    <w:rsid w:val="00F435F8"/>
    <w:rsid w:val="00F437C9"/>
    <w:rsid w:val="00F44059"/>
    <w:rsid w:val="00F44767"/>
    <w:rsid w:val="00F450B5"/>
    <w:rsid w:val="00F45501"/>
    <w:rsid w:val="00F456BE"/>
    <w:rsid w:val="00F46469"/>
    <w:rsid w:val="00F47210"/>
    <w:rsid w:val="00F500FE"/>
    <w:rsid w:val="00F50825"/>
    <w:rsid w:val="00F50A3D"/>
    <w:rsid w:val="00F533D0"/>
    <w:rsid w:val="00F5349E"/>
    <w:rsid w:val="00F55401"/>
    <w:rsid w:val="00F55931"/>
    <w:rsid w:val="00F57E4E"/>
    <w:rsid w:val="00F607D6"/>
    <w:rsid w:val="00F60997"/>
    <w:rsid w:val="00F60CDD"/>
    <w:rsid w:val="00F60D45"/>
    <w:rsid w:val="00F6124C"/>
    <w:rsid w:val="00F613F8"/>
    <w:rsid w:val="00F615F3"/>
    <w:rsid w:val="00F617DA"/>
    <w:rsid w:val="00F61C9E"/>
    <w:rsid w:val="00F63E46"/>
    <w:rsid w:val="00F64574"/>
    <w:rsid w:val="00F65162"/>
    <w:rsid w:val="00F65375"/>
    <w:rsid w:val="00F66762"/>
    <w:rsid w:val="00F668AE"/>
    <w:rsid w:val="00F70379"/>
    <w:rsid w:val="00F71536"/>
    <w:rsid w:val="00F71680"/>
    <w:rsid w:val="00F71764"/>
    <w:rsid w:val="00F726F2"/>
    <w:rsid w:val="00F72900"/>
    <w:rsid w:val="00F72A66"/>
    <w:rsid w:val="00F7467F"/>
    <w:rsid w:val="00F7476B"/>
    <w:rsid w:val="00F74F0B"/>
    <w:rsid w:val="00F77210"/>
    <w:rsid w:val="00F80116"/>
    <w:rsid w:val="00F80453"/>
    <w:rsid w:val="00F8066D"/>
    <w:rsid w:val="00F814CE"/>
    <w:rsid w:val="00F81937"/>
    <w:rsid w:val="00F81AF7"/>
    <w:rsid w:val="00F82004"/>
    <w:rsid w:val="00F82828"/>
    <w:rsid w:val="00F835F2"/>
    <w:rsid w:val="00F8367F"/>
    <w:rsid w:val="00F84598"/>
    <w:rsid w:val="00F8462E"/>
    <w:rsid w:val="00F84E1B"/>
    <w:rsid w:val="00F854FF"/>
    <w:rsid w:val="00F863B0"/>
    <w:rsid w:val="00F86A9F"/>
    <w:rsid w:val="00F87792"/>
    <w:rsid w:val="00F9364C"/>
    <w:rsid w:val="00F93E1F"/>
    <w:rsid w:val="00F942BB"/>
    <w:rsid w:val="00F948DB"/>
    <w:rsid w:val="00F9493D"/>
    <w:rsid w:val="00F955C1"/>
    <w:rsid w:val="00F95A2A"/>
    <w:rsid w:val="00F967A9"/>
    <w:rsid w:val="00F975FD"/>
    <w:rsid w:val="00F97A09"/>
    <w:rsid w:val="00FA00EC"/>
    <w:rsid w:val="00FA13B7"/>
    <w:rsid w:val="00FA219D"/>
    <w:rsid w:val="00FA27BD"/>
    <w:rsid w:val="00FA2B99"/>
    <w:rsid w:val="00FA2D0A"/>
    <w:rsid w:val="00FA2D53"/>
    <w:rsid w:val="00FA2F5C"/>
    <w:rsid w:val="00FA334B"/>
    <w:rsid w:val="00FA3648"/>
    <w:rsid w:val="00FA3CEE"/>
    <w:rsid w:val="00FA4A1C"/>
    <w:rsid w:val="00FA4FE3"/>
    <w:rsid w:val="00FA5216"/>
    <w:rsid w:val="00FA5846"/>
    <w:rsid w:val="00FA64C6"/>
    <w:rsid w:val="00FA6D14"/>
    <w:rsid w:val="00FA718B"/>
    <w:rsid w:val="00FA7670"/>
    <w:rsid w:val="00FA7AE6"/>
    <w:rsid w:val="00FA7B70"/>
    <w:rsid w:val="00FB084B"/>
    <w:rsid w:val="00FB0C19"/>
    <w:rsid w:val="00FB10C1"/>
    <w:rsid w:val="00FB2879"/>
    <w:rsid w:val="00FB3531"/>
    <w:rsid w:val="00FB39AA"/>
    <w:rsid w:val="00FB4C0C"/>
    <w:rsid w:val="00FB58EE"/>
    <w:rsid w:val="00FB594D"/>
    <w:rsid w:val="00FB5BE3"/>
    <w:rsid w:val="00FB5C42"/>
    <w:rsid w:val="00FB6302"/>
    <w:rsid w:val="00FB7289"/>
    <w:rsid w:val="00FB76FA"/>
    <w:rsid w:val="00FB7B6D"/>
    <w:rsid w:val="00FB7B7B"/>
    <w:rsid w:val="00FC025B"/>
    <w:rsid w:val="00FC0D7C"/>
    <w:rsid w:val="00FC1015"/>
    <w:rsid w:val="00FC3672"/>
    <w:rsid w:val="00FC45D1"/>
    <w:rsid w:val="00FC4FC0"/>
    <w:rsid w:val="00FC660F"/>
    <w:rsid w:val="00FC7B82"/>
    <w:rsid w:val="00FD091F"/>
    <w:rsid w:val="00FD0F4C"/>
    <w:rsid w:val="00FD0FF3"/>
    <w:rsid w:val="00FD139B"/>
    <w:rsid w:val="00FD1CEE"/>
    <w:rsid w:val="00FD201A"/>
    <w:rsid w:val="00FD2917"/>
    <w:rsid w:val="00FD29E2"/>
    <w:rsid w:val="00FD344A"/>
    <w:rsid w:val="00FD3B8B"/>
    <w:rsid w:val="00FD48AF"/>
    <w:rsid w:val="00FD4C41"/>
    <w:rsid w:val="00FD7906"/>
    <w:rsid w:val="00FD791A"/>
    <w:rsid w:val="00FD7D77"/>
    <w:rsid w:val="00FD7F59"/>
    <w:rsid w:val="00FE027F"/>
    <w:rsid w:val="00FE0C0A"/>
    <w:rsid w:val="00FE17D4"/>
    <w:rsid w:val="00FE2370"/>
    <w:rsid w:val="00FE28BF"/>
    <w:rsid w:val="00FE29FA"/>
    <w:rsid w:val="00FE325C"/>
    <w:rsid w:val="00FE348F"/>
    <w:rsid w:val="00FE3911"/>
    <w:rsid w:val="00FE392C"/>
    <w:rsid w:val="00FE3AA7"/>
    <w:rsid w:val="00FE4163"/>
    <w:rsid w:val="00FE4260"/>
    <w:rsid w:val="00FE5AEF"/>
    <w:rsid w:val="00FE633D"/>
    <w:rsid w:val="00FE6AF6"/>
    <w:rsid w:val="00FE6B01"/>
    <w:rsid w:val="00FE7F34"/>
    <w:rsid w:val="00FF12B2"/>
    <w:rsid w:val="00FF1633"/>
    <w:rsid w:val="00FF16EA"/>
    <w:rsid w:val="00FF2170"/>
    <w:rsid w:val="00FF22E7"/>
    <w:rsid w:val="00FF2570"/>
    <w:rsid w:val="00FF2778"/>
    <w:rsid w:val="00FF36E7"/>
    <w:rsid w:val="00FF407A"/>
    <w:rsid w:val="00FF428A"/>
    <w:rsid w:val="00FF4956"/>
    <w:rsid w:val="00FF49F5"/>
    <w:rsid w:val="00FF5951"/>
    <w:rsid w:val="00FF59FF"/>
    <w:rsid w:val="00FF5C7C"/>
    <w:rsid w:val="00FF5EFC"/>
    <w:rsid w:val="00FF6214"/>
    <w:rsid w:val="00FF68A2"/>
    <w:rsid w:val="00FF7473"/>
    <w:rsid w:val="00FF7563"/>
    <w:rsid w:val="00FF7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E02FD"/>
  <w15:chartTrackingRefBased/>
  <w15:docId w15:val="{AD0CCC30-73F6-458C-981D-FB37A4BA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pacing w:after="120"/>
      <w:ind w:left="567" w:hanging="567"/>
    </w:pPr>
    <w:rPr>
      <w:sz w:val="24"/>
      <w:szCs w:val="24"/>
    </w:rPr>
  </w:style>
  <w:style w:type="paragraph" w:styleId="Nadpis1">
    <w:name w:val="heading 1"/>
    <w:basedOn w:val="Normln"/>
    <w:next w:val="Normln"/>
    <w:qFormat/>
    <w:pPr>
      <w:keepNext/>
      <w:jc w:val="center"/>
      <w:outlineLvl w:val="0"/>
    </w:pPr>
    <w:rPr>
      <w:b/>
      <w:szCs w:val="16"/>
    </w:rPr>
  </w:style>
  <w:style w:type="paragraph" w:styleId="Nadpis2">
    <w:name w:val="heading 2"/>
    <w:basedOn w:val="Normln"/>
    <w:next w:val="Normln"/>
    <w:qFormat/>
    <w:pPr>
      <w:keepNext/>
      <w:jc w:val="center"/>
      <w:outlineLvl w:val="1"/>
    </w:pPr>
    <w:rPr>
      <w:b/>
      <w:sz w:val="32"/>
      <w:szCs w:val="16"/>
    </w:rPr>
  </w:style>
  <w:style w:type="paragraph" w:styleId="Nadpis3">
    <w:name w:val="heading 3"/>
    <w:basedOn w:val="Normln"/>
    <w:next w:val="Normln"/>
    <w:qFormat/>
    <w:pPr>
      <w:keepNext/>
      <w:tabs>
        <w:tab w:val="left" w:pos="2280"/>
      </w:tabs>
      <w:jc w:val="both"/>
      <w:outlineLvl w:val="2"/>
    </w:pPr>
    <w:rPr>
      <w:b/>
    </w:rPr>
  </w:style>
  <w:style w:type="paragraph" w:styleId="Nadpis4">
    <w:name w:val="heading 4"/>
    <w:basedOn w:val="Normln"/>
    <w:next w:val="Normln"/>
    <w:qFormat/>
    <w:pPr>
      <w:keepNext/>
      <w:jc w:val="both"/>
      <w:outlineLvl w:val="3"/>
    </w:pPr>
    <w:rPr>
      <w:b/>
      <w:bCs/>
      <w:i/>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Nornální,Základní text Char Char Char Char Char Char Char Char Char, Char Char,Char Char"/>
    <w:basedOn w:val="Normln"/>
    <w:link w:val="ZkladntextChar"/>
    <w:pPr>
      <w:tabs>
        <w:tab w:val="left" w:pos="2280"/>
      </w:tabs>
      <w:jc w:val="both"/>
    </w:pPr>
    <w:rPr>
      <w:i/>
      <w:iCs/>
      <w:szCs w:val="16"/>
    </w:rPr>
  </w:style>
  <w:style w:type="paragraph" w:styleId="Zkladntextodsazen">
    <w:name w:val="Body Text Indent"/>
    <w:basedOn w:val="Normln"/>
    <w:link w:val="ZkladntextodsazenChar"/>
    <w:pPr>
      <w:ind w:firstLine="720"/>
      <w:jc w:val="both"/>
    </w:pPr>
    <w:rPr>
      <w:bCs/>
      <w:szCs w:val="16"/>
      <w:lang w:val="x-none" w:eastAsia="x-none"/>
    </w:rPr>
  </w:style>
  <w:style w:type="paragraph" w:styleId="Zhlav">
    <w:name w:val="header"/>
    <w:basedOn w:val="Normln"/>
    <w:link w:val="ZhlavChar"/>
    <w:uiPriority w:val="99"/>
    <w:pPr>
      <w:tabs>
        <w:tab w:val="center" w:pos="4536"/>
        <w:tab w:val="right" w:pos="9072"/>
      </w:tabs>
    </w:pPr>
    <w:rPr>
      <w:szCs w:val="16"/>
    </w:rPr>
  </w:style>
  <w:style w:type="paragraph" w:styleId="Zkladntext2">
    <w:name w:val="Body Text 2"/>
    <w:basedOn w:val="Normln"/>
    <w:link w:val="Zkladntext2Char"/>
    <w:pPr>
      <w:spacing w:before="120"/>
      <w:jc w:val="both"/>
    </w:pPr>
    <w:rPr>
      <w:szCs w:val="20"/>
      <w:lang w:val="x-none" w:eastAsia="x-none"/>
    </w:rPr>
  </w:style>
  <w:style w:type="character" w:styleId="slostrnky">
    <w:name w:val="page number"/>
    <w:basedOn w:val="Standardnpsmoodstavce"/>
  </w:style>
  <w:style w:type="paragraph" w:customStyle="1" w:styleId="rozkazy">
    <w:name w:val="_rozkazy"/>
    <w:basedOn w:val="Normln"/>
    <w:pPr>
      <w:ind w:firstLine="567"/>
      <w:jc w:val="both"/>
    </w:pPr>
    <w:rPr>
      <w:snapToGrid w:val="0"/>
    </w:rPr>
  </w:style>
  <w:style w:type="paragraph" w:styleId="Zpat">
    <w:name w:val="footer"/>
    <w:basedOn w:val="Normln"/>
    <w:link w:val="ZpatChar"/>
    <w:uiPriority w:val="99"/>
    <w:pPr>
      <w:tabs>
        <w:tab w:val="center" w:pos="4536"/>
        <w:tab w:val="right" w:pos="9072"/>
      </w:tabs>
    </w:pPr>
  </w:style>
  <w:style w:type="paragraph" w:styleId="Zkladntext3">
    <w:name w:val="Body Text 3"/>
    <w:basedOn w:val="Normln"/>
    <w:pPr>
      <w:jc w:val="both"/>
    </w:pPr>
    <w:rPr>
      <w:color w:val="FF0000"/>
    </w:rPr>
  </w:style>
  <w:style w:type="paragraph" w:customStyle="1" w:styleId="HLAVICKA">
    <w:name w:val="HLAVICKA"/>
    <w:basedOn w:val="Normln"/>
    <w:pPr>
      <w:tabs>
        <w:tab w:val="left" w:pos="284"/>
        <w:tab w:val="left" w:pos="1134"/>
      </w:tabs>
      <w:spacing w:after="60"/>
    </w:pPr>
    <w:rPr>
      <w:sz w:val="20"/>
      <w:szCs w:val="20"/>
    </w:rPr>
  </w:style>
  <w:style w:type="paragraph" w:styleId="Textbubliny">
    <w:name w:val="Balloon Text"/>
    <w:basedOn w:val="Normln"/>
    <w:semiHidden/>
    <w:rPr>
      <w:rFonts w:ascii="Tahoma" w:hAnsi="Tahoma" w:cs="Tahoma"/>
      <w:sz w:val="16"/>
      <w:szCs w:val="16"/>
    </w:rPr>
  </w:style>
  <w:style w:type="character" w:customStyle="1" w:styleId="Kurzva12">
    <w:name w:val="Kurzíva 12"/>
    <w:rsid w:val="00610A80"/>
    <w:rPr>
      <w:rFonts w:ascii="Times New Roman" w:hAnsi="Times New Roman"/>
      <w:i/>
      <w:iCs/>
      <w:sz w:val="24"/>
    </w:rPr>
  </w:style>
  <w:style w:type="paragraph" w:customStyle="1" w:styleId="PODPOMLCKA">
    <w:name w:val="PODPOMLCKA"/>
    <w:basedOn w:val="Normln"/>
    <w:rsid w:val="004B0FB2"/>
    <w:pPr>
      <w:numPr>
        <w:numId w:val="1"/>
      </w:numPr>
      <w:spacing w:before="60" w:after="60"/>
      <w:ind w:left="567" w:hanging="227"/>
      <w:jc w:val="both"/>
    </w:pPr>
    <w:rPr>
      <w:sz w:val="20"/>
      <w:szCs w:val="20"/>
    </w:rPr>
  </w:style>
  <w:style w:type="character" w:customStyle="1" w:styleId="Kurzva9">
    <w:name w:val="Kurzíva 9"/>
    <w:rsid w:val="006E0F62"/>
    <w:rPr>
      <w:rFonts w:ascii="Times New Roman" w:hAnsi="Times New Roman"/>
      <w:i/>
      <w:iCs/>
      <w:sz w:val="18"/>
    </w:rPr>
  </w:style>
  <w:style w:type="paragraph" w:customStyle="1" w:styleId="SMLOUVACISLO">
    <w:name w:val="SMLOUVA CISLO"/>
    <w:basedOn w:val="Normln"/>
    <w:rsid w:val="008A3186"/>
    <w:pPr>
      <w:spacing w:before="60"/>
      <w:ind w:left="1134" w:hanging="1134"/>
      <w:outlineLvl w:val="0"/>
    </w:pPr>
    <w:rPr>
      <w:rFonts w:ascii="Arial" w:hAnsi="Arial"/>
      <w:b/>
      <w:spacing w:val="10"/>
      <w:szCs w:val="20"/>
    </w:rPr>
  </w:style>
  <w:style w:type="paragraph" w:styleId="Rozloendokumentu">
    <w:name w:val="Document Map"/>
    <w:basedOn w:val="Normln"/>
    <w:semiHidden/>
    <w:rsid w:val="00344F0A"/>
    <w:pPr>
      <w:shd w:val="clear" w:color="auto" w:fill="000080"/>
    </w:pPr>
    <w:rPr>
      <w:rFonts w:ascii="Tahoma" w:hAnsi="Tahoma" w:cs="Tahoma"/>
      <w:sz w:val="20"/>
      <w:szCs w:val="20"/>
    </w:rPr>
  </w:style>
  <w:style w:type="character" w:styleId="Odkaznakoment">
    <w:name w:val="annotation reference"/>
    <w:semiHidden/>
    <w:rsid w:val="00EB2375"/>
    <w:rPr>
      <w:sz w:val="16"/>
      <w:szCs w:val="16"/>
    </w:rPr>
  </w:style>
  <w:style w:type="paragraph" w:styleId="Textkomente">
    <w:name w:val="annotation text"/>
    <w:basedOn w:val="Normln"/>
    <w:semiHidden/>
    <w:rsid w:val="00EB2375"/>
    <w:rPr>
      <w:sz w:val="20"/>
      <w:szCs w:val="20"/>
    </w:rPr>
  </w:style>
  <w:style w:type="paragraph" w:styleId="Pedmtkomente">
    <w:name w:val="annotation subject"/>
    <w:basedOn w:val="Textkomente"/>
    <w:next w:val="Textkomente"/>
    <w:semiHidden/>
    <w:rsid w:val="00EB2375"/>
    <w:rPr>
      <w:b/>
      <w:bCs/>
    </w:rPr>
  </w:style>
  <w:style w:type="paragraph" w:customStyle="1" w:styleId="Textvbloku1">
    <w:name w:val="Text v bloku1"/>
    <w:basedOn w:val="Normln"/>
    <w:rsid w:val="00104D77"/>
    <w:pPr>
      <w:overflowPunct w:val="0"/>
      <w:autoSpaceDE w:val="0"/>
      <w:autoSpaceDN w:val="0"/>
      <w:adjustRightInd w:val="0"/>
      <w:ind w:left="284" w:right="-284" w:hanging="284"/>
      <w:textAlignment w:val="baseline"/>
    </w:pPr>
  </w:style>
  <w:style w:type="paragraph" w:customStyle="1" w:styleId="normlnodsazen">
    <w:name w:val="normální odsazený"/>
    <w:basedOn w:val="Normln"/>
    <w:rsid w:val="00195497"/>
    <w:pPr>
      <w:widowControl w:val="0"/>
      <w:spacing w:before="120"/>
      <w:ind w:firstLine="709"/>
      <w:jc w:val="both"/>
    </w:pPr>
    <w:rPr>
      <w:kern w:val="28"/>
      <w:szCs w:val="20"/>
    </w:rPr>
  </w:style>
  <w:style w:type="paragraph" w:customStyle="1" w:styleId="Zkladntext21">
    <w:name w:val="Základní text 21"/>
    <w:basedOn w:val="Normln"/>
    <w:rsid w:val="005A6DC5"/>
    <w:pPr>
      <w:tabs>
        <w:tab w:val="left" w:pos="0"/>
      </w:tabs>
      <w:overflowPunct w:val="0"/>
      <w:autoSpaceDE w:val="0"/>
      <w:autoSpaceDN w:val="0"/>
      <w:adjustRightInd w:val="0"/>
      <w:spacing w:before="120"/>
      <w:ind w:left="284"/>
      <w:jc w:val="both"/>
      <w:textAlignment w:val="baseline"/>
    </w:pPr>
  </w:style>
  <w:style w:type="character" w:customStyle="1" w:styleId="ZkladntextChar">
    <w:name w:val="Základní text Char"/>
    <w:aliases w:val="Nornální Char,Základní text Char Char Char Char Char Char Char Char Char Char, Char Char Char,Char Char Char"/>
    <w:link w:val="Zkladntext"/>
    <w:rsid w:val="00395B29"/>
    <w:rPr>
      <w:i/>
      <w:iCs/>
      <w:sz w:val="24"/>
      <w:szCs w:val="16"/>
      <w:lang w:val="cs-CZ" w:eastAsia="cs-CZ" w:bidi="ar-SA"/>
    </w:rPr>
  </w:style>
  <w:style w:type="character" w:customStyle="1" w:styleId="Zkladntext2Char">
    <w:name w:val="Základní text 2 Char"/>
    <w:link w:val="Zkladntext2"/>
    <w:rsid w:val="003711BA"/>
    <w:rPr>
      <w:sz w:val="24"/>
    </w:rPr>
  </w:style>
  <w:style w:type="paragraph" w:customStyle="1" w:styleId="Zkladntun">
    <w:name w:val="Základní tučný"/>
    <w:basedOn w:val="Zkladntext"/>
    <w:rsid w:val="001F1AC9"/>
    <w:pPr>
      <w:tabs>
        <w:tab w:val="clear" w:pos="2280"/>
      </w:tabs>
      <w:spacing w:before="120"/>
    </w:pPr>
    <w:rPr>
      <w:b/>
      <w:bCs/>
      <w:i w:val="0"/>
      <w:iCs w:val="0"/>
      <w:szCs w:val="20"/>
    </w:rPr>
  </w:style>
  <w:style w:type="character" w:customStyle="1" w:styleId="ZkladntextodsazenChar">
    <w:name w:val="Základní text odsazený Char"/>
    <w:link w:val="Zkladntextodsazen"/>
    <w:rsid w:val="005558A2"/>
    <w:rPr>
      <w:bCs/>
      <w:sz w:val="24"/>
      <w:szCs w:val="16"/>
    </w:rPr>
  </w:style>
  <w:style w:type="paragraph" w:customStyle="1" w:styleId="Default">
    <w:name w:val="Default"/>
    <w:link w:val="DefaultChar"/>
    <w:rsid w:val="0009451C"/>
    <w:pPr>
      <w:autoSpaceDE w:val="0"/>
      <w:autoSpaceDN w:val="0"/>
      <w:adjustRightInd w:val="0"/>
      <w:spacing w:after="120"/>
      <w:ind w:left="567" w:hanging="567"/>
    </w:pPr>
    <w:rPr>
      <w:color w:val="000000"/>
      <w:sz w:val="24"/>
      <w:szCs w:val="24"/>
    </w:rPr>
  </w:style>
  <w:style w:type="character" w:customStyle="1" w:styleId="CharStyle13">
    <w:name w:val="Char Style 13"/>
    <w:link w:val="Style4"/>
    <w:uiPriority w:val="99"/>
    <w:rsid w:val="002815B1"/>
    <w:rPr>
      <w:sz w:val="22"/>
      <w:szCs w:val="22"/>
      <w:shd w:val="clear" w:color="auto" w:fill="FFFFFF"/>
    </w:rPr>
  </w:style>
  <w:style w:type="paragraph" w:customStyle="1" w:styleId="Style4">
    <w:name w:val="Style 4"/>
    <w:basedOn w:val="Normln"/>
    <w:link w:val="CharStyle13"/>
    <w:uiPriority w:val="99"/>
    <w:rsid w:val="002815B1"/>
    <w:pPr>
      <w:widowControl w:val="0"/>
      <w:shd w:val="clear" w:color="auto" w:fill="FFFFFF"/>
      <w:spacing w:before="620" w:line="259" w:lineRule="exact"/>
      <w:ind w:hanging="980"/>
      <w:jc w:val="both"/>
    </w:pPr>
    <w:rPr>
      <w:sz w:val="22"/>
      <w:szCs w:val="22"/>
      <w:lang w:val="x-none" w:eastAsia="x-none"/>
    </w:rPr>
  </w:style>
  <w:style w:type="paragraph" w:styleId="Odstavecseseznamem">
    <w:name w:val="List Paragraph"/>
    <w:aliases w:val="Odstavec cíl se seznamem,Odstavec se seznamem1,Odstavec se seznamem11"/>
    <w:basedOn w:val="Normln"/>
    <w:link w:val="OdstavecseseznamemChar"/>
    <w:uiPriority w:val="34"/>
    <w:qFormat/>
    <w:rsid w:val="007E1D2E"/>
    <w:pPr>
      <w:ind w:left="720"/>
      <w:contextualSpacing/>
    </w:pPr>
  </w:style>
  <w:style w:type="character" w:customStyle="1" w:styleId="CharStyle10">
    <w:name w:val="Char Style 10"/>
    <w:link w:val="Style9"/>
    <w:uiPriority w:val="99"/>
    <w:rsid w:val="00095B3B"/>
    <w:rPr>
      <w:sz w:val="21"/>
      <w:szCs w:val="21"/>
      <w:shd w:val="clear" w:color="auto" w:fill="FFFFFF"/>
    </w:rPr>
  </w:style>
  <w:style w:type="paragraph" w:customStyle="1" w:styleId="Style9">
    <w:name w:val="Style 9"/>
    <w:basedOn w:val="Normln"/>
    <w:link w:val="CharStyle10"/>
    <w:uiPriority w:val="99"/>
    <w:rsid w:val="00095B3B"/>
    <w:pPr>
      <w:widowControl w:val="0"/>
      <w:shd w:val="clear" w:color="auto" w:fill="FFFFFF"/>
      <w:spacing w:before="140" w:line="254" w:lineRule="exact"/>
      <w:ind w:hanging="800"/>
      <w:jc w:val="both"/>
    </w:pPr>
    <w:rPr>
      <w:sz w:val="21"/>
      <w:szCs w:val="21"/>
    </w:rPr>
  </w:style>
  <w:style w:type="paragraph" w:styleId="Zkladntextodsazen2">
    <w:name w:val="Body Text Indent 2"/>
    <w:basedOn w:val="Normln"/>
    <w:link w:val="Zkladntextodsazen2Char"/>
    <w:rsid w:val="00335E6E"/>
    <w:pPr>
      <w:spacing w:line="480" w:lineRule="auto"/>
      <w:ind w:left="283"/>
    </w:pPr>
  </w:style>
  <w:style w:type="character" w:customStyle="1" w:styleId="Zkladntextodsazen2Char">
    <w:name w:val="Základní text odsazený 2 Char"/>
    <w:link w:val="Zkladntextodsazen2"/>
    <w:rsid w:val="00335E6E"/>
    <w:rPr>
      <w:sz w:val="24"/>
      <w:szCs w:val="24"/>
    </w:rPr>
  </w:style>
  <w:style w:type="paragraph" w:customStyle="1" w:styleId="KAI7">
    <w:name w:val="KAI7"/>
    <w:basedOn w:val="Normln"/>
    <w:rsid w:val="00784A5C"/>
    <w:pPr>
      <w:overflowPunct w:val="0"/>
      <w:autoSpaceDE w:val="0"/>
      <w:autoSpaceDN w:val="0"/>
      <w:adjustRightInd w:val="0"/>
      <w:spacing w:before="120"/>
      <w:ind w:left="425" w:hanging="425"/>
      <w:jc w:val="both"/>
    </w:pPr>
    <w:rPr>
      <w:szCs w:val="20"/>
    </w:rPr>
  </w:style>
  <w:style w:type="character" w:customStyle="1" w:styleId="OdstavecseseznamemChar">
    <w:name w:val="Odstavec se seznamem Char"/>
    <w:aliases w:val="Odstavec cíl se seznamem Char,Odstavec se seznamem1 Char,Odstavec se seznamem11 Char"/>
    <w:link w:val="Odstavecseseznamem"/>
    <w:uiPriority w:val="34"/>
    <w:rsid w:val="00D701D3"/>
    <w:rPr>
      <w:sz w:val="24"/>
      <w:szCs w:val="24"/>
    </w:rPr>
  </w:style>
  <w:style w:type="character" w:styleId="Hypertextovodkaz">
    <w:name w:val="Hyperlink"/>
    <w:rsid w:val="00290DF9"/>
    <w:rPr>
      <w:color w:val="0563C1"/>
      <w:u w:val="single"/>
    </w:rPr>
  </w:style>
  <w:style w:type="character" w:styleId="slodku">
    <w:name w:val="line number"/>
    <w:rsid w:val="00A30DB7"/>
  </w:style>
  <w:style w:type="character" w:customStyle="1" w:styleId="ZpatChar">
    <w:name w:val="Zápatí Char"/>
    <w:link w:val="Zpat"/>
    <w:uiPriority w:val="99"/>
    <w:rsid w:val="00A30DB7"/>
    <w:rPr>
      <w:sz w:val="24"/>
      <w:szCs w:val="24"/>
    </w:rPr>
  </w:style>
  <w:style w:type="character" w:styleId="Zdraznnjemn">
    <w:name w:val="Subtle Emphasis"/>
    <w:uiPriority w:val="19"/>
    <w:qFormat/>
    <w:rsid w:val="00A4638B"/>
    <w:rPr>
      <w:i/>
      <w:iCs/>
      <w:color w:val="808080"/>
    </w:rPr>
  </w:style>
  <w:style w:type="paragraph" w:customStyle="1" w:styleId="Bezmezer5">
    <w:name w:val="Bez mezer5"/>
    <w:rsid w:val="00A4638B"/>
    <w:rPr>
      <w:rFonts w:ascii="Calibri" w:hAnsi="Calibri"/>
      <w:sz w:val="22"/>
      <w:szCs w:val="22"/>
      <w:lang w:eastAsia="en-US"/>
    </w:rPr>
  </w:style>
  <w:style w:type="paragraph" w:styleId="Zkladntextodsazen3">
    <w:name w:val="Body Text Indent 3"/>
    <w:basedOn w:val="Normln"/>
    <w:link w:val="Zkladntextodsazen3Char"/>
    <w:rsid w:val="00C670CB"/>
    <w:pPr>
      <w:ind w:left="283"/>
    </w:pPr>
    <w:rPr>
      <w:sz w:val="16"/>
      <w:szCs w:val="16"/>
    </w:rPr>
  </w:style>
  <w:style w:type="character" w:customStyle="1" w:styleId="Zkladntextodsazen3Char">
    <w:name w:val="Základní text odsazený 3 Char"/>
    <w:link w:val="Zkladntextodsazen3"/>
    <w:rsid w:val="00C670CB"/>
    <w:rPr>
      <w:sz w:val="16"/>
      <w:szCs w:val="16"/>
    </w:rPr>
  </w:style>
  <w:style w:type="table" w:styleId="Mkatabulky">
    <w:name w:val="Table Grid"/>
    <w:basedOn w:val="Normlntabulka"/>
    <w:rsid w:val="00C67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680379"/>
    <w:rPr>
      <w:sz w:val="24"/>
      <w:szCs w:val="16"/>
    </w:rPr>
  </w:style>
  <w:style w:type="paragraph" w:styleId="Revize">
    <w:name w:val="Revision"/>
    <w:hidden/>
    <w:uiPriority w:val="99"/>
    <w:semiHidden/>
    <w:rsid w:val="009121C1"/>
    <w:rPr>
      <w:sz w:val="24"/>
      <w:szCs w:val="24"/>
    </w:rPr>
  </w:style>
  <w:style w:type="character" w:customStyle="1" w:styleId="DefaultChar">
    <w:name w:val="Default Char"/>
    <w:link w:val="Default"/>
    <w:rsid w:val="007F1064"/>
    <w:rPr>
      <w:color w:val="000000"/>
      <w:sz w:val="24"/>
      <w:szCs w:val="24"/>
    </w:rPr>
  </w:style>
  <w:style w:type="character" w:styleId="Nevyeenzmnka">
    <w:name w:val="Unresolved Mention"/>
    <w:basedOn w:val="Standardnpsmoodstavce"/>
    <w:uiPriority w:val="99"/>
    <w:semiHidden/>
    <w:unhideWhenUsed/>
    <w:rsid w:val="0073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9430">
      <w:bodyDiv w:val="1"/>
      <w:marLeft w:val="0"/>
      <w:marRight w:val="0"/>
      <w:marTop w:val="0"/>
      <w:marBottom w:val="0"/>
      <w:divBdr>
        <w:top w:val="none" w:sz="0" w:space="0" w:color="auto"/>
        <w:left w:val="none" w:sz="0" w:space="0" w:color="auto"/>
        <w:bottom w:val="none" w:sz="0" w:space="0" w:color="auto"/>
        <w:right w:val="none" w:sz="0" w:space="0" w:color="auto"/>
      </w:divBdr>
    </w:div>
    <w:div w:id="62457484">
      <w:bodyDiv w:val="1"/>
      <w:marLeft w:val="0"/>
      <w:marRight w:val="0"/>
      <w:marTop w:val="0"/>
      <w:marBottom w:val="0"/>
      <w:divBdr>
        <w:top w:val="none" w:sz="0" w:space="0" w:color="auto"/>
        <w:left w:val="none" w:sz="0" w:space="0" w:color="auto"/>
        <w:bottom w:val="none" w:sz="0" w:space="0" w:color="auto"/>
        <w:right w:val="none" w:sz="0" w:space="0" w:color="auto"/>
      </w:divBdr>
    </w:div>
    <w:div w:id="252013740">
      <w:bodyDiv w:val="1"/>
      <w:marLeft w:val="0"/>
      <w:marRight w:val="0"/>
      <w:marTop w:val="0"/>
      <w:marBottom w:val="0"/>
      <w:divBdr>
        <w:top w:val="none" w:sz="0" w:space="0" w:color="auto"/>
        <w:left w:val="none" w:sz="0" w:space="0" w:color="auto"/>
        <w:bottom w:val="none" w:sz="0" w:space="0" w:color="auto"/>
        <w:right w:val="none" w:sz="0" w:space="0" w:color="auto"/>
      </w:divBdr>
    </w:div>
    <w:div w:id="332681342">
      <w:bodyDiv w:val="1"/>
      <w:marLeft w:val="0"/>
      <w:marRight w:val="0"/>
      <w:marTop w:val="0"/>
      <w:marBottom w:val="0"/>
      <w:divBdr>
        <w:top w:val="none" w:sz="0" w:space="0" w:color="auto"/>
        <w:left w:val="none" w:sz="0" w:space="0" w:color="auto"/>
        <w:bottom w:val="none" w:sz="0" w:space="0" w:color="auto"/>
        <w:right w:val="none" w:sz="0" w:space="0" w:color="auto"/>
      </w:divBdr>
      <w:divsChild>
        <w:div w:id="2047025505">
          <w:marLeft w:val="0"/>
          <w:marRight w:val="0"/>
          <w:marTop w:val="0"/>
          <w:marBottom w:val="0"/>
          <w:divBdr>
            <w:top w:val="none" w:sz="0" w:space="0" w:color="auto"/>
            <w:left w:val="none" w:sz="0" w:space="0" w:color="auto"/>
            <w:bottom w:val="none" w:sz="0" w:space="0" w:color="auto"/>
            <w:right w:val="none" w:sz="0" w:space="0" w:color="auto"/>
          </w:divBdr>
          <w:divsChild>
            <w:div w:id="16325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4408">
      <w:bodyDiv w:val="1"/>
      <w:marLeft w:val="0"/>
      <w:marRight w:val="0"/>
      <w:marTop w:val="0"/>
      <w:marBottom w:val="0"/>
      <w:divBdr>
        <w:top w:val="none" w:sz="0" w:space="0" w:color="auto"/>
        <w:left w:val="none" w:sz="0" w:space="0" w:color="auto"/>
        <w:bottom w:val="none" w:sz="0" w:space="0" w:color="auto"/>
        <w:right w:val="none" w:sz="0" w:space="0" w:color="auto"/>
      </w:divBdr>
    </w:div>
    <w:div w:id="793715677">
      <w:bodyDiv w:val="1"/>
      <w:marLeft w:val="0"/>
      <w:marRight w:val="0"/>
      <w:marTop w:val="0"/>
      <w:marBottom w:val="0"/>
      <w:divBdr>
        <w:top w:val="none" w:sz="0" w:space="0" w:color="auto"/>
        <w:left w:val="none" w:sz="0" w:space="0" w:color="auto"/>
        <w:bottom w:val="none" w:sz="0" w:space="0" w:color="auto"/>
        <w:right w:val="none" w:sz="0" w:space="0" w:color="auto"/>
      </w:divBdr>
    </w:div>
    <w:div w:id="907493271">
      <w:bodyDiv w:val="1"/>
      <w:marLeft w:val="0"/>
      <w:marRight w:val="0"/>
      <w:marTop w:val="0"/>
      <w:marBottom w:val="0"/>
      <w:divBdr>
        <w:top w:val="none" w:sz="0" w:space="0" w:color="auto"/>
        <w:left w:val="none" w:sz="0" w:space="0" w:color="auto"/>
        <w:bottom w:val="none" w:sz="0" w:space="0" w:color="auto"/>
        <w:right w:val="none" w:sz="0" w:space="0" w:color="auto"/>
      </w:divBdr>
    </w:div>
    <w:div w:id="1230076619">
      <w:bodyDiv w:val="1"/>
      <w:marLeft w:val="0"/>
      <w:marRight w:val="0"/>
      <w:marTop w:val="0"/>
      <w:marBottom w:val="0"/>
      <w:divBdr>
        <w:top w:val="none" w:sz="0" w:space="0" w:color="auto"/>
        <w:left w:val="none" w:sz="0" w:space="0" w:color="auto"/>
        <w:bottom w:val="none" w:sz="0" w:space="0" w:color="auto"/>
        <w:right w:val="none" w:sz="0" w:space="0" w:color="auto"/>
      </w:divBdr>
      <w:divsChild>
        <w:div w:id="1888447277">
          <w:marLeft w:val="0"/>
          <w:marRight w:val="0"/>
          <w:marTop w:val="0"/>
          <w:marBottom w:val="0"/>
          <w:divBdr>
            <w:top w:val="none" w:sz="0" w:space="0" w:color="auto"/>
            <w:left w:val="none" w:sz="0" w:space="0" w:color="auto"/>
            <w:bottom w:val="none" w:sz="0" w:space="0" w:color="auto"/>
            <w:right w:val="none" w:sz="0" w:space="0" w:color="auto"/>
          </w:divBdr>
          <w:divsChild>
            <w:div w:id="27992514">
              <w:marLeft w:val="0"/>
              <w:marRight w:val="0"/>
              <w:marTop w:val="0"/>
              <w:marBottom w:val="0"/>
              <w:divBdr>
                <w:top w:val="none" w:sz="0" w:space="0" w:color="auto"/>
                <w:left w:val="none" w:sz="0" w:space="0" w:color="auto"/>
                <w:bottom w:val="none" w:sz="0" w:space="0" w:color="auto"/>
                <w:right w:val="none" w:sz="0" w:space="0" w:color="auto"/>
              </w:divBdr>
            </w:div>
            <w:div w:id="546643029">
              <w:marLeft w:val="0"/>
              <w:marRight w:val="0"/>
              <w:marTop w:val="0"/>
              <w:marBottom w:val="0"/>
              <w:divBdr>
                <w:top w:val="none" w:sz="0" w:space="0" w:color="auto"/>
                <w:left w:val="none" w:sz="0" w:space="0" w:color="auto"/>
                <w:bottom w:val="none" w:sz="0" w:space="0" w:color="auto"/>
                <w:right w:val="none" w:sz="0" w:space="0" w:color="auto"/>
              </w:divBdr>
            </w:div>
            <w:div w:id="11411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68">
      <w:bodyDiv w:val="1"/>
      <w:marLeft w:val="0"/>
      <w:marRight w:val="0"/>
      <w:marTop w:val="0"/>
      <w:marBottom w:val="0"/>
      <w:divBdr>
        <w:top w:val="none" w:sz="0" w:space="0" w:color="auto"/>
        <w:left w:val="none" w:sz="0" w:space="0" w:color="auto"/>
        <w:bottom w:val="none" w:sz="0" w:space="0" w:color="auto"/>
        <w:right w:val="none" w:sz="0" w:space="0" w:color="auto"/>
      </w:divBdr>
    </w:div>
    <w:div w:id="1328944037">
      <w:bodyDiv w:val="1"/>
      <w:marLeft w:val="0"/>
      <w:marRight w:val="0"/>
      <w:marTop w:val="0"/>
      <w:marBottom w:val="0"/>
      <w:divBdr>
        <w:top w:val="none" w:sz="0" w:space="0" w:color="auto"/>
        <w:left w:val="none" w:sz="0" w:space="0" w:color="auto"/>
        <w:bottom w:val="none" w:sz="0" w:space="0" w:color="auto"/>
        <w:right w:val="none" w:sz="0" w:space="0" w:color="auto"/>
      </w:divBdr>
    </w:div>
    <w:div w:id="1341349147">
      <w:bodyDiv w:val="1"/>
      <w:marLeft w:val="0"/>
      <w:marRight w:val="0"/>
      <w:marTop w:val="0"/>
      <w:marBottom w:val="0"/>
      <w:divBdr>
        <w:top w:val="none" w:sz="0" w:space="0" w:color="auto"/>
        <w:left w:val="none" w:sz="0" w:space="0" w:color="auto"/>
        <w:bottom w:val="none" w:sz="0" w:space="0" w:color="auto"/>
        <w:right w:val="none" w:sz="0" w:space="0" w:color="auto"/>
      </w:divBdr>
    </w:div>
    <w:div w:id="1406104232">
      <w:bodyDiv w:val="1"/>
      <w:marLeft w:val="0"/>
      <w:marRight w:val="0"/>
      <w:marTop w:val="0"/>
      <w:marBottom w:val="0"/>
      <w:divBdr>
        <w:top w:val="none" w:sz="0" w:space="0" w:color="auto"/>
        <w:left w:val="none" w:sz="0" w:space="0" w:color="auto"/>
        <w:bottom w:val="none" w:sz="0" w:space="0" w:color="auto"/>
        <w:right w:val="none" w:sz="0" w:space="0" w:color="auto"/>
      </w:divBdr>
    </w:div>
    <w:div w:id="1436361920">
      <w:bodyDiv w:val="1"/>
      <w:marLeft w:val="0"/>
      <w:marRight w:val="0"/>
      <w:marTop w:val="0"/>
      <w:marBottom w:val="0"/>
      <w:divBdr>
        <w:top w:val="none" w:sz="0" w:space="0" w:color="auto"/>
        <w:left w:val="none" w:sz="0" w:space="0" w:color="auto"/>
        <w:bottom w:val="none" w:sz="0" w:space="0" w:color="auto"/>
        <w:right w:val="none" w:sz="0" w:space="0" w:color="auto"/>
      </w:divBdr>
      <w:divsChild>
        <w:div w:id="422410074">
          <w:marLeft w:val="0"/>
          <w:marRight w:val="0"/>
          <w:marTop w:val="0"/>
          <w:marBottom w:val="0"/>
          <w:divBdr>
            <w:top w:val="none" w:sz="0" w:space="0" w:color="auto"/>
            <w:left w:val="none" w:sz="0" w:space="0" w:color="auto"/>
            <w:bottom w:val="none" w:sz="0" w:space="0" w:color="auto"/>
            <w:right w:val="none" w:sz="0" w:space="0" w:color="auto"/>
          </w:divBdr>
          <w:divsChild>
            <w:div w:id="18431423">
              <w:marLeft w:val="0"/>
              <w:marRight w:val="0"/>
              <w:marTop w:val="0"/>
              <w:marBottom w:val="0"/>
              <w:divBdr>
                <w:top w:val="none" w:sz="0" w:space="0" w:color="auto"/>
                <w:left w:val="none" w:sz="0" w:space="0" w:color="auto"/>
                <w:bottom w:val="none" w:sz="0" w:space="0" w:color="auto"/>
                <w:right w:val="none" w:sz="0" w:space="0" w:color="auto"/>
              </w:divBdr>
            </w:div>
            <w:div w:id="216013863">
              <w:marLeft w:val="0"/>
              <w:marRight w:val="0"/>
              <w:marTop w:val="0"/>
              <w:marBottom w:val="0"/>
              <w:divBdr>
                <w:top w:val="none" w:sz="0" w:space="0" w:color="auto"/>
                <w:left w:val="none" w:sz="0" w:space="0" w:color="auto"/>
                <w:bottom w:val="none" w:sz="0" w:space="0" w:color="auto"/>
                <w:right w:val="none" w:sz="0" w:space="0" w:color="auto"/>
              </w:divBdr>
            </w:div>
            <w:div w:id="15462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5850">
      <w:bodyDiv w:val="1"/>
      <w:marLeft w:val="0"/>
      <w:marRight w:val="0"/>
      <w:marTop w:val="0"/>
      <w:marBottom w:val="0"/>
      <w:divBdr>
        <w:top w:val="none" w:sz="0" w:space="0" w:color="auto"/>
        <w:left w:val="none" w:sz="0" w:space="0" w:color="auto"/>
        <w:bottom w:val="none" w:sz="0" w:space="0" w:color="auto"/>
        <w:right w:val="none" w:sz="0" w:space="0" w:color="auto"/>
      </w:divBdr>
    </w:div>
    <w:div w:id="20690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anik.l@vop.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vo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usek.m@vop.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vlova.j@vop.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547A9-D9B8-4E98-8537-942221C9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5478</Words>
  <Characters>31713</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Vzor KS</vt:lpstr>
    </vt:vector>
  </TitlesOfParts>
  <Company>MO ACR</Company>
  <LinksUpToDate>false</LinksUpToDate>
  <CharactersWithSpaces>37117</CharactersWithSpaces>
  <SharedDoc>false</SharedDoc>
  <HLinks>
    <vt:vector size="42" baseType="variant">
      <vt:variant>
        <vt:i4>1507340</vt:i4>
      </vt:variant>
      <vt:variant>
        <vt:i4>18</vt:i4>
      </vt:variant>
      <vt:variant>
        <vt:i4>0</vt:i4>
      </vt:variant>
      <vt:variant>
        <vt:i4>5</vt:i4>
      </vt:variant>
      <vt:variant>
        <vt:lpwstr>https://katalog.army.cz/</vt:lpwstr>
      </vt:variant>
      <vt:variant>
        <vt:lpwstr/>
      </vt:variant>
      <vt:variant>
        <vt:i4>7405693</vt:i4>
      </vt:variant>
      <vt:variant>
        <vt:i4>15</vt:i4>
      </vt:variant>
      <vt:variant>
        <vt:i4>0</vt:i4>
      </vt:variant>
      <vt:variant>
        <vt:i4>5</vt:i4>
      </vt:variant>
      <vt:variant>
        <vt:lpwstr>http://www.okm.army.cz/</vt:lpwstr>
      </vt:variant>
      <vt:variant>
        <vt:lpwstr/>
      </vt:variant>
      <vt:variant>
        <vt:i4>4653162</vt:i4>
      </vt:variant>
      <vt:variant>
        <vt:i4>12</vt:i4>
      </vt:variant>
      <vt:variant>
        <vt:i4>0</vt:i4>
      </vt:variant>
      <vt:variant>
        <vt:i4>5</vt:i4>
      </vt:variant>
      <vt:variant>
        <vt:lpwstr>mailto:katalogizace@army.cz</vt:lpwstr>
      </vt:variant>
      <vt:variant>
        <vt:lpwstr/>
      </vt:variant>
      <vt:variant>
        <vt:i4>1507340</vt:i4>
      </vt:variant>
      <vt:variant>
        <vt:i4>9</vt:i4>
      </vt:variant>
      <vt:variant>
        <vt:i4>0</vt:i4>
      </vt:variant>
      <vt:variant>
        <vt:i4>5</vt:i4>
      </vt:variant>
      <vt:variant>
        <vt:lpwstr>https://katalog.army.cz/</vt:lpwstr>
      </vt:variant>
      <vt:variant>
        <vt:lpwstr/>
      </vt:variant>
      <vt:variant>
        <vt:i4>1507340</vt:i4>
      </vt:variant>
      <vt:variant>
        <vt:i4>6</vt:i4>
      </vt:variant>
      <vt:variant>
        <vt:i4>0</vt:i4>
      </vt:variant>
      <vt:variant>
        <vt:i4>5</vt:i4>
      </vt:variant>
      <vt:variant>
        <vt:lpwstr>https://katalog.army.cz/</vt:lpwstr>
      </vt:variant>
      <vt:variant>
        <vt:lpwstr/>
      </vt:variant>
      <vt:variant>
        <vt:i4>5177460</vt:i4>
      </vt:variant>
      <vt:variant>
        <vt:i4>3</vt:i4>
      </vt:variant>
      <vt:variant>
        <vt:i4>0</vt:i4>
      </vt:variant>
      <vt:variant>
        <vt:i4>5</vt:i4>
      </vt:variant>
      <vt:variant>
        <vt:lpwstr>mailto:opatrnyv@army.cz</vt:lpwstr>
      </vt:variant>
      <vt:variant>
        <vt:lpwstr/>
      </vt:variant>
      <vt:variant>
        <vt:i4>4980862</vt:i4>
      </vt:variant>
      <vt:variant>
        <vt:i4>0</vt:i4>
      </vt:variant>
      <vt:variant>
        <vt:i4>0</vt:i4>
      </vt:variant>
      <vt:variant>
        <vt:i4>5</vt:i4>
      </vt:variant>
      <vt:variant>
        <vt:lpwstr>mailto:ossoj@army.cz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KS</dc:title>
  <dc:subject/>
  <dc:creator>Slávka Jaroměřská</dc:creator>
  <cp:keywords/>
  <dc:description/>
  <cp:lastModifiedBy>Klára Rašková</cp:lastModifiedBy>
  <cp:revision>4</cp:revision>
  <cp:lastPrinted>2025-01-06T14:27:00Z</cp:lastPrinted>
  <dcterms:created xsi:type="dcterms:W3CDTF">2025-10-07T10:28:00Z</dcterms:created>
  <dcterms:modified xsi:type="dcterms:W3CDTF">2025-11-03T11:37:00Z</dcterms:modified>
</cp:coreProperties>
</file>