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719D772F" w14:textId="77777777" w:rsidR="00AA2099" w:rsidRPr="00DD5964" w:rsidRDefault="00AA2099" w:rsidP="00AA2099">
                  <w:pPr>
                    <w:jc w:val="center"/>
                    <w:rPr>
                      <w:rFonts w:ascii="Arial" w:eastAsia="Arial Unicode MS" w:hAnsi="Arial"/>
                      <w:b/>
                      <w:sz w:val="24"/>
                      <w:szCs w:val="22"/>
                    </w:rPr>
                  </w:pPr>
                  <w:r>
                    <w:rPr>
                      <w:rFonts w:ascii="Arial" w:eastAsia="Arial Unicode MS" w:hAnsi="Arial"/>
                      <w:b/>
                      <w:sz w:val="24"/>
                      <w:szCs w:val="22"/>
                    </w:rPr>
                    <w:t>ČESTNÉ PROHLÁŠENÍ</w:t>
                  </w:r>
                </w:p>
                <w:p w14:paraId="1B8493C3" w14:textId="40F2320C" w:rsidR="005969EB" w:rsidRPr="00D655E0" w:rsidRDefault="00AA2099" w:rsidP="00AA2099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4B3BAB"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  <w:t>o formě vlastnictví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00CFB2A" w:rsidR="00D655E0" w:rsidRPr="008444D7" w:rsidRDefault="00525C8C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303AFE">
              <w:rPr>
                <w:rFonts w:ascii="Arial" w:hAnsi="Arial"/>
                <w:b/>
                <w:bCs/>
                <w:sz w:val="22"/>
                <w:szCs w:val="22"/>
              </w:rPr>
              <w:t>OVZ/001/3/2026 Provádění údržby a oprav vysokozdvižných a plošinových vozíků – 2 části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727ADD55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>variant</w:t>
            </w:r>
            <w:r w:rsidR="00D02480">
              <w:rPr>
                <w:rFonts w:ascii="Arial" w:hAnsi="Arial"/>
                <w:sz w:val="22"/>
                <w:szCs w:val="22"/>
              </w:rPr>
              <w:t xml:space="preserve"> a </w:t>
            </w:r>
            <w:r w:rsidRPr="00990518">
              <w:rPr>
                <w:rFonts w:ascii="Arial" w:hAnsi="Arial"/>
                <w:sz w:val="22"/>
                <w:szCs w:val="22"/>
              </w:rPr>
              <w:t>nehodící</w:t>
            </w:r>
            <w:r w:rsidR="00D02480">
              <w:rPr>
                <w:rFonts w:ascii="Arial" w:hAnsi="Arial"/>
                <w:sz w:val="22"/>
                <w:szCs w:val="22"/>
              </w:rPr>
              <w:t xml:space="preserve"> se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2D8676B9" w:rsidR="00B11AED" w:rsidRDefault="00525C8C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D02480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V případě, že někteří akcionáři dodavatele </w:t>
            </w:r>
            <w:r w:rsidR="00D02480" w:rsidRPr="00D02480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 akcie, jejichž souhrnná jmenovitá hodnota přesahuje 10 % základního kapitálu, uvádí dodavatel jmenný seznam těchto vlastníků včetně zdroje, z něhož údaje o velikosti podílů vycházejí: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537"/>
              <w:gridCol w:w="4537"/>
            </w:tblGrid>
            <w:tr w:rsidR="00D02480" w14:paraId="58268F51" w14:textId="1BD56E65" w:rsidTr="00D02480">
              <w:trPr>
                <w:trHeight w:val="589"/>
              </w:trPr>
              <w:tc>
                <w:tcPr>
                  <w:tcW w:w="4537" w:type="dxa"/>
                  <w:vAlign w:val="center"/>
                </w:tcPr>
                <w:p w14:paraId="5D2779C6" w14:textId="617568D3" w:rsidR="00D02480" w:rsidRDefault="00D02480" w:rsidP="00525C8C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 / název právnické osoby</w:t>
                  </w:r>
                </w:p>
              </w:tc>
              <w:tc>
                <w:tcPr>
                  <w:tcW w:w="4537" w:type="dxa"/>
                  <w:vAlign w:val="center"/>
                </w:tcPr>
                <w:p w14:paraId="65F8D7A1" w14:textId="026FAB9C" w:rsidR="00D02480" w:rsidRDefault="00D02480" w:rsidP="00525C8C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Zdroj údajů:</w:t>
                  </w:r>
                </w:p>
              </w:tc>
            </w:tr>
            <w:tr w:rsidR="00D02480" w14:paraId="3DDD4230" w14:textId="16752B82" w:rsidTr="00D02480">
              <w:trPr>
                <w:trHeight w:val="519"/>
              </w:trPr>
              <w:tc>
                <w:tcPr>
                  <w:tcW w:w="4537" w:type="dxa"/>
                  <w:vAlign w:val="center"/>
                </w:tcPr>
                <w:p w14:paraId="5A54F1B0" w14:textId="6B695166" w:rsidR="00D02480" w:rsidRDefault="00D02480" w:rsidP="00525C8C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</w:p>
              </w:tc>
              <w:tc>
                <w:tcPr>
                  <w:tcW w:w="4537" w:type="dxa"/>
                </w:tcPr>
                <w:p w14:paraId="2812E2E9" w14:textId="77777777" w:rsidR="00D02480" w:rsidRDefault="00D02480" w:rsidP="00525C8C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9ED9619" w14:textId="57EA9189" w:rsidR="00857753" w:rsidRPr="00D02480" w:rsidRDefault="00D02480" w:rsidP="00D02480">
            <w:pPr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</w:t>
            </w:r>
            <w:r w:rsidRPr="00D02480">
              <w:rPr>
                <w:rFonts w:ascii="Arial" w:hAnsi="Arial"/>
                <w:bCs/>
                <w:i/>
                <w:iCs/>
                <w:sz w:val="20"/>
                <w:szCs w:val="20"/>
              </w:rPr>
              <w:t>V případě více vlastníků, lze přidat další řádky.</w:t>
            </w:r>
          </w:p>
          <w:p w14:paraId="51B1BC80" w14:textId="77777777" w:rsidR="00D02480" w:rsidRDefault="00D02480" w:rsidP="00D02480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0FCEF3F" w14:textId="77777777" w:rsidR="00AA2099" w:rsidRDefault="00AA2099" w:rsidP="0074704C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73104F98" w14:textId="0892C0D9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137A9EE" w:rsidR="007656DF" w:rsidRPr="00990518" w:rsidRDefault="00525C8C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D0248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V případě, že </w:t>
            </w:r>
            <w:r w:rsidR="00D02480" w:rsidRPr="00D02480">
              <w:rPr>
                <w:rFonts w:ascii="Arial" w:hAnsi="Arial"/>
                <w:b/>
                <w:sz w:val="22"/>
                <w:szCs w:val="22"/>
              </w:rPr>
              <w:t>žádný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 z akcionářů dodavatele </w:t>
            </w:r>
            <w:r w:rsidR="00D02480" w:rsidRPr="00D02480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 akcie, jejichž souhrnná jmenovitá hodnota přesahuje 10 % základního kapitálu, činí dodavatel následující čestné prohlášení: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0B6B7DA3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>Já</w:t>
            </w:r>
            <w:r w:rsidR="00D02480">
              <w:rPr>
                <w:rFonts w:ascii="Arial" w:hAnsi="Arial"/>
                <w:bCs/>
                <w:sz w:val="22"/>
                <w:szCs w:val="22"/>
              </w:rPr>
              <w:t>, níže podepsaný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60C3CD99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</w:t>
            </w:r>
            <w:r w:rsidR="00D0248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 xml:space="preserve"> název dodavatele</w:t>
            </w: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37D02350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D02480">
              <w:rPr>
                <w:rFonts w:ascii="Arial" w:hAnsi="Arial"/>
                <w:bCs/>
                <w:sz w:val="22"/>
                <w:szCs w:val="22"/>
              </w:rPr>
              <w:t xml:space="preserve"> společnosti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9B9B33" w14:textId="77777777" w:rsidR="00B61C1A" w:rsidRPr="00D655E0" w:rsidRDefault="00B61C1A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38ACDB5F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</w:t>
            </w:r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elektronick</w:t>
            </w:r>
            <w:r w:rsidR="00D0248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ý podpis oprávněné osoby</w:t>
            </w: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37F95960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691D27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0701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3E6E23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25C8C"/>
    <w:rsid w:val="00560444"/>
    <w:rsid w:val="005969EB"/>
    <w:rsid w:val="005A0008"/>
    <w:rsid w:val="005D2B36"/>
    <w:rsid w:val="006227BB"/>
    <w:rsid w:val="00627BCE"/>
    <w:rsid w:val="0064367A"/>
    <w:rsid w:val="00676589"/>
    <w:rsid w:val="00681A78"/>
    <w:rsid w:val="00691D27"/>
    <w:rsid w:val="0074704C"/>
    <w:rsid w:val="007656DF"/>
    <w:rsid w:val="0077271F"/>
    <w:rsid w:val="007B6B6A"/>
    <w:rsid w:val="007D1132"/>
    <w:rsid w:val="007E164F"/>
    <w:rsid w:val="008444D7"/>
    <w:rsid w:val="00845755"/>
    <w:rsid w:val="00857753"/>
    <w:rsid w:val="008C31CA"/>
    <w:rsid w:val="008D1A7E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63B41"/>
    <w:rsid w:val="00A86813"/>
    <w:rsid w:val="00AA2099"/>
    <w:rsid w:val="00AE3557"/>
    <w:rsid w:val="00AF19B8"/>
    <w:rsid w:val="00B11AED"/>
    <w:rsid w:val="00B2455E"/>
    <w:rsid w:val="00B61C1A"/>
    <w:rsid w:val="00BF79A1"/>
    <w:rsid w:val="00C02D83"/>
    <w:rsid w:val="00C41A30"/>
    <w:rsid w:val="00C441B8"/>
    <w:rsid w:val="00C47792"/>
    <w:rsid w:val="00C87C3E"/>
    <w:rsid w:val="00CC1424"/>
    <w:rsid w:val="00CE29C0"/>
    <w:rsid w:val="00D02480"/>
    <w:rsid w:val="00D164AA"/>
    <w:rsid w:val="00D655E0"/>
    <w:rsid w:val="00D76760"/>
    <w:rsid w:val="00D903E4"/>
    <w:rsid w:val="00DA6507"/>
    <w:rsid w:val="00DC1DFC"/>
    <w:rsid w:val="00DC6199"/>
    <w:rsid w:val="00DD1859"/>
    <w:rsid w:val="00DE332C"/>
    <w:rsid w:val="00E05B64"/>
    <w:rsid w:val="00E43896"/>
    <w:rsid w:val="00E45FE9"/>
    <w:rsid w:val="00E6400E"/>
    <w:rsid w:val="00E80E77"/>
    <w:rsid w:val="00E90965"/>
    <w:rsid w:val="00E928E6"/>
    <w:rsid w:val="00E9481C"/>
    <w:rsid w:val="00ED1337"/>
    <w:rsid w:val="00EE6E36"/>
    <w:rsid w:val="00EF3D05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4</cp:revision>
  <dcterms:created xsi:type="dcterms:W3CDTF">2025-11-21T10:07:00Z</dcterms:created>
  <dcterms:modified xsi:type="dcterms:W3CDTF">2026-02-09T08:49:00Z</dcterms:modified>
</cp:coreProperties>
</file>