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05FD" w14:textId="77777777" w:rsidR="00D333B8" w:rsidRPr="00D333B8" w:rsidRDefault="00D333B8" w:rsidP="00D333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D333B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SMLOUVA O OCHRANĚ INFORMACÍ</w:t>
      </w:r>
    </w:p>
    <w:p w14:paraId="30C0E1B4" w14:textId="77777777" w:rsidR="00D333B8" w:rsidRPr="00D333B8" w:rsidRDefault="00D333B8" w:rsidP="007D66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9F727B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F7CC72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uzavřená mezi</w:t>
      </w:r>
    </w:p>
    <w:p w14:paraId="626B23AE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44A420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B593844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A7FF4F" w14:textId="5FF82078" w:rsidR="003D2234" w:rsidRPr="003D2234" w:rsidRDefault="000C14A3" w:rsidP="003D2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VOP CZ</w:t>
      </w:r>
      <w:r w:rsidR="003D2234" w:rsidRPr="003D223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s.p.</w:t>
      </w:r>
    </w:p>
    <w:p w14:paraId="0EFA7E1A" w14:textId="6283120F" w:rsidR="003D2234" w:rsidRPr="003D2234" w:rsidRDefault="003D2234" w:rsidP="003D22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>se sídlem Dukelská 102, Šenov u Nového Jičína, 742 42</w:t>
      </w:r>
    </w:p>
    <w:p w14:paraId="3AC45D6C" w14:textId="67D05FEF" w:rsidR="003D2234" w:rsidRPr="003D2234" w:rsidRDefault="003D2234" w:rsidP="003D22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>IČ</w:t>
      </w:r>
      <w:r w:rsidR="00584A9F">
        <w:rPr>
          <w:rFonts w:ascii="Arial" w:eastAsia="Times New Roman" w:hAnsi="Arial" w:cs="Arial"/>
          <w:sz w:val="24"/>
          <w:szCs w:val="24"/>
          <w:lang w:eastAsia="cs-CZ"/>
        </w:rPr>
        <w:t>O: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 00000493</w:t>
      </w:r>
    </w:p>
    <w:p w14:paraId="1A40D7FF" w14:textId="490CC3C7" w:rsidR="003D2234" w:rsidRPr="003D2234" w:rsidRDefault="003D2234" w:rsidP="003D22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>zapsaný</w:t>
      </w:r>
      <w:r w:rsidR="00CB0CD6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 v obch. rejstříku vedeném Krajským soudem v</w:t>
      </w:r>
      <w:r w:rsidR="00CB0CD6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>Ostravě</w:t>
      </w:r>
      <w:r w:rsidR="00CB0CD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 sp. zn. A XIV 150</w:t>
      </w:r>
    </w:p>
    <w:p w14:paraId="14A75DBF" w14:textId="569D674F" w:rsidR="00D333B8" w:rsidRPr="00D333B8" w:rsidRDefault="003D2234" w:rsidP="00CB0C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zastoupený 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Jaromírem Kudelou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 xml:space="preserve">zástupcem 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>ředitele podniku</w:t>
      </w:r>
    </w:p>
    <w:p w14:paraId="73C43243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C9384A" w14:textId="60D97900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(dále jen </w:t>
      </w:r>
      <w:r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</w:t>
      </w:r>
      <w:r w:rsidR="000C14A3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VOP CZ</w:t>
      </w:r>
      <w:r w:rsidR="001D1665"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“</w:t>
      </w:r>
      <w:r w:rsidR="001D1665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6A8143C6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C11FB69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8E6EE58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E5281E8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a</w:t>
      </w:r>
    </w:p>
    <w:p w14:paraId="2E4E7640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1B4E58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993853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7F356D" w14:textId="77777777" w:rsidR="00EA3BB4" w:rsidRDefault="00EA3BB4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cs-CZ"/>
        </w:rPr>
      </w:pPr>
      <w:r w:rsidRPr="00EA3BB4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cs-CZ"/>
        </w:rPr>
        <w:t>………………..</w:t>
      </w:r>
    </w:p>
    <w:p w14:paraId="2E799D06" w14:textId="51CAA4C5" w:rsidR="00D333B8" w:rsidRPr="008306D3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se sídlem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0A89B7CA" w14:textId="49CA681F" w:rsidR="00D333B8" w:rsidRPr="008306D3" w:rsidRDefault="00D333B8" w:rsidP="00CE3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zapsan</w:t>
      </w:r>
      <w:r w:rsidR="00CE3239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ou</w:t>
      </w: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v </w:t>
      </w:r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obch. rejstříku vedeném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</w:t>
      </w:r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soudem v</w:t>
      </w:r>
      <w:r w:rsidR="00CE3239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 </w:t>
      </w:r>
      <w:r w:rsid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…..</w:t>
      </w:r>
      <w:r w:rsidR="00CE3239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,</w:t>
      </w:r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sp. zn.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</w:t>
      </w:r>
    </w:p>
    <w:p w14:paraId="605C743B" w14:textId="7D7601F6" w:rsidR="00D333B8" w:rsidRPr="008306D3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IČ</w:t>
      </w:r>
      <w:r w:rsidR="00BD4A2C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O</w:t>
      </w: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55E3EFF2" w14:textId="6FAF0F0D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zastoupená ………………</w:t>
      </w:r>
      <w:r w:rsid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, </w:t>
      </w:r>
      <w:r w:rsidR="005E2EFF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……………..</w:t>
      </w:r>
    </w:p>
    <w:p w14:paraId="24790210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50EFE9" w14:textId="517AA3B4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(dále jen </w:t>
      </w:r>
      <w:r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</w:t>
      </w:r>
      <w:r w:rsidR="007D66F1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Účastník</w:t>
      </w:r>
      <w:r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29109E27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D901635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B2B7C5E" w14:textId="3ADA1D3A" w:rsid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A00A3E" w14:textId="02B5D401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92D7EC" w14:textId="60723CFF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9ADF53" w14:textId="65764113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AB7283" w14:textId="4054C1B0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975C53" w14:textId="5FBD9865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8C3608" w14:textId="2901947E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AA7978" w14:textId="7302C64F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C7EBD1C" w14:textId="3529B11E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7C8C7D" w14:textId="142660EB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60D21E" w14:textId="77777777" w:rsidR="007F5E48" w:rsidRPr="00D333B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4EE763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0F7BCA" w14:textId="52A0FE0F" w:rsid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513D85" w14:textId="3FFD3DC6" w:rsidR="00CB0CD6" w:rsidRDefault="00CB0CD6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37A89F" w14:textId="77777777" w:rsidR="00584A9F" w:rsidRPr="00D333B8" w:rsidRDefault="00584A9F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90ED43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4CEED18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BE0E802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5C26C83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5DA8A54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10C980C" w14:textId="0EC9915E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Článek I</w:t>
      </w:r>
    </w:p>
    <w:p w14:paraId="3B31EFE2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 a předmět smlouvy</w:t>
      </w:r>
    </w:p>
    <w:p w14:paraId="05CC7DAF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0FE481E" w14:textId="1AD7E859" w:rsidR="00D333B8" w:rsidRPr="00A2664C" w:rsidRDefault="007D66F1" w:rsidP="00A2664C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Účastník má zájem na zpracování a podání nabídky v rámci veřejné zakázky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, vedené v evidenci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 pod zn. </w:t>
      </w:r>
      <w:r w:rsidR="00BD4A2C" w:rsidRPr="00BD4A2C">
        <w:rPr>
          <w:rFonts w:ascii="Arial" w:eastAsia="Times New Roman" w:hAnsi="Arial" w:cs="Arial"/>
          <w:sz w:val="24"/>
          <w:szCs w:val="24"/>
          <w:lang w:eastAsia="cs-CZ"/>
        </w:rPr>
        <w:t>OVZ/004/2/2026 Pojištění majetku a odpovědnosti - 2. části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V souvislosti s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 tímto záměrem účastníka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rozhodl zpřístupnit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 účastníkovi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někter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informac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 xml:space="preserve"> (přílohy Technické části ZD)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>které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5443C">
        <w:rPr>
          <w:rFonts w:ascii="Arial" w:eastAsia="Times New Roman" w:hAnsi="Arial" w:cs="Arial"/>
          <w:sz w:val="24"/>
          <w:szCs w:val="24"/>
          <w:lang w:eastAsia="cs-CZ"/>
        </w:rPr>
        <w:t xml:space="preserve">VOP CZ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chrání jako informace důvěrné (dále jen </w:t>
      </w:r>
      <w:r w:rsidR="00D333B8" w:rsidRPr="00A2664C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, avšak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pod podmínkou zachování jejich důvěrného charakteru a ochrany. Smluvní strany proto uzavírají tuto smlouvu za účelem ochrany Informací. </w:t>
      </w:r>
    </w:p>
    <w:p w14:paraId="06215A74" w14:textId="77777777" w:rsidR="00D333B8" w:rsidRPr="00D333B8" w:rsidRDefault="00D333B8" w:rsidP="00D333B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97C66B" w14:textId="05134DBB" w:rsidR="00D333B8" w:rsidRPr="00D333B8" w:rsidRDefault="00D333B8" w:rsidP="00D333B8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Smluvní strany se dohodly na tom, že ujednáními obsaženými v této smlouvě se budou řídit jejich vzájemná práva a povinnost</w:t>
      </w:r>
      <w:r w:rsidR="00C84046">
        <w:rPr>
          <w:rFonts w:ascii="Arial" w:eastAsia="Times New Roman" w:hAnsi="Arial" w:cs="Arial"/>
          <w:sz w:val="24"/>
          <w:szCs w:val="24"/>
          <w:lang w:eastAsia="cs-CZ"/>
        </w:rPr>
        <w:t>i,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týkající se Informací</w:t>
      </w:r>
      <w:r w:rsidR="007770F1">
        <w:rPr>
          <w:rFonts w:ascii="Arial" w:eastAsia="Times New Roman" w:hAnsi="Arial" w:cs="Arial"/>
          <w:sz w:val="24"/>
          <w:szCs w:val="24"/>
          <w:lang w:eastAsia="cs-CZ"/>
        </w:rPr>
        <w:t>, které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770F1">
        <w:rPr>
          <w:rFonts w:ascii="Arial" w:eastAsia="Times New Roman" w:hAnsi="Arial" w:cs="Arial"/>
          <w:sz w:val="24"/>
          <w:szCs w:val="24"/>
          <w:lang w:eastAsia="cs-CZ"/>
        </w:rPr>
        <w:t>poskytl</w:t>
      </w:r>
      <w:r w:rsidR="001E406D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7770F1">
        <w:rPr>
          <w:rFonts w:ascii="Arial" w:eastAsia="Times New Roman" w:hAnsi="Arial" w:cs="Arial"/>
          <w:sz w:val="24"/>
          <w:szCs w:val="24"/>
          <w:lang w:eastAsia="cs-CZ"/>
        </w:rPr>
        <w:t xml:space="preserve"> či poskytne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Účastníkovi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v souvislosti s jednáním uvedeným v odst. 1 tohoto článku. </w:t>
      </w:r>
    </w:p>
    <w:p w14:paraId="03DB4FAF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8C8E72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II</w:t>
      </w:r>
    </w:p>
    <w:p w14:paraId="1E416E49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Definice</w:t>
      </w:r>
    </w:p>
    <w:p w14:paraId="4F30A9F0" w14:textId="77777777" w:rsidR="00D333B8" w:rsidRPr="00D333B8" w:rsidRDefault="00D333B8" w:rsidP="00D333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FBF31B3" w14:textId="77777777" w:rsidR="008C4791" w:rsidRDefault="00D333B8" w:rsidP="00D333B8">
      <w:pPr>
        <w:pStyle w:val="Odstavecseseznamem"/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Pojem </w:t>
      </w:r>
      <w:r w:rsidRPr="00CB0CD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znamená pro účely této smlouvy</w:t>
      </w:r>
      <w:r w:rsidR="008C479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D703880" w14:textId="3215B112" w:rsidR="00B5712E" w:rsidRDefault="00B5712E" w:rsidP="007770F1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obchodní a smluvní dokumentaci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AA35F96" w14:textId="042938CD" w:rsidR="005A4134" w:rsidRDefault="00A2664C" w:rsidP="007770F1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veškeré přílohy Technické části zadávací dokumentace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D4A2C" w:rsidRPr="00BD4A2C">
        <w:rPr>
          <w:rFonts w:ascii="Arial" w:eastAsia="Times New Roman" w:hAnsi="Arial" w:cs="Arial"/>
          <w:sz w:val="24"/>
          <w:szCs w:val="24"/>
          <w:lang w:eastAsia="cs-CZ"/>
        </w:rPr>
        <w:t>OVZ/004/2/2026 Pojištění majetku a odpovědnosti - 2. části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p w14:paraId="18F429D1" w14:textId="037C9490" w:rsidR="00D333B8" w:rsidRPr="00D333B8" w:rsidRDefault="00D333B8" w:rsidP="007770F1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jakékoliv </w:t>
      </w:r>
      <w:r w:rsidR="00BD66CB">
        <w:rPr>
          <w:rFonts w:ascii="Arial" w:eastAsia="Times New Roman" w:hAnsi="Arial" w:cs="Arial"/>
          <w:sz w:val="24"/>
          <w:szCs w:val="24"/>
          <w:lang w:eastAsia="cs-CZ"/>
        </w:rPr>
        <w:t xml:space="preserve">jiné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informace, které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1D1665" w:rsidRPr="001D166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nejpozději při jejich předání či zpřístupnění 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>účastníkovi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označí za důvěrné</w:t>
      </w:r>
      <w:r w:rsidR="00BD66CB">
        <w:rPr>
          <w:rFonts w:ascii="Arial" w:eastAsia="Times New Roman" w:hAnsi="Arial" w:cs="Arial"/>
          <w:sz w:val="24"/>
          <w:szCs w:val="24"/>
          <w:lang w:eastAsia="cs-CZ"/>
        </w:rPr>
        <w:t xml:space="preserve"> nebo za předmět obchodního tajemství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.  </w:t>
      </w:r>
    </w:p>
    <w:p w14:paraId="69F4F14B" w14:textId="77777777" w:rsidR="00D333B8" w:rsidRPr="00D333B8" w:rsidRDefault="00D333B8" w:rsidP="00D333B8">
      <w:pPr>
        <w:pStyle w:val="Odstavecseseznamem"/>
        <w:tabs>
          <w:tab w:val="num" w:pos="426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D9B730" w14:textId="77777777" w:rsidR="00D333B8" w:rsidRPr="00D333B8" w:rsidRDefault="00D333B8" w:rsidP="00D333B8">
      <w:pPr>
        <w:pStyle w:val="Odstavecseseznamem"/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Pro účely této smlouvy zahrnuje pojem </w:t>
      </w:r>
      <w:r w:rsidRPr="009B532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jak údaj či soubor údajů uvedených na určitém datovém nosiči a označených za důvěrné, tak i samotný datový nosič, na němž jsou údaje zaznamenány. Dále pojem </w:t>
      </w:r>
      <w:r w:rsidRPr="009B532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zahrnuje také zprávy či sdělení zaslaná jakoukoliv formou, pokud budou označeny za důvěrné.</w:t>
      </w:r>
    </w:p>
    <w:p w14:paraId="5F55B0AF" w14:textId="77777777" w:rsidR="00D333B8" w:rsidRPr="00D333B8" w:rsidRDefault="00D333B8" w:rsidP="00D333B8">
      <w:pPr>
        <w:tabs>
          <w:tab w:val="num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75681A57" w14:textId="77777777" w:rsidR="00D333B8" w:rsidRPr="00D333B8" w:rsidRDefault="00D333B8" w:rsidP="00D333B8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Bez ohledu na ustanovení odst. 1 tohoto článku pojem </w:t>
      </w:r>
      <w:r w:rsidRPr="009B532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nezahrnuje informace, které:</w:t>
      </w:r>
    </w:p>
    <w:p w14:paraId="35C7639B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v okamžiku předání přijímající smluvní straně známy,</w:t>
      </w:r>
    </w:p>
    <w:p w14:paraId="3D450FA5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nebo se stanou veřejně dostupnými bez porušení této smlouvy,</w:t>
      </w:r>
    </w:p>
    <w:p w14:paraId="1D75FAB8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v držení přijímající smluvní strany nebo se do držení přijímající smluvní strany dostanou bez porušení jakékoliv smluvní nebo zákonné povinnosti,</w:t>
      </w:r>
    </w:p>
    <w:p w14:paraId="52202D26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získány vlastní činností přijímající smluvní strany, nezávislou na užití Informací a bez porušení této smlouvy.</w:t>
      </w:r>
    </w:p>
    <w:p w14:paraId="02A12CDD" w14:textId="77777777" w:rsidR="00D333B8" w:rsidRPr="00D333B8" w:rsidRDefault="00D333B8" w:rsidP="002F4429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42DD91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III</w:t>
      </w:r>
    </w:p>
    <w:p w14:paraId="2C3B083A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Práva a povinnosti smluvních stran</w:t>
      </w:r>
    </w:p>
    <w:p w14:paraId="6FB76FE9" w14:textId="77777777" w:rsidR="00D333B8" w:rsidRPr="00D333B8" w:rsidRDefault="00D333B8" w:rsidP="00D333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4D2B7D" w14:textId="332ED1F1" w:rsidR="00D333B8" w:rsidRPr="00D333B8" w:rsidRDefault="00465D1C" w:rsidP="00D333B8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Účastník </w:t>
      </w:r>
      <w:r w:rsidR="00D333B8" w:rsidRPr="00D333B8">
        <w:rPr>
          <w:rFonts w:ascii="Arial" w:eastAsia="Times New Roman" w:hAnsi="Arial" w:cs="Arial"/>
          <w:sz w:val="24"/>
          <w:szCs w:val="24"/>
          <w:lang w:eastAsia="cs-CZ"/>
        </w:rPr>
        <w:t>se zavazuje, že Informace, a to ani jako celek ani jejich jednotlivé části:</w:t>
      </w:r>
    </w:p>
    <w:p w14:paraId="0A8A3F58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nezveřejní, ani jinak nezpřístupní třetím osobám,</w:t>
      </w:r>
    </w:p>
    <w:p w14:paraId="74ACB9DB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nepoužije jinak či k jinému účelu, než je sjednáno touto smlouvou,</w:t>
      </w:r>
    </w:p>
    <w:p w14:paraId="2162EAD1" w14:textId="08DD7788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lastRenderedPageBreak/>
        <w:t>nebude žádným způsobem kopírovat ani šířit bez předchozího písemného souhlasu</w:t>
      </w:r>
      <w:r w:rsidR="0065443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s výjimkou případů nezbytných pro vnitřní potřeby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>a přímo související s účelem této smlouvy,</w:t>
      </w:r>
    </w:p>
    <w:p w14:paraId="6AD708E6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bude udržovat, nakládat s nimi a zpracovávat je tak, aby nedošlo k porušení ujednání této smlouvy nebo zákona,</w:t>
      </w:r>
    </w:p>
    <w:p w14:paraId="567D4981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nepoužije k vlastnímu prospěchu ani prospěchu třetí osoby, pokud to přímo nevyplývá z ujednání této smlouvy, ani</w:t>
      </w:r>
    </w:p>
    <w:p w14:paraId="1A09DC69" w14:textId="5EA51839" w:rsidR="00D333B8" w:rsidRDefault="00D333B8" w:rsidP="009D79FE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1665">
        <w:rPr>
          <w:rFonts w:ascii="Arial" w:eastAsia="Times New Roman" w:hAnsi="Arial" w:cs="Arial"/>
          <w:sz w:val="24"/>
          <w:szCs w:val="24"/>
          <w:lang w:eastAsia="cs-CZ"/>
        </w:rPr>
        <w:t xml:space="preserve">jinak nezneužije proti zájmům </w:t>
      </w:r>
      <w:r w:rsidR="0065443C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D754DE6" w14:textId="77777777" w:rsidR="00D333B8" w:rsidRPr="00D333B8" w:rsidRDefault="00D333B8" w:rsidP="00D333B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0795F9" w14:textId="42F53A35" w:rsidR="0094390E" w:rsidRDefault="0094390E" w:rsidP="0094390E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Povinnosti </w:t>
      </w:r>
      <w:r w:rsidR="001E406D">
        <w:rPr>
          <w:rFonts w:ascii="Arial" w:eastAsia="Times New Roman" w:hAnsi="Arial" w:cs="Arial"/>
          <w:sz w:val="24"/>
          <w:szCs w:val="24"/>
          <w:lang w:eastAsia="cs-CZ"/>
        </w:rPr>
        <w:t>Ú</w:t>
      </w:r>
      <w:r w:rsidR="00547019">
        <w:rPr>
          <w:rFonts w:ascii="Arial" w:eastAsia="Times New Roman" w:hAnsi="Arial" w:cs="Arial"/>
          <w:sz w:val="24"/>
          <w:szCs w:val="24"/>
          <w:lang w:eastAsia="cs-CZ"/>
        </w:rPr>
        <w:t>častníka,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uvedené v odst. 1 tohoto článku se sjednávají bez časového omezení a bez možnosti jejich jednostranného zrušení ze strany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</w:t>
      </w:r>
      <w:r>
        <w:rPr>
          <w:rFonts w:ascii="Arial" w:eastAsia="Times New Roman" w:hAnsi="Arial" w:cs="Arial"/>
          <w:sz w:val="24"/>
          <w:szCs w:val="24"/>
          <w:lang w:eastAsia="cs-CZ"/>
        </w:rPr>
        <w:t>a.</w:t>
      </w:r>
    </w:p>
    <w:p w14:paraId="07C545F1" w14:textId="77777777" w:rsidR="0094390E" w:rsidRPr="0094390E" w:rsidRDefault="0094390E" w:rsidP="009439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3A2321" w14:textId="779E81FB" w:rsidR="00D333B8" w:rsidRPr="0094390E" w:rsidRDefault="00D333B8" w:rsidP="0094390E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4390E">
        <w:rPr>
          <w:rFonts w:ascii="Arial" w:eastAsia="Times New Roman" w:hAnsi="Arial" w:cs="Arial"/>
          <w:sz w:val="24"/>
          <w:szCs w:val="24"/>
          <w:lang w:eastAsia="cs-CZ"/>
        </w:rPr>
        <w:t xml:space="preserve">Informace jsou a zůstávají i po předání či jiném zpřístupnění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Účastníkovi</w:t>
      </w:r>
      <w:r w:rsidRPr="0094390E">
        <w:rPr>
          <w:rFonts w:ascii="Arial" w:eastAsia="Times New Roman" w:hAnsi="Arial" w:cs="Arial"/>
          <w:sz w:val="24"/>
          <w:szCs w:val="24"/>
          <w:lang w:eastAsia="cs-CZ"/>
        </w:rPr>
        <w:t xml:space="preserve"> podle této smlouvy výlučným vlastnictvím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 xml:space="preserve"> VOP CZ.</w:t>
      </w:r>
    </w:p>
    <w:p w14:paraId="19629A22" w14:textId="77777777" w:rsidR="00D333B8" w:rsidRPr="00D333B8" w:rsidRDefault="00D333B8" w:rsidP="00D333B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7A6D53" w14:textId="04F8FE8C" w:rsidR="00D333B8" w:rsidRPr="001E406D" w:rsidRDefault="009E1436" w:rsidP="001E406D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případě, že se 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Ú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častník nestane vybraným dodavatelem, zavazuje se ve lhůtě 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10 (</w:t>
      </w:r>
      <w:r w:rsidR="001E406D">
        <w:rPr>
          <w:rFonts w:ascii="Arial" w:eastAsia="Times New Roman" w:hAnsi="Arial" w:cs="Arial"/>
          <w:sz w:val="24"/>
          <w:szCs w:val="24"/>
          <w:lang w:eastAsia="cs-CZ"/>
        </w:rPr>
        <w:t>deseti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dnů od ukončení zadávacího řízení </w:t>
      </w:r>
      <w:r w:rsidRPr="001E406D">
        <w:rPr>
          <w:rFonts w:ascii="Arial" w:eastAsia="Times New Roman" w:hAnsi="Arial" w:cs="Arial"/>
          <w:sz w:val="24"/>
          <w:szCs w:val="24"/>
          <w:lang w:eastAsia="cs-CZ"/>
        </w:rPr>
        <w:t xml:space="preserve">zničit veškeré kopie, výpisy, opisy apod. </w:t>
      </w:r>
      <w:r w:rsidR="00AE1C28"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Pr="001E406D">
        <w:rPr>
          <w:rFonts w:ascii="Arial" w:eastAsia="Times New Roman" w:hAnsi="Arial" w:cs="Arial"/>
          <w:sz w:val="24"/>
          <w:szCs w:val="24"/>
          <w:lang w:eastAsia="cs-CZ"/>
        </w:rPr>
        <w:t xml:space="preserve">nformací, jakož i nenávratně vymazat Informace z prostředků výpočetní, audiovizuální či jiné obdobné techniky. Zničení a vymazání Informací potvrdí Účastník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Pr="001E406D">
        <w:rPr>
          <w:rFonts w:ascii="Arial" w:eastAsia="Times New Roman" w:hAnsi="Arial" w:cs="Arial"/>
          <w:sz w:val="24"/>
          <w:szCs w:val="24"/>
          <w:lang w:eastAsia="cs-CZ"/>
        </w:rPr>
        <w:t xml:space="preserve"> čestným prohlášením zaslaným do datové schránky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1C0D8CE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2E4A0D89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IV</w:t>
      </w:r>
    </w:p>
    <w:p w14:paraId="7D8268B1" w14:textId="77777777" w:rsidR="00D333B8" w:rsidRPr="00D333B8" w:rsidRDefault="00D333B8" w:rsidP="00D333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F74F1B" w14:textId="5AD71D99" w:rsidR="00D333B8" w:rsidRPr="00D333B8" w:rsidRDefault="00D333B8" w:rsidP="00664D44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Tato smlouva nabývá platnosti i účinnosti </w:t>
      </w:r>
      <w:r w:rsidR="00CF2211" w:rsidRPr="00CF2211">
        <w:rPr>
          <w:rFonts w:ascii="Arial" w:eastAsia="Times New Roman" w:hAnsi="Arial" w:cs="Arial"/>
          <w:sz w:val="24"/>
          <w:szCs w:val="24"/>
          <w:lang w:eastAsia="cs-CZ"/>
        </w:rPr>
        <w:t xml:space="preserve">připojením zaručených elektronických podpisů zástupců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>obou smluvních stran.</w:t>
      </w:r>
    </w:p>
    <w:p w14:paraId="40A27B93" w14:textId="77777777" w:rsidR="00D333B8" w:rsidRPr="00D333B8" w:rsidRDefault="00D333B8" w:rsidP="00664D4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6B9C28" w14:textId="4459968B" w:rsidR="00D333B8" w:rsidRPr="00D333B8" w:rsidRDefault="00D333B8" w:rsidP="00664D44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Tuto smlouvu lze měnit pouze písemnými dodatky </w:t>
      </w:r>
      <w:r w:rsidR="00CF2211">
        <w:rPr>
          <w:rFonts w:ascii="Arial" w:eastAsia="Times New Roman" w:hAnsi="Arial" w:cs="Arial"/>
          <w:sz w:val="24"/>
          <w:szCs w:val="24"/>
          <w:lang w:eastAsia="cs-CZ"/>
        </w:rPr>
        <w:t xml:space="preserve">uzavřenými </w:t>
      </w:r>
      <w:r w:rsidR="00CF2211" w:rsidRPr="00CF2211">
        <w:rPr>
          <w:rFonts w:ascii="Arial" w:eastAsia="Times New Roman" w:hAnsi="Arial" w:cs="Arial"/>
          <w:sz w:val="24"/>
          <w:szCs w:val="24"/>
          <w:lang w:eastAsia="cs-CZ"/>
        </w:rPr>
        <w:t>v elektronické podobě</w:t>
      </w:r>
      <w:r w:rsidR="00CF2211"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F2211" w:rsidRPr="00CF2211">
        <w:rPr>
          <w:rFonts w:ascii="Arial" w:eastAsia="Times New Roman" w:hAnsi="Arial" w:cs="Arial"/>
          <w:sz w:val="24"/>
          <w:szCs w:val="24"/>
          <w:lang w:eastAsia="cs-CZ"/>
        </w:rPr>
        <w:t xml:space="preserve">pro jejichž uzavření a nabytí platnosti a účinnosti platí odst. 1 tohoto článku obdobně. Smluvní strany tímto vylučují možnost změny této smlouvy jinou formou. </w:t>
      </w:r>
    </w:p>
    <w:p w14:paraId="1F5277A3" w14:textId="77777777" w:rsidR="00D333B8" w:rsidRPr="00D333B8" w:rsidRDefault="00D333B8" w:rsidP="00664D4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4C624F" w14:textId="538D1AAB" w:rsidR="00004298" w:rsidRPr="00547019" w:rsidRDefault="00D333B8" w:rsidP="00AF5E8C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Přílohy a dodatky tvoří nedílnou součást smlouvy.</w:t>
      </w:r>
    </w:p>
    <w:p w14:paraId="35A78DCE" w14:textId="77777777" w:rsidR="00BA09B9" w:rsidRPr="00AF5E8C" w:rsidRDefault="00BA09B9" w:rsidP="00AF5E8C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41A7944C" w14:textId="183857AB" w:rsidR="003D2234" w:rsidRPr="003D2234" w:rsidRDefault="00664D44" w:rsidP="003D223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_____________</w:t>
      </w:r>
      <w:r w:rsidR="003D2234">
        <w:rPr>
          <w:rFonts w:ascii="Arial" w:eastAsia="Times New Roman" w:hAnsi="Arial" w:cs="Arial"/>
          <w:sz w:val="24"/>
          <w:szCs w:val="24"/>
          <w:lang w:eastAsia="cs-CZ"/>
        </w:rPr>
        <w:t>__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dne _______</w:t>
      </w:r>
      <w:r w:rsidR="003D2234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D2234" w:rsidRPr="003D2234">
        <w:rPr>
          <w:rFonts w:ascii="Arial" w:eastAsia="Times New Roman" w:hAnsi="Arial" w:cs="Arial"/>
          <w:sz w:val="24"/>
          <w:szCs w:val="24"/>
          <w:lang w:eastAsia="cs-CZ"/>
        </w:rPr>
        <w:t>V _______________ dne _______</w:t>
      </w:r>
    </w:p>
    <w:p w14:paraId="2C5467CE" w14:textId="4487F737" w:rsidR="003D2234" w:rsidRDefault="003D2234" w:rsidP="00004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23C662" w14:textId="0A7E696F" w:rsidR="00004298" w:rsidRDefault="00004298" w:rsidP="00664D4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E9F73E8" w14:textId="1EAC68F3" w:rsidR="00004298" w:rsidRDefault="00004298" w:rsidP="00664D4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742ED05" w14:textId="77777777" w:rsidR="00BA09B9" w:rsidRDefault="00BA09B9" w:rsidP="00664D4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B6D4DF" w14:textId="77115A28" w:rsidR="003D2234" w:rsidRDefault="003D2234" w:rsidP="00664D4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FBCA724" w14:textId="59B6FB56" w:rsidR="003D2234" w:rsidRDefault="003D2234" w:rsidP="00664D4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____________________________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____________________________</w:t>
      </w:r>
    </w:p>
    <w:p w14:paraId="0470DEC8" w14:textId="52FC0A8A" w:rsidR="009B532A" w:rsidRPr="00D333B8" w:rsidRDefault="008F492F" w:rsidP="009B532A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Jaromír Kudela</w:t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 w:rsidRPr="009B532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709B3116" w14:textId="7D02BFC5" w:rsidR="00004298" w:rsidRPr="00D333B8" w:rsidRDefault="008F492F" w:rsidP="00004298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zástupce ředitele</w:t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bookmarkStart w:id="0" w:name="_Hlk98396248"/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  <w:bookmarkEnd w:id="0"/>
    </w:p>
    <w:p w14:paraId="386DAC37" w14:textId="70AEE74F" w:rsidR="00004298" w:rsidRPr="00D333B8" w:rsidRDefault="000C14A3" w:rsidP="00004298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1" w:name="_Hlk66795304"/>
      <w:r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>, s.p.</w:t>
      </w:r>
      <w:bookmarkEnd w:id="1"/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3DA3E73C" w14:textId="53EACF39" w:rsidR="003D2234" w:rsidRDefault="003D2234" w:rsidP="00004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66CABA" w14:textId="0C77BD9D" w:rsidR="00FD54F8" w:rsidRPr="00D333B8" w:rsidRDefault="00FD54F8" w:rsidP="005470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FD54F8" w:rsidRPr="00D333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F9AA" w14:textId="77777777" w:rsidR="00A22599" w:rsidRDefault="00A22599" w:rsidP="006244E4">
      <w:pPr>
        <w:spacing w:after="0" w:line="240" w:lineRule="auto"/>
      </w:pPr>
      <w:r>
        <w:separator/>
      </w:r>
    </w:p>
  </w:endnote>
  <w:endnote w:type="continuationSeparator" w:id="0">
    <w:p w14:paraId="189293EA" w14:textId="77777777" w:rsidR="00A22599" w:rsidRDefault="00A22599" w:rsidP="0062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844380"/>
      <w:docPartObj>
        <w:docPartGallery w:val="Page Numbers (Bottom of Page)"/>
        <w:docPartUnique/>
      </w:docPartObj>
    </w:sdtPr>
    <w:sdtEndPr/>
    <w:sdtContent>
      <w:p w14:paraId="3FADC685" w14:textId="56C01FEB" w:rsidR="006244E4" w:rsidRDefault="006244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A7F80" w14:textId="77777777" w:rsidR="006244E4" w:rsidRDefault="006244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A592" w14:textId="77777777" w:rsidR="00A22599" w:rsidRDefault="00A22599" w:rsidP="006244E4">
      <w:pPr>
        <w:spacing w:after="0" w:line="240" w:lineRule="auto"/>
      </w:pPr>
      <w:r>
        <w:separator/>
      </w:r>
    </w:p>
  </w:footnote>
  <w:footnote w:type="continuationSeparator" w:id="0">
    <w:p w14:paraId="5229AA6C" w14:textId="77777777" w:rsidR="00A22599" w:rsidRDefault="00A22599" w:rsidP="0062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82E1B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09C5DC7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48E83784"/>
    <w:multiLevelType w:val="hybridMultilevel"/>
    <w:tmpl w:val="05C229DE"/>
    <w:lvl w:ilvl="0" w:tplc="93B613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9C3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B6358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FE53A19"/>
    <w:multiLevelType w:val="hybridMultilevel"/>
    <w:tmpl w:val="1292E3F6"/>
    <w:lvl w:ilvl="0" w:tplc="B630CC1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08205030">
    <w:abstractNumId w:val="1"/>
    <w:lvlOverride w:ilvl="0">
      <w:startOverride w:val="1"/>
    </w:lvlOverride>
  </w:num>
  <w:num w:numId="2" w16cid:durableId="1574269060">
    <w:abstractNumId w:val="0"/>
    <w:lvlOverride w:ilvl="0">
      <w:startOverride w:val="1"/>
    </w:lvlOverride>
  </w:num>
  <w:num w:numId="3" w16cid:durableId="1358120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167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1320347">
    <w:abstractNumId w:val="5"/>
    <w:lvlOverride w:ilvl="0">
      <w:startOverride w:val="1"/>
    </w:lvlOverride>
  </w:num>
  <w:num w:numId="6" w16cid:durableId="916133362">
    <w:abstractNumId w:val="4"/>
    <w:lvlOverride w:ilvl="0">
      <w:startOverride w:val="1"/>
    </w:lvlOverride>
  </w:num>
  <w:num w:numId="7" w16cid:durableId="1390961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B8"/>
    <w:rsid w:val="00004298"/>
    <w:rsid w:val="000C14A3"/>
    <w:rsid w:val="000C19B9"/>
    <w:rsid w:val="00190BCF"/>
    <w:rsid w:val="001D1665"/>
    <w:rsid w:val="001E406D"/>
    <w:rsid w:val="00230538"/>
    <w:rsid w:val="002A06D3"/>
    <w:rsid w:val="002F4429"/>
    <w:rsid w:val="00316B9E"/>
    <w:rsid w:val="003324EC"/>
    <w:rsid w:val="0037515E"/>
    <w:rsid w:val="0038396F"/>
    <w:rsid w:val="003D2234"/>
    <w:rsid w:val="00465D1C"/>
    <w:rsid w:val="00507EAB"/>
    <w:rsid w:val="00547019"/>
    <w:rsid w:val="00584A9F"/>
    <w:rsid w:val="005A4134"/>
    <w:rsid w:val="005C74D1"/>
    <w:rsid w:val="005E2EFF"/>
    <w:rsid w:val="006244E4"/>
    <w:rsid w:val="0065443C"/>
    <w:rsid w:val="00664D44"/>
    <w:rsid w:val="007770F1"/>
    <w:rsid w:val="007D66F1"/>
    <w:rsid w:val="007F5E48"/>
    <w:rsid w:val="008306D3"/>
    <w:rsid w:val="008C4791"/>
    <w:rsid w:val="008F492F"/>
    <w:rsid w:val="0094390E"/>
    <w:rsid w:val="009B532A"/>
    <w:rsid w:val="009E1436"/>
    <w:rsid w:val="00A22599"/>
    <w:rsid w:val="00A2664C"/>
    <w:rsid w:val="00AE1C28"/>
    <w:rsid w:val="00AF5E8C"/>
    <w:rsid w:val="00B5712E"/>
    <w:rsid w:val="00BA09B9"/>
    <w:rsid w:val="00BD4A2C"/>
    <w:rsid w:val="00BD66CB"/>
    <w:rsid w:val="00C84046"/>
    <w:rsid w:val="00CB0CD6"/>
    <w:rsid w:val="00CE3239"/>
    <w:rsid w:val="00CF2211"/>
    <w:rsid w:val="00D333B8"/>
    <w:rsid w:val="00DA32D1"/>
    <w:rsid w:val="00DC238E"/>
    <w:rsid w:val="00E0776B"/>
    <w:rsid w:val="00E557B2"/>
    <w:rsid w:val="00EA3BB4"/>
    <w:rsid w:val="00FD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8820"/>
  <w15:chartTrackingRefBased/>
  <w15:docId w15:val="{63D3DD7B-F872-4416-80B7-3FCDE683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3B8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semiHidden/>
    <w:unhideWhenUsed/>
    <w:qFormat/>
    <w:rsid w:val="008C4791"/>
    <w:pPr>
      <w:spacing w:before="100" w:beforeAutospacing="1" w:after="108" w:line="240" w:lineRule="auto"/>
      <w:outlineLvl w:val="1"/>
    </w:pPr>
    <w:rPr>
      <w:rFonts w:ascii="Helvetica" w:hAnsi="Helvetica" w:cs="Calibri"/>
      <w:color w:val="004070"/>
      <w:sz w:val="42"/>
      <w:szCs w:val="42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C4791"/>
    <w:pPr>
      <w:spacing w:before="100" w:beforeAutospacing="1" w:after="60" w:line="240" w:lineRule="auto"/>
      <w:outlineLvl w:val="2"/>
    </w:pPr>
    <w:rPr>
      <w:rFonts w:ascii="Helvetica" w:hAnsi="Helvetica" w:cs="Calibri"/>
      <w:color w:val="00407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3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C4791"/>
    <w:rPr>
      <w:rFonts w:ascii="Helvetica" w:hAnsi="Helvetica" w:cs="Calibri"/>
      <w:color w:val="004070"/>
      <w:sz w:val="42"/>
      <w:szCs w:val="4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791"/>
    <w:rPr>
      <w:rFonts w:ascii="Helvetica" w:hAnsi="Helvetica" w:cs="Calibri"/>
      <w:color w:val="004070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479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C479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077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2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4E4"/>
  </w:style>
  <w:style w:type="paragraph" w:styleId="Zpat">
    <w:name w:val="footer"/>
    <w:basedOn w:val="Normln"/>
    <w:link w:val="ZpatChar"/>
    <w:uiPriority w:val="99"/>
    <w:unhideWhenUsed/>
    <w:rsid w:val="0062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48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9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89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8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55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54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3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1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73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49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21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30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88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44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52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84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70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4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9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9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67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81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19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73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9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59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6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72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84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3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73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76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976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Rašková Klára</cp:lastModifiedBy>
  <cp:revision>8</cp:revision>
  <dcterms:created xsi:type="dcterms:W3CDTF">2022-03-17T08:19:00Z</dcterms:created>
  <dcterms:modified xsi:type="dcterms:W3CDTF">2026-03-24T10:21:00Z</dcterms:modified>
</cp:coreProperties>
</file>